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FF0A" w14:textId="77777777" w:rsidR="00FE59F8" w:rsidRPr="00FE59F8" w:rsidRDefault="00F57DB5" w:rsidP="00F57DB5">
      <w:pPr>
        <w:pStyle w:val="NormalWeb"/>
      </w:pPr>
      <w:r w:rsidRPr="00FE59F8">
        <w:t>Lost River Sessions Continues to Grow</w:t>
      </w:r>
    </w:p>
    <w:p w14:paraId="4D099BCC" w14:textId="27147165" w:rsidR="00F57DB5" w:rsidRPr="00FE59F8" w:rsidRDefault="00F57DB5" w:rsidP="00F57DB5">
      <w:pPr>
        <w:pStyle w:val="NormalWeb"/>
      </w:pPr>
      <w:r w:rsidRPr="00FE59F8">
        <w:t>VFTH</w:t>
      </w:r>
    </w:p>
    <w:p w14:paraId="055927FA" w14:textId="0C82C009" w:rsidR="00F57DB5" w:rsidRPr="00FE59F8" w:rsidRDefault="00F57DB5" w:rsidP="00F57DB5">
      <w:pPr>
        <w:pStyle w:val="NormalWeb"/>
      </w:pPr>
      <w:r w:rsidRPr="00FE59F8">
        <w:t>3/16/23</w:t>
      </w:r>
    </w:p>
    <w:p w14:paraId="5434E8CA" w14:textId="3A86EF5C" w:rsidR="00FE59F8" w:rsidRPr="00FE59F8" w:rsidRDefault="00F57DB5" w:rsidP="00F57DB5">
      <w:pPr>
        <w:pStyle w:val="NormalWeb"/>
      </w:pPr>
      <w:r w:rsidRPr="00FE59F8">
        <w:t xml:space="preserve">Lost River Sessions, </w:t>
      </w:r>
      <w:r w:rsidR="001C2360">
        <w:t xml:space="preserve">currently in production of its fifth season. </w:t>
      </w:r>
      <w:r w:rsidR="00144113" w:rsidRPr="00FE59F8">
        <w:t>continues to expand in popularity</w:t>
      </w:r>
      <w:r w:rsidR="00144113">
        <w:t xml:space="preserve">. </w:t>
      </w:r>
    </w:p>
    <w:p w14:paraId="32139D4B" w14:textId="687B5E6E" w:rsidR="00F91AB8" w:rsidRPr="00FE59F8" w:rsidRDefault="00F91AB8" w:rsidP="00F57DB5">
      <w:pPr>
        <w:pStyle w:val="NormalWeb"/>
      </w:pPr>
      <w:r w:rsidRPr="00FE59F8">
        <w:t xml:space="preserve">In this week’s View from the Hill, Amy Bingham looks at how the </w:t>
      </w:r>
      <w:r w:rsidR="001C2360">
        <w:t xml:space="preserve">live </w:t>
      </w:r>
      <w:r w:rsidRPr="00FE59F8">
        <w:t xml:space="preserve">concert series has </w:t>
      </w:r>
      <w:r w:rsidR="00144113">
        <w:t xml:space="preserve">both </w:t>
      </w:r>
      <w:r w:rsidRPr="00FE59F8">
        <w:t xml:space="preserve">artists and fans clamoring for more. </w:t>
      </w:r>
    </w:p>
    <w:p w14:paraId="57E759FF" w14:textId="5CDE4AD0" w:rsidR="00CF4A05" w:rsidRDefault="00CF4A05" w:rsidP="00F57DB5">
      <w:pPr>
        <w:pStyle w:val="NormalWeb"/>
      </w:pPr>
      <w:r>
        <w:t>Amy Combs</w:t>
      </w:r>
      <w:r w:rsidR="00D84919">
        <w:t xml:space="preserve"> \ Director of Development, WKU Public Media</w:t>
      </w:r>
    </w:p>
    <w:p w14:paraId="7272B361" w14:textId="56E8E5E7" w:rsidR="00CF4A05" w:rsidRDefault="00CF4A05" w:rsidP="00F57DB5">
      <w:pPr>
        <w:pStyle w:val="NormalWeb"/>
      </w:pPr>
      <w:r>
        <w:t>Laila Randolph</w:t>
      </w:r>
      <w:r w:rsidR="00D84919">
        <w:t xml:space="preserve"> \ WKU Sophomore</w:t>
      </w:r>
    </w:p>
    <w:p w14:paraId="13A1E95E" w14:textId="45826E53" w:rsidR="00D84919" w:rsidRDefault="00D84919" w:rsidP="00F57DB5">
      <w:pPr>
        <w:pStyle w:val="NormalWeb"/>
      </w:pPr>
    </w:p>
    <w:p w14:paraId="51D01C11" w14:textId="5084FB2F" w:rsidR="00FE59F8" w:rsidRDefault="000363DB" w:rsidP="00F57DB5">
      <w:pPr>
        <w:pStyle w:val="NormalWeb"/>
      </w:pPr>
      <w:r w:rsidRPr="00FE59F8">
        <w:t xml:space="preserve">“Lost River Sessions </w:t>
      </w:r>
      <w:r w:rsidR="00D84919">
        <w:t xml:space="preserve">currently </w:t>
      </w:r>
      <w:r w:rsidRPr="00FE59F8">
        <w:t xml:space="preserve">is in 36 states, 163 million people watch </w:t>
      </w:r>
      <w:r w:rsidR="00D84919">
        <w:t xml:space="preserve">it </w:t>
      </w:r>
      <w:r w:rsidRPr="00FE59F8">
        <w:t>weekly.”</w:t>
      </w:r>
    </w:p>
    <w:p w14:paraId="019B89EF" w14:textId="77777777" w:rsidR="00FE59F8" w:rsidRDefault="000363DB" w:rsidP="00F57DB5">
      <w:pPr>
        <w:pStyle w:val="NormalWeb"/>
      </w:pPr>
      <w:r w:rsidRPr="00FE59F8">
        <w:t>Ten live shows a year featuring Americana, folk and bluegrass genres.</w:t>
      </w:r>
    </w:p>
    <w:p w14:paraId="7E34D966" w14:textId="35D4B622" w:rsidR="00FE59F8" w:rsidRDefault="00F57DB5" w:rsidP="00F57DB5">
      <w:pPr>
        <w:pStyle w:val="NormalWeb"/>
      </w:pPr>
      <w:r w:rsidRPr="00FE59F8">
        <w:t>“</w:t>
      </w:r>
      <w:r w:rsidR="00D84919">
        <w:t>Definitely w</w:t>
      </w:r>
      <w:r w:rsidRPr="00FE59F8">
        <w:t xml:space="preserve">e get emails </w:t>
      </w:r>
      <w:r w:rsidR="00D84919">
        <w:t xml:space="preserve">almost every day of </w:t>
      </w:r>
      <w:r w:rsidRPr="00FE59F8">
        <w:t>artists who say hey, I want to perform on Lost River Sessions.”</w:t>
      </w:r>
    </w:p>
    <w:p w14:paraId="2B7629D3" w14:textId="6CB44431" w:rsidR="00FE59F8" w:rsidRDefault="001C2360" w:rsidP="00F57DB5">
      <w:pPr>
        <w:pStyle w:val="NormalWeb"/>
      </w:pPr>
      <w:r>
        <w:t>Launched by WKU PBS and WKU Public Radio</w:t>
      </w:r>
      <w:r w:rsidR="000363DB" w:rsidRPr="00FE59F8">
        <w:t xml:space="preserve">, Lost River Sessions </w:t>
      </w:r>
      <w:r w:rsidR="003401C3" w:rsidRPr="00FE59F8">
        <w:t xml:space="preserve">continues to strike a chord with audiences in person, on the radio and on television. </w:t>
      </w:r>
    </w:p>
    <w:p w14:paraId="396D7332" w14:textId="166907DE" w:rsidR="00FE59F8" w:rsidRDefault="000363DB" w:rsidP="00F57DB5">
      <w:pPr>
        <w:pStyle w:val="NormalWeb"/>
      </w:pPr>
      <w:r w:rsidRPr="00FE59F8">
        <w:t xml:space="preserve"> “Somebody that performs on Lost River Sessions will be on the radio and that </w:t>
      </w:r>
      <w:r w:rsidR="00D84919">
        <w:t xml:space="preserve">radio </w:t>
      </w:r>
      <w:r w:rsidRPr="00FE59F8">
        <w:t>will touch almost the entire state of Kentucky</w:t>
      </w:r>
      <w:r w:rsidR="00D84919">
        <w:t xml:space="preserve"> and </w:t>
      </w:r>
      <w:r w:rsidRPr="00FE59F8">
        <w:t>No</w:t>
      </w:r>
      <w:r w:rsidR="00FE59F8">
        <w:t>rt</w:t>
      </w:r>
      <w:r w:rsidRPr="00FE59F8">
        <w:t xml:space="preserve">hern Tennessee and Southern Indiana, </w:t>
      </w:r>
      <w:r w:rsidR="00D84919">
        <w:t xml:space="preserve">so </w:t>
      </w:r>
      <w:r w:rsidRPr="00FE59F8">
        <w:t xml:space="preserve">that’s a definite.  The </w:t>
      </w:r>
      <w:r w:rsidR="0086176E">
        <w:t xml:space="preserve">TV </w:t>
      </w:r>
      <w:r w:rsidRPr="00FE59F8">
        <w:t>part is almost like a separate negotiation.”</w:t>
      </w:r>
    </w:p>
    <w:p w14:paraId="5960850D" w14:textId="00231C29" w:rsidR="001C2360" w:rsidRDefault="001C2360" w:rsidP="00F57DB5">
      <w:pPr>
        <w:pStyle w:val="NormalWeb"/>
      </w:pPr>
      <w:r>
        <w:t xml:space="preserve">Students are a big part of the show’s success, giving them hands on experience in all aspects of the production. </w:t>
      </w:r>
    </w:p>
    <w:p w14:paraId="2CAB8F3B" w14:textId="16EE46E9" w:rsidR="00FE59F8" w:rsidRDefault="003401C3" w:rsidP="00F57DB5">
      <w:pPr>
        <w:pStyle w:val="NormalWeb"/>
      </w:pPr>
      <w:r w:rsidRPr="00FE59F8">
        <w:t xml:space="preserve">“There are always students that are helping with the tv portion, </w:t>
      </w:r>
      <w:r w:rsidR="00D84919">
        <w:t>you’ll have</w:t>
      </w:r>
      <w:r w:rsidRPr="00FE59F8">
        <w:t xml:space="preserve"> one or two full time staff that are directing those shoots but everyone else, </w:t>
      </w:r>
      <w:r w:rsidR="00D84919">
        <w:t xml:space="preserve">which can be up to </w:t>
      </w:r>
      <w:r w:rsidRPr="00FE59F8">
        <w:t>seven to ten students are doing everything.”</w:t>
      </w:r>
    </w:p>
    <w:p w14:paraId="12D33C0A" w14:textId="77777777" w:rsidR="00FE59F8" w:rsidRDefault="003401C3" w:rsidP="00F57DB5">
      <w:pPr>
        <w:pStyle w:val="NormalWeb"/>
      </w:pPr>
      <w:r w:rsidRPr="00FE59F8">
        <w:t xml:space="preserve">Combs says this is the first year a student has been hired to help with the social media component of Lost River Sessions. </w:t>
      </w:r>
    </w:p>
    <w:p w14:paraId="6DA38232" w14:textId="67697D40" w:rsidR="00FE59F8" w:rsidRDefault="000363DB" w:rsidP="00F57DB5">
      <w:pPr>
        <w:pStyle w:val="NormalWeb"/>
      </w:pPr>
      <w:r w:rsidRPr="00FE59F8">
        <w:t xml:space="preserve">“I’m learning probably something new every day. With </w:t>
      </w:r>
      <w:r w:rsidR="00D84919">
        <w:t xml:space="preserve">just </w:t>
      </w:r>
      <w:r w:rsidRPr="00FE59F8">
        <w:t>event planning</w:t>
      </w:r>
      <w:r w:rsidR="00D84919">
        <w:t xml:space="preserve"> and </w:t>
      </w:r>
      <w:r w:rsidRPr="00FE59F8">
        <w:t xml:space="preserve">doing actual social media marketing to reach an audience and not just my friends, </w:t>
      </w:r>
      <w:proofErr w:type="gramStart"/>
      <w:r w:rsidRPr="00FE59F8">
        <w:t>yes</w:t>
      </w:r>
      <w:proofErr w:type="gramEnd"/>
      <w:r w:rsidRPr="00FE59F8">
        <w:t xml:space="preserve"> I’ve learned </w:t>
      </w:r>
      <w:r w:rsidR="00D84919">
        <w:t xml:space="preserve">quite </w:t>
      </w:r>
      <w:r w:rsidRPr="00FE59F8">
        <w:t>a lot.”</w:t>
      </w:r>
      <w:r w:rsidR="00712A69" w:rsidRPr="00FE59F8">
        <w:t xml:space="preserve"> </w:t>
      </w:r>
      <w:r w:rsidRPr="00FE59F8">
        <w:t xml:space="preserve">Sophomore Laila </w:t>
      </w:r>
      <w:r w:rsidR="00712A69" w:rsidRPr="00FE59F8">
        <w:t xml:space="preserve">Randolph </w:t>
      </w:r>
      <w:r w:rsidR="00FE59F8" w:rsidRPr="00FE59F8">
        <w:t xml:space="preserve">says her job is to </w:t>
      </w:r>
      <w:r w:rsidRPr="00FE59F8">
        <w:t>engage younger audiences</w:t>
      </w:r>
      <w:r w:rsidR="00FE59F8" w:rsidRPr="00FE59F8">
        <w:t xml:space="preserve">. </w:t>
      </w:r>
    </w:p>
    <w:p w14:paraId="2F8ADA7F" w14:textId="6F3189A4" w:rsidR="00FE59F8" w:rsidRDefault="00FE59F8" w:rsidP="00F57DB5">
      <w:pPr>
        <w:pStyle w:val="NormalWeb"/>
      </w:pPr>
      <w:r w:rsidRPr="00FE59F8">
        <w:lastRenderedPageBreak/>
        <w:t xml:space="preserve">“There’s already a </w:t>
      </w:r>
      <w:proofErr w:type="gramStart"/>
      <w:r w:rsidRPr="00FE59F8">
        <w:t>really good</w:t>
      </w:r>
      <w:proofErr w:type="gramEnd"/>
      <w:r w:rsidRPr="00FE59F8">
        <w:t xml:space="preserve"> foundation of Lost River Sessions supporters so I think my job is to just get it out there to people </w:t>
      </w:r>
      <w:r w:rsidR="00D84919">
        <w:t xml:space="preserve">that </w:t>
      </w:r>
      <w:r w:rsidRPr="00FE59F8">
        <w:t xml:space="preserve">don’t know which is the students and younger people, young people on campus. </w:t>
      </w:r>
    </w:p>
    <w:p w14:paraId="392B6CDB" w14:textId="704876B6" w:rsidR="00FE59F8" w:rsidRDefault="001C2360" w:rsidP="00F57DB5">
      <w:pPr>
        <w:pStyle w:val="NormalWeb"/>
      </w:pPr>
      <w:r>
        <w:t>All but two of the ten shows a year take place here at Bowling Green’s Capitol Arts Center</w:t>
      </w:r>
      <w:r w:rsidR="00CF4A05">
        <w:t xml:space="preserve">, with the other two scheduled somewhere in the WKU Public radio listening area.   </w:t>
      </w:r>
    </w:p>
    <w:p w14:paraId="26FF16B0" w14:textId="648BE5B9" w:rsidR="00CF4A05" w:rsidRPr="00FE59F8" w:rsidRDefault="00CF4A05" w:rsidP="00F57DB5">
      <w:pPr>
        <w:pStyle w:val="NormalWeb"/>
      </w:pPr>
      <w:r>
        <w:t xml:space="preserve">The </w:t>
      </w:r>
      <w:r w:rsidR="0086176E">
        <w:t>E</w:t>
      </w:r>
      <w:r w:rsidR="00144113">
        <w:t>mmy award</w:t>
      </w:r>
      <w:r w:rsidR="0086176E">
        <w:t>-</w:t>
      </w:r>
      <w:r w:rsidR="00144113">
        <w:t xml:space="preserve">winning </w:t>
      </w:r>
      <w:r>
        <w:t xml:space="preserve">program is also </w:t>
      </w:r>
      <w:r w:rsidR="00144113">
        <w:t>getting more sponsorships</w:t>
      </w:r>
      <w:r>
        <w:t xml:space="preserve"> from businesses outside of Bowling Green. </w:t>
      </w:r>
    </w:p>
    <w:p w14:paraId="44B315E1" w14:textId="61F3388F" w:rsidR="00FE59F8" w:rsidRDefault="001D0E38" w:rsidP="00F57DB5">
      <w:pPr>
        <w:pStyle w:val="NormalWeb"/>
      </w:pPr>
      <w:r w:rsidRPr="00FE59F8">
        <w:t xml:space="preserve">“I think the word is getting out a bit </w:t>
      </w:r>
      <w:r w:rsidR="00D84919">
        <w:t xml:space="preserve">and people want to be associated with </w:t>
      </w:r>
      <w:r w:rsidRPr="00FE59F8">
        <w:t xml:space="preserve">Lost River Sessions and people see the value in connecting with what he </w:t>
      </w:r>
      <w:proofErr w:type="gramStart"/>
      <w:r w:rsidRPr="00FE59F8">
        <w:t>have</w:t>
      </w:r>
      <w:proofErr w:type="gramEnd"/>
      <w:r w:rsidRPr="00FE59F8">
        <w:t xml:space="preserve"> going on here.”</w:t>
      </w:r>
    </w:p>
    <w:p w14:paraId="7F651294" w14:textId="34C6ABA1" w:rsidR="001D0E38" w:rsidRPr="00FE59F8" w:rsidRDefault="00FE59F8" w:rsidP="00F57DB5">
      <w:pPr>
        <w:pStyle w:val="NormalWeb"/>
      </w:pPr>
      <w:r w:rsidRPr="00FE59F8">
        <w:t xml:space="preserve">With this week’s View from the Hill, I’m Amy Bingham. </w:t>
      </w:r>
    </w:p>
    <w:p w14:paraId="0C744588" w14:textId="1699694A" w:rsidR="00CF4A05" w:rsidRDefault="00D84919" w:rsidP="00F57DB5">
      <w:pPr>
        <w:pStyle w:val="NormalWeb"/>
      </w:pPr>
      <w:r>
        <w:t xml:space="preserve">Lost River Sessions has a show tonight at 7 at the Capitol featuring Flat River Band with the Jenkins Twins.  </w:t>
      </w:r>
      <w:r w:rsidR="00CF4A05">
        <w:t xml:space="preserve">For more information on Lost River Sessions, you can log onto Lost River Sessions dot org. </w:t>
      </w:r>
    </w:p>
    <w:p w14:paraId="30BCCA2C" w14:textId="2FABD0E5" w:rsidR="00C62B3C" w:rsidRPr="00FE59F8" w:rsidRDefault="00F57DB5">
      <w:r w:rsidRPr="00FE59F8">
        <w:t>##</w:t>
      </w:r>
    </w:p>
    <w:p w14:paraId="24CDD069" w14:textId="77777777" w:rsidR="001D0E38" w:rsidRPr="00FE59F8" w:rsidRDefault="001D0E38" w:rsidP="001D0E38"/>
    <w:p w14:paraId="06C10984" w14:textId="77777777" w:rsidR="001D0E38" w:rsidRPr="00FE59F8" w:rsidRDefault="001D0E38" w:rsidP="001D0E38"/>
    <w:p w14:paraId="573D168A" w14:textId="77777777" w:rsidR="001D0E38" w:rsidRDefault="001D0E38"/>
    <w:sectPr w:rsidR="001D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5"/>
    <w:rsid w:val="000363DB"/>
    <w:rsid w:val="00144113"/>
    <w:rsid w:val="001704BA"/>
    <w:rsid w:val="001C2360"/>
    <w:rsid w:val="001D0E38"/>
    <w:rsid w:val="003401C3"/>
    <w:rsid w:val="00712A69"/>
    <w:rsid w:val="00854DF9"/>
    <w:rsid w:val="0086176E"/>
    <w:rsid w:val="00924C65"/>
    <w:rsid w:val="00A42108"/>
    <w:rsid w:val="00C62B3C"/>
    <w:rsid w:val="00CF4A05"/>
    <w:rsid w:val="00D44475"/>
    <w:rsid w:val="00D84919"/>
    <w:rsid w:val="00DD5D7A"/>
    <w:rsid w:val="00F57DB5"/>
    <w:rsid w:val="00F91AB8"/>
    <w:rsid w:val="00FD707E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70F0C"/>
  <w15:chartTrackingRefBased/>
  <w15:docId w15:val="{6FDBBB1E-F39F-5E41-A940-AF52015B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D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7D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2023-03-10T18:38:00Z</cp:lastPrinted>
  <dcterms:created xsi:type="dcterms:W3CDTF">2023-03-09T16:44:00Z</dcterms:created>
  <dcterms:modified xsi:type="dcterms:W3CDTF">2023-03-20T20:26:00Z</dcterms:modified>
</cp:coreProperties>
</file>