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6DFD" w14:textId="77777777" w:rsidR="00C96C33" w:rsidRDefault="00C96C33" w:rsidP="00C96C33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(02/11/10) </w:t>
      </w:r>
      <w:r>
        <w:br/>
      </w:r>
      <w:r>
        <w:br/>
      </w:r>
      <w:r>
        <w:rPr>
          <w:rStyle w:val="Strong"/>
        </w:rPr>
        <w:t>Visiting Scholar Residences</w:t>
      </w:r>
      <w:r>
        <w:rPr>
          <w:rStyle w:val="style61"/>
        </w:rPr>
        <w:t xml:space="preserve"> </w:t>
      </w:r>
    </w:p>
    <w:p w14:paraId="6F91673D" w14:textId="77777777" w:rsidR="00C96C33" w:rsidRDefault="00C96C33" w:rsidP="00C96C33">
      <w:pPr>
        <w:pStyle w:val="style64"/>
      </w:pPr>
      <w:r>
        <w:t>A quiet little community tucked away in the middle of WKU’s campus has been given a new lease on life.</w:t>
      </w:r>
      <w:r>
        <w:br/>
      </w:r>
      <w:r>
        <w:br/>
        <w:t>Amy Bingham explains how it will extend WKU’S International reach in this week’s “View from the Hill.”</w:t>
      </w:r>
    </w:p>
    <w:p w14:paraId="38327151" w14:textId="77777777" w:rsidR="00C96C33" w:rsidRDefault="00C96C33" w:rsidP="00C96C33">
      <w:pPr>
        <w:pStyle w:val="style64"/>
      </w:pPr>
      <w:r>
        <w:t>Colonial Court off Normal Drive will soon be renamed “International Scholars Village” and will be a home away from home for professors from around the world.</w:t>
      </w:r>
      <w:r>
        <w:br/>
        <w:t> </w:t>
      </w:r>
      <w:r>
        <w:br/>
        <w:t>“Colonial Court is almost an unknown, hidden area here on campus.  It was built in 1934 by Henry Hardin Cherry.”</w:t>
      </w:r>
      <w:r>
        <w:br/>
      </w:r>
      <w:r>
        <w:br/>
        <w:t>For the past year, WKU has purchased the homes from various owners and restored them to today’s standards.</w:t>
      </w:r>
      <w:r>
        <w:br/>
        <w:t> </w:t>
      </w:r>
      <w:r>
        <w:br/>
        <w:t>“We completely renovated all six houses by stripping them down to studs, literally foundation, floor, studs and roof was all that was left.”</w:t>
      </w:r>
      <w:r>
        <w:br/>
        <w:t>Today  these six unique homes are mostly complete except for some last minute furnishings.</w:t>
      </w:r>
      <w:r>
        <w:br/>
      </w:r>
      <w:r>
        <w:br/>
        <w:t>“I may be the town’s leading expert on what’s in consignment stores right now…I’ve been to all of them.”</w:t>
      </w:r>
      <w:r>
        <w:br/>
      </w:r>
      <w:r>
        <w:br/>
        <w:t xml:space="preserve">Dr. Larry </w:t>
      </w:r>
      <w:proofErr w:type="spellStart"/>
      <w:r>
        <w:t>Calliouett</w:t>
      </w:r>
      <w:proofErr w:type="spellEnd"/>
      <w:r>
        <w:t xml:space="preserve"> is the coordinator of WKU’S Visiting Scholar Program and has overseen the renovation.  He says the village provides perfect short-term living arrangements for visiting professors.</w:t>
      </w:r>
      <w:r>
        <w:br/>
        <w:t> </w:t>
      </w:r>
      <w:r>
        <w:br/>
        <w:t>“Not only can our visitors walk to lab, classes and libraries…whatever they need…it also makes it easier for our visitors and local people to have a place to interact and for that interaction to happen.”</w:t>
      </w:r>
      <w:r>
        <w:br/>
      </w:r>
      <w:r>
        <w:br/>
      </w:r>
      <w:proofErr w:type="spellStart"/>
      <w:r>
        <w:t>Houda</w:t>
      </w:r>
      <w:proofErr w:type="spellEnd"/>
      <w:r>
        <w:t xml:space="preserve"> Al Hosni from the Middle East and Wende </w:t>
      </w:r>
      <w:proofErr w:type="spellStart"/>
      <w:r>
        <w:t>Mponzi</w:t>
      </w:r>
      <w:proofErr w:type="spellEnd"/>
      <w:r>
        <w:t xml:space="preserve"> from East Africa are Fulbright Foreign Language Teaching Assistants.  They moved into one of the completed homes in August and will be here through May.</w:t>
      </w:r>
      <w:r>
        <w:br/>
        <w:t> </w:t>
      </w:r>
      <w:r>
        <w:br/>
        <w:t>“The place where the house is very good one I mean it’s like near the Mass Media…I mean we are in the middle.”</w:t>
      </w:r>
      <w:r>
        <w:br/>
        <w:t> </w:t>
      </w:r>
      <w:r>
        <w:br/>
        <w:t>“It’s a nice place, we have a good time.  We enjoy tv and everything.”</w:t>
      </w:r>
      <w:r>
        <w:br/>
        <w:t> </w:t>
      </w:r>
      <w:r>
        <w:br/>
        <w:t xml:space="preserve">“We are literally a </w:t>
      </w:r>
      <w:proofErr w:type="spellStart"/>
      <w:proofErr w:type="gramStart"/>
      <w:r>
        <w:t>stones</w:t>
      </w:r>
      <w:proofErr w:type="spellEnd"/>
      <w:proofErr w:type="gramEnd"/>
      <w:r>
        <w:t xml:space="preserve"> throw from campus that makes life so much easier for everybody.’</w:t>
      </w:r>
      <w:r>
        <w:br/>
      </w:r>
      <w:r>
        <w:br/>
      </w:r>
      <w:r>
        <w:lastRenderedPageBreak/>
        <w:t>WKU has also purchased three four-</w:t>
      </w:r>
      <w:proofErr w:type="spellStart"/>
      <w:r>
        <w:t>plexes</w:t>
      </w:r>
      <w:proofErr w:type="spellEnd"/>
      <w:r>
        <w:t xml:space="preserve"> in the Colonial Court Area.  Renovations to one of them begins next week to refurbish the apartments.  </w:t>
      </w:r>
      <w:r>
        <w:br/>
      </w:r>
      <w:r>
        <w:br/>
        <w:t>The other two will eventually be torn down to make way for an office complex for international programs.</w:t>
      </w:r>
      <w:r>
        <w:br/>
        <w:t>With this week’s View from the Hill, I’m Amy Bingham.</w:t>
      </w:r>
    </w:p>
    <w:p w14:paraId="344069CA" w14:textId="77777777" w:rsidR="002B048F" w:rsidRPr="00C96C33" w:rsidRDefault="002B048F" w:rsidP="00C96C33"/>
    <w:sectPr w:rsidR="002B048F" w:rsidRPr="00C96C3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33"/>
    <w:rsid w:val="002B048F"/>
    <w:rsid w:val="00A5786A"/>
    <w:rsid w:val="00C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9081A"/>
  <w15:chartTrackingRefBased/>
  <w15:docId w15:val="{5CFA7F12-CE11-E941-AC3A-B9973CE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C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C96C33"/>
  </w:style>
  <w:style w:type="character" w:styleId="Strong">
    <w:name w:val="Strong"/>
    <w:basedOn w:val="DefaultParagraphFont"/>
    <w:uiPriority w:val="22"/>
    <w:qFormat/>
    <w:rsid w:val="00C96C33"/>
    <w:rPr>
      <w:b/>
      <w:bCs/>
    </w:rPr>
  </w:style>
  <w:style w:type="paragraph" w:customStyle="1" w:styleId="style64">
    <w:name w:val="style64"/>
    <w:basedOn w:val="Normal"/>
    <w:rsid w:val="00C96C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2020-08-21T16:36:00Z</dcterms:created>
  <dcterms:modified xsi:type="dcterms:W3CDTF">2020-08-21T16:36:00Z</dcterms:modified>
</cp:coreProperties>
</file>