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2E" w:rsidRPr="00456D2C" w:rsidRDefault="003B1B2E" w:rsidP="003B1B2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bookmarkStart w:id="0" w:name="_GoBack"/>
      <w:bookmarkEnd w:id="0"/>
      <w:r w:rsidRPr="00456D2C">
        <w:rPr>
          <w:rFonts w:ascii="Times New Roman" w:eastAsia="Times New Roman" w:hAnsi="Times New Roman"/>
          <w:b/>
          <w:sz w:val="24"/>
          <w:szCs w:val="24"/>
        </w:rPr>
        <w:t>Potter College of Arts &amp; Letters</w:t>
      </w:r>
    </w:p>
    <w:p w:rsidR="003B1B2E" w:rsidRPr="00456D2C" w:rsidRDefault="003B1B2E" w:rsidP="003B1B2E">
      <w:pPr>
        <w:spacing w:after="0" w:line="240" w:lineRule="auto"/>
        <w:jc w:val="center"/>
        <w:rPr>
          <w:rFonts w:ascii="Times New Roman" w:eastAsia="Times New Roman" w:hAnsi="Times New Roman"/>
          <w:b/>
          <w:bCs/>
          <w:sz w:val="24"/>
          <w:szCs w:val="24"/>
        </w:rPr>
      </w:pPr>
      <w:r w:rsidRPr="00456D2C">
        <w:rPr>
          <w:rFonts w:ascii="Times New Roman" w:eastAsia="Times New Roman" w:hAnsi="Times New Roman"/>
          <w:b/>
          <w:bCs/>
          <w:sz w:val="24"/>
          <w:szCs w:val="24"/>
        </w:rPr>
        <w:t>Western Kentucky University</w:t>
      </w:r>
    </w:p>
    <w:p w:rsidR="003B1B2E" w:rsidRPr="00456D2C" w:rsidRDefault="003B1B2E" w:rsidP="003B1B2E">
      <w:pPr>
        <w:spacing w:after="0" w:line="240" w:lineRule="auto"/>
        <w:jc w:val="center"/>
        <w:rPr>
          <w:rFonts w:ascii="Times New Roman" w:eastAsia="Times New Roman" w:hAnsi="Times New Roman"/>
          <w:sz w:val="24"/>
          <w:szCs w:val="24"/>
        </w:rPr>
      </w:pPr>
      <w:r w:rsidRPr="00456D2C">
        <w:rPr>
          <w:rFonts w:ascii="Times New Roman" w:eastAsia="Times New Roman" w:hAnsi="Times New Roman"/>
          <w:b/>
          <w:bCs/>
          <w:sz w:val="24"/>
          <w:szCs w:val="24"/>
        </w:rPr>
        <w:t>745-2345</w:t>
      </w:r>
    </w:p>
    <w:p w:rsidR="003B1B2E" w:rsidRPr="00456D2C" w:rsidRDefault="003B1B2E" w:rsidP="003B1B2E">
      <w:pPr>
        <w:tabs>
          <w:tab w:val="left" w:pos="720"/>
          <w:tab w:val="center" w:pos="4320"/>
          <w:tab w:val="right" w:pos="8640"/>
        </w:tabs>
        <w:spacing w:after="0" w:line="240" w:lineRule="auto"/>
        <w:rPr>
          <w:rFonts w:ascii="Times New Roman" w:eastAsia="Times New Roman" w:hAnsi="Times New Roman"/>
          <w:sz w:val="24"/>
          <w:szCs w:val="24"/>
        </w:rPr>
      </w:pPr>
    </w:p>
    <w:p w:rsidR="003B1B2E" w:rsidRPr="00456D2C" w:rsidRDefault="003B1B2E" w:rsidP="003B1B2E">
      <w:pPr>
        <w:keepNext/>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REPORT TO THE UNIVERSITY CURRICULUM COMMITTEE</w:t>
      </w:r>
    </w:p>
    <w:p w:rsidR="003B1B2E" w:rsidRPr="00456D2C" w:rsidRDefault="003B1B2E" w:rsidP="003B1B2E">
      <w:pPr>
        <w:spacing w:after="0" w:line="240" w:lineRule="auto"/>
        <w:rPr>
          <w:rFonts w:ascii="Times New Roman" w:eastAsia="Times New Roman" w:hAnsi="Times New Roman"/>
          <w:sz w:val="24"/>
          <w:szCs w:val="24"/>
        </w:rPr>
      </w:pPr>
    </w:p>
    <w:p w:rsidR="003B1B2E" w:rsidRPr="00456D2C" w:rsidRDefault="003B1B2E" w:rsidP="003B1B2E">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Date:</w:t>
      </w:r>
      <w:r w:rsidRPr="00456D2C">
        <w:rPr>
          <w:rFonts w:ascii="Times New Roman" w:eastAsia="Times New Roman" w:hAnsi="Times New Roman"/>
          <w:sz w:val="24"/>
          <w:szCs w:val="24"/>
        </w:rPr>
        <w:tab/>
      </w:r>
      <w:r>
        <w:rPr>
          <w:rFonts w:ascii="Times New Roman" w:eastAsia="Times New Roman" w:hAnsi="Times New Roman"/>
          <w:sz w:val="24"/>
          <w:szCs w:val="24"/>
        </w:rPr>
        <w:t xml:space="preserve">February 26, 2015 </w:t>
      </w:r>
    </w:p>
    <w:p w:rsidR="003B1B2E" w:rsidRPr="00456D2C" w:rsidRDefault="003B1B2E" w:rsidP="003B1B2E">
      <w:pPr>
        <w:spacing w:after="0" w:line="240" w:lineRule="auto"/>
        <w:rPr>
          <w:rFonts w:ascii="Times New Roman" w:eastAsia="Times New Roman" w:hAnsi="Times New Roman"/>
          <w:sz w:val="24"/>
          <w:szCs w:val="24"/>
        </w:rPr>
      </w:pPr>
    </w:p>
    <w:p w:rsidR="003B1B2E" w:rsidRPr="00456D2C" w:rsidRDefault="003B1B2E" w:rsidP="003B1B2E">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B2E" w:rsidRPr="00456D2C" w:rsidRDefault="003B1B2E" w:rsidP="00535A01">
            <w:pPr>
              <w:rPr>
                <w:rFonts w:ascii="Times New Roman" w:eastAsia="Times New Roman" w:hAnsi="Times New Roman"/>
                <w:b/>
                <w:sz w:val="24"/>
                <w:szCs w:val="24"/>
              </w:rPr>
            </w:pPr>
            <w:r w:rsidRPr="00456D2C">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B2E" w:rsidRPr="00456D2C" w:rsidRDefault="003B1B2E" w:rsidP="00535A01">
            <w:pPr>
              <w:rPr>
                <w:rFonts w:ascii="Times New Roman" w:eastAsia="Times New Roman" w:hAnsi="Times New Roman"/>
                <w:b/>
                <w:sz w:val="24"/>
                <w:szCs w:val="24"/>
              </w:rPr>
            </w:pPr>
            <w:r w:rsidRPr="00456D2C">
              <w:rPr>
                <w:rFonts w:ascii="Times New Roman" w:eastAsia="Times New Roman" w:hAnsi="Times New Roman"/>
                <w:b/>
                <w:sz w:val="24"/>
                <w:szCs w:val="24"/>
              </w:rPr>
              <w:t>Description of Item &amp; Contact Information</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Pr="001511FE" w:rsidRDefault="003B1B2E" w:rsidP="00535A01">
            <w:pPr>
              <w:jc w:val="center"/>
              <w:rPr>
                <w:rFonts w:ascii="Times New Roman" w:eastAsia="Times New Roman" w:hAnsi="Times New Roman"/>
                <w:color w:val="FF0000"/>
                <w:sz w:val="24"/>
                <w:szCs w:val="24"/>
              </w:rPr>
            </w:pPr>
            <w:r w:rsidRPr="001511FE">
              <w:rPr>
                <w:rFonts w:ascii="Times New Roman" w:eastAsia="Times New Roman" w:hAnsi="Times New Roman"/>
                <w:color w:val="FF0000"/>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Pr="001511FE" w:rsidRDefault="003B1B2E" w:rsidP="00535A01">
            <w:pPr>
              <w:rPr>
                <w:rFonts w:ascii="Times New Roman" w:eastAsia="Times New Roman" w:hAnsi="Times New Roman"/>
                <w:b/>
                <w:color w:val="FF0000"/>
                <w:sz w:val="24"/>
                <w:szCs w:val="24"/>
              </w:rPr>
            </w:pPr>
            <w:r w:rsidRPr="001511FE">
              <w:rPr>
                <w:rFonts w:ascii="Times New Roman" w:eastAsia="Times New Roman" w:hAnsi="Times New Roman"/>
                <w:b/>
                <w:color w:val="FF0000"/>
                <w:sz w:val="24"/>
                <w:szCs w:val="24"/>
              </w:rPr>
              <w:t>Proposal to Revise Course Prerequisites</w:t>
            </w:r>
          </w:p>
          <w:p w:rsidR="003B1B2E" w:rsidRPr="001511FE" w:rsidRDefault="003B1B2E" w:rsidP="00535A01">
            <w:pPr>
              <w:rPr>
                <w:rFonts w:ascii="Times New Roman" w:eastAsia="Times New Roman" w:hAnsi="Times New Roman"/>
                <w:color w:val="FF0000"/>
                <w:sz w:val="24"/>
                <w:szCs w:val="24"/>
              </w:rPr>
            </w:pPr>
            <w:r w:rsidRPr="001511FE">
              <w:rPr>
                <w:rFonts w:ascii="Times New Roman" w:eastAsia="Times New Roman" w:hAnsi="Times New Roman"/>
                <w:color w:val="FF0000"/>
                <w:sz w:val="24"/>
                <w:szCs w:val="24"/>
              </w:rPr>
              <w:t>AD 300 Research in Advertising and Public Relations</w:t>
            </w:r>
          </w:p>
          <w:p w:rsidR="003B1B2E" w:rsidRPr="001511FE" w:rsidRDefault="003B1B2E" w:rsidP="00535A01">
            <w:pPr>
              <w:rPr>
                <w:rFonts w:ascii="Times New Roman" w:eastAsia="Times New Roman" w:hAnsi="Times New Roman"/>
                <w:color w:val="FF0000"/>
                <w:sz w:val="24"/>
                <w:szCs w:val="24"/>
              </w:rPr>
            </w:pPr>
            <w:r w:rsidRPr="001511FE">
              <w:rPr>
                <w:rFonts w:ascii="Times New Roman" w:eastAsia="Times New Roman" w:hAnsi="Times New Roman"/>
                <w:color w:val="FF0000"/>
                <w:sz w:val="24"/>
                <w:szCs w:val="24"/>
              </w:rPr>
              <w:t xml:space="preserve">Contact: Cliff Shaluta, </w:t>
            </w:r>
            <w:hyperlink r:id="rId5" w:history="1">
              <w:r w:rsidRPr="001511FE">
                <w:rPr>
                  <w:rStyle w:val="Hyperlink"/>
                  <w:rFonts w:ascii="Times New Roman" w:eastAsia="Times New Roman" w:hAnsi="Times New Roman"/>
                  <w:color w:val="FF0000"/>
                  <w:sz w:val="24"/>
                  <w:szCs w:val="24"/>
                </w:rPr>
                <w:t>cliff.shaluta@wku.edu</w:t>
              </w:r>
            </w:hyperlink>
            <w:r w:rsidRPr="001511FE">
              <w:rPr>
                <w:rFonts w:ascii="Times New Roman" w:eastAsia="Times New Roman" w:hAnsi="Times New Roman"/>
                <w:color w:val="FF0000"/>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Revise Course Prerequisites</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349 Advertising Media</w:t>
            </w:r>
          </w:p>
          <w:p w:rsidR="003B1B2E" w:rsidRPr="00585CE8"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6"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Revise Course Prerequisites</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BCOM 301 Mass Communication Law and Ethics</w:t>
            </w:r>
          </w:p>
          <w:p w:rsidR="003B1B2E" w:rsidRPr="00585CE8"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Jo-Anne Ryan, </w:t>
            </w:r>
            <w:hyperlink r:id="rId7" w:history="1">
              <w:r w:rsidRPr="002D0D11">
                <w:rPr>
                  <w:rStyle w:val="Hyperlink"/>
                  <w:rFonts w:ascii="Times New Roman" w:eastAsia="Times New Roman" w:hAnsi="Times New Roman"/>
                  <w:sz w:val="24"/>
                  <w:szCs w:val="24"/>
                </w:rPr>
                <w:t>jo-anne.ryan@wku.edu</w:t>
              </w:r>
            </w:hyperlink>
            <w:r>
              <w:rPr>
                <w:rFonts w:ascii="Times New Roman" w:eastAsia="Times New Roman" w:hAnsi="Times New Roman"/>
                <w:sz w:val="24"/>
                <w:szCs w:val="24"/>
              </w:rPr>
              <w:t>, 5-3828</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Revise Course Prerequisites</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BCOM 325 Survey of Electronic Media Writing</w:t>
            </w:r>
          </w:p>
          <w:p w:rsidR="003B1B2E" w:rsidRPr="00585CE8"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Jo-Anne Ryan, </w:t>
            </w:r>
            <w:hyperlink r:id="rId8" w:history="1">
              <w:r w:rsidRPr="002D0D11">
                <w:rPr>
                  <w:rStyle w:val="Hyperlink"/>
                  <w:rFonts w:ascii="Times New Roman" w:eastAsia="Times New Roman" w:hAnsi="Times New Roman"/>
                  <w:sz w:val="24"/>
                  <w:szCs w:val="24"/>
                </w:rPr>
                <w:t>jo-anne.ryan@wku.edu</w:t>
              </w:r>
            </w:hyperlink>
            <w:r>
              <w:rPr>
                <w:rFonts w:ascii="Times New Roman" w:eastAsia="Times New Roman" w:hAnsi="Times New Roman"/>
                <w:sz w:val="24"/>
                <w:szCs w:val="24"/>
              </w:rPr>
              <w:t>, 5-3828</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Revise Course Prerequisites</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SJB 102 Media Content, Collaboration and Community</w:t>
            </w:r>
          </w:p>
          <w:p w:rsidR="003B1B2E" w:rsidRPr="00585CE8"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Loup Langton, </w:t>
            </w:r>
            <w:hyperlink r:id="rId9" w:history="1">
              <w:r w:rsidRPr="002D0D11">
                <w:rPr>
                  <w:rStyle w:val="Hyperlink"/>
                  <w:rFonts w:ascii="Times New Roman" w:eastAsia="Times New Roman" w:hAnsi="Times New Roman"/>
                  <w:sz w:val="24"/>
                  <w:szCs w:val="24"/>
                </w:rPr>
                <w:t>loup.langton@wku.edu</w:t>
              </w:r>
            </w:hyperlink>
            <w:r>
              <w:rPr>
                <w:rFonts w:ascii="Times New Roman" w:eastAsia="Times New Roman" w:hAnsi="Times New Roman"/>
                <w:sz w:val="24"/>
                <w:szCs w:val="24"/>
              </w:rPr>
              <w:t>, 5-2840</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Revise Course Catalog Listing</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JOUR 481 Problems in Mass Communication</w:t>
            </w:r>
          </w:p>
          <w:p w:rsidR="003B1B2E" w:rsidRPr="00585CE8"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Mac McKeral, </w:t>
            </w:r>
            <w:hyperlink r:id="rId10" w:history="1">
              <w:r w:rsidRPr="002D0D11">
                <w:rPr>
                  <w:rStyle w:val="Hyperlink"/>
                  <w:rFonts w:ascii="Times New Roman" w:eastAsia="Times New Roman" w:hAnsi="Times New Roman"/>
                  <w:sz w:val="24"/>
                  <w:szCs w:val="24"/>
                </w:rPr>
                <w:t>mac.mckerral@wku.edu</w:t>
              </w:r>
            </w:hyperlink>
            <w:r>
              <w:rPr>
                <w:rFonts w:ascii="Times New Roman" w:eastAsia="Times New Roman" w:hAnsi="Times New Roman"/>
                <w:sz w:val="24"/>
                <w:szCs w:val="24"/>
              </w:rPr>
              <w:t>, 5-5882</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340 Creative Strategy and Copywriting</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1"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341 Principles of Advertising</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2"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343 Print Advertising Design</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3"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345 Advertising Copy and Layout</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4"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346 Account Planning</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5"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348 Introduction to Interactive Ad Design</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lastRenderedPageBreak/>
              <w:t xml:space="preserve">Contact: Cliff Shaluta, </w:t>
            </w:r>
            <w:hyperlink r:id="rId16"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lastRenderedPageBreak/>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443 Interactive Ad Design</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7"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444 Advanced Interactive Ad Design</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8"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445 Advanced Copy and Layout</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9"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Default="003B1B2E" w:rsidP="00535A01">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3B1B2E" w:rsidRDefault="003B1B2E" w:rsidP="00535A01">
            <w:pPr>
              <w:rPr>
                <w:rFonts w:ascii="Times New Roman" w:eastAsia="Times New Roman" w:hAnsi="Times New Roman"/>
                <w:sz w:val="24"/>
                <w:szCs w:val="24"/>
              </w:rPr>
            </w:pPr>
            <w:r>
              <w:rPr>
                <w:rFonts w:ascii="Times New Roman" w:eastAsia="Times New Roman" w:hAnsi="Times New Roman"/>
                <w:sz w:val="24"/>
                <w:szCs w:val="24"/>
              </w:rPr>
              <w:t>AD 446 Advertising Campaigns</w:t>
            </w:r>
          </w:p>
          <w:p w:rsidR="003B1B2E" w:rsidRPr="009B4325" w:rsidRDefault="003B1B2E" w:rsidP="00535A01">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20"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3B1B2E" w:rsidRPr="00456D2C" w:rsidTr="00535A01">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Pr="001511FE" w:rsidRDefault="003B1B2E" w:rsidP="00535A01">
            <w:pPr>
              <w:jc w:val="center"/>
              <w:rPr>
                <w:rFonts w:ascii="Times New Roman" w:eastAsia="Times New Roman" w:hAnsi="Times New Roman"/>
                <w:color w:val="FF0000"/>
                <w:sz w:val="24"/>
                <w:szCs w:val="24"/>
              </w:rPr>
            </w:pPr>
            <w:r w:rsidRPr="001511FE">
              <w:rPr>
                <w:rFonts w:ascii="Times New Roman" w:eastAsia="Times New Roman" w:hAnsi="Times New Roman"/>
                <w:color w:val="FF0000"/>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B2E" w:rsidRPr="001511FE" w:rsidRDefault="003B1B2E" w:rsidP="00535A01">
            <w:pPr>
              <w:rPr>
                <w:rFonts w:ascii="Times New Roman" w:eastAsia="Times New Roman" w:hAnsi="Times New Roman"/>
                <w:b/>
                <w:color w:val="FF0000"/>
                <w:sz w:val="24"/>
                <w:szCs w:val="24"/>
              </w:rPr>
            </w:pPr>
            <w:r w:rsidRPr="001511FE">
              <w:rPr>
                <w:rFonts w:ascii="Times New Roman" w:eastAsia="Times New Roman" w:hAnsi="Times New Roman"/>
                <w:b/>
                <w:color w:val="FF0000"/>
                <w:sz w:val="24"/>
                <w:szCs w:val="24"/>
              </w:rPr>
              <w:t>Proposal to Create an Equivalent Course</w:t>
            </w:r>
          </w:p>
          <w:p w:rsidR="003B1B2E" w:rsidRPr="001511FE" w:rsidRDefault="003B1B2E" w:rsidP="00535A01">
            <w:pPr>
              <w:rPr>
                <w:rFonts w:ascii="Times New Roman" w:eastAsia="Times New Roman" w:hAnsi="Times New Roman"/>
                <w:color w:val="FF0000"/>
                <w:sz w:val="24"/>
                <w:szCs w:val="24"/>
              </w:rPr>
            </w:pPr>
            <w:r w:rsidRPr="001511FE">
              <w:rPr>
                <w:rFonts w:ascii="Times New Roman" w:eastAsia="Times New Roman" w:hAnsi="Times New Roman"/>
                <w:color w:val="FF0000"/>
                <w:sz w:val="24"/>
                <w:szCs w:val="24"/>
              </w:rPr>
              <w:t>IXD 410 Portfolio</w:t>
            </w:r>
          </w:p>
          <w:p w:rsidR="003B1B2E" w:rsidRPr="001511FE" w:rsidRDefault="003B1B2E" w:rsidP="00535A01">
            <w:pPr>
              <w:rPr>
                <w:rFonts w:ascii="Times New Roman" w:eastAsia="Times New Roman" w:hAnsi="Times New Roman"/>
                <w:color w:val="FF0000"/>
                <w:sz w:val="24"/>
                <w:szCs w:val="24"/>
              </w:rPr>
            </w:pPr>
            <w:r w:rsidRPr="001511FE">
              <w:rPr>
                <w:rFonts w:ascii="Times New Roman" w:eastAsia="Times New Roman" w:hAnsi="Times New Roman"/>
                <w:color w:val="FF0000"/>
                <w:sz w:val="24"/>
                <w:szCs w:val="24"/>
              </w:rPr>
              <w:t xml:space="preserve">Contact: Cliff Shaluta, </w:t>
            </w:r>
            <w:hyperlink r:id="rId21" w:history="1">
              <w:r w:rsidRPr="001511FE">
                <w:rPr>
                  <w:rStyle w:val="Hyperlink"/>
                  <w:rFonts w:ascii="Times New Roman" w:eastAsia="Times New Roman" w:hAnsi="Times New Roman"/>
                  <w:color w:val="FF0000"/>
                  <w:sz w:val="24"/>
                  <w:szCs w:val="24"/>
                </w:rPr>
                <w:t>cliff.shaluta@wku.edu</w:t>
              </w:r>
            </w:hyperlink>
            <w:r w:rsidRPr="001511FE">
              <w:rPr>
                <w:rFonts w:ascii="Times New Roman" w:eastAsia="Times New Roman" w:hAnsi="Times New Roman"/>
                <w:color w:val="FF0000"/>
                <w:sz w:val="24"/>
                <w:szCs w:val="24"/>
              </w:rPr>
              <w:t>, 270-991-6966</w:t>
            </w:r>
          </w:p>
        </w:tc>
      </w:tr>
    </w:tbl>
    <w:p w:rsidR="003B1B2E" w:rsidRDefault="003B1B2E"/>
    <w:p w:rsidR="003B1B2E" w:rsidRDefault="003B1B2E">
      <w:r>
        <w:br w:type="page"/>
      </w:r>
    </w:p>
    <w:p w:rsidR="003B1B2E" w:rsidRPr="001511FE" w:rsidRDefault="003B1B2E" w:rsidP="003B1B2E">
      <w:pPr>
        <w:spacing w:after="0" w:line="240" w:lineRule="auto"/>
        <w:jc w:val="right"/>
        <w:rPr>
          <w:rFonts w:ascii="Times New Roman" w:eastAsia="Times New Roman" w:hAnsi="Times New Roman"/>
          <w:sz w:val="24"/>
          <w:szCs w:val="24"/>
        </w:rPr>
      </w:pPr>
      <w:r w:rsidRPr="001511FE">
        <w:rPr>
          <w:rFonts w:ascii="Times New Roman" w:eastAsia="Times New Roman" w:hAnsi="Times New Roman"/>
          <w:sz w:val="24"/>
          <w:szCs w:val="24"/>
        </w:rPr>
        <w:lastRenderedPageBreak/>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Revise Course Prerequisites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22" w:history="1">
        <w:r w:rsidRPr="001511FE">
          <w:rPr>
            <w:rFonts w:ascii="Times New Roman" w:eastAsia="Times New Roman" w:hAnsi="Times New Roman"/>
            <w:color w:val="0000FF" w:themeColor="hyperlink"/>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80" w:lineRule="exact"/>
        <w:rPr>
          <w:rFonts w:ascii="Times New Roman" w:eastAsia="Times New Roman" w:hAnsi="Times New Roman"/>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
        </w:numPr>
        <w:spacing w:after="0" w:line="280" w:lineRule="exact"/>
        <w:rPr>
          <w:rFonts w:ascii="Times New Roman" w:eastAsia="Times New Roman" w:hAnsi="Times New Roman"/>
          <w:sz w:val="24"/>
          <w:szCs w:val="24"/>
        </w:rPr>
      </w:pPr>
      <w:r w:rsidRPr="001511FE">
        <w:rPr>
          <w:rFonts w:ascii="Times New Roman" w:eastAsia="Times New Roman" w:hAnsi="Times New Roman"/>
          <w:sz w:val="24"/>
          <w:szCs w:val="24"/>
        </w:rPr>
        <w:t xml:space="preserve">Course prefix AD 300 </w:t>
      </w:r>
    </w:p>
    <w:p w:rsidR="003B1B2E" w:rsidRPr="001511FE" w:rsidRDefault="003B1B2E" w:rsidP="003B1B2E">
      <w:pPr>
        <w:numPr>
          <w:ilvl w:val="1"/>
          <w:numId w:val="1"/>
        </w:numPr>
        <w:spacing w:after="0" w:line="280" w:lineRule="exact"/>
        <w:rPr>
          <w:rFonts w:ascii="Times New Roman" w:eastAsia="Times New Roman" w:hAnsi="Times New Roman"/>
          <w:sz w:val="24"/>
          <w:szCs w:val="24"/>
        </w:rPr>
      </w:pPr>
      <w:r w:rsidRPr="001511FE">
        <w:rPr>
          <w:rFonts w:ascii="Times New Roman" w:eastAsia="Times New Roman" w:hAnsi="Times New Roman"/>
          <w:sz w:val="24"/>
          <w:szCs w:val="24"/>
        </w:rPr>
        <w:t xml:space="preserve">Course title: Research in Advertising and Public Relations </w:t>
      </w:r>
    </w:p>
    <w:p w:rsidR="003B1B2E" w:rsidRPr="001511FE" w:rsidRDefault="003B1B2E" w:rsidP="003B1B2E">
      <w:pPr>
        <w:tabs>
          <w:tab w:val="left" w:pos="360"/>
        </w:tabs>
        <w:spacing w:after="0" w:line="280" w:lineRule="exact"/>
        <w:rPr>
          <w:rFonts w:ascii="Times New Roman" w:eastAsia="Times New Roman" w:hAnsi="Times New Roman"/>
          <w:sz w:val="24"/>
          <w:szCs w:val="24"/>
        </w:rPr>
      </w:pPr>
    </w:p>
    <w:p w:rsidR="003B1B2E" w:rsidRPr="001511FE" w:rsidRDefault="003B1B2E" w:rsidP="003B1B2E">
      <w:pPr>
        <w:spacing w:after="0" w:line="280" w:lineRule="exact"/>
        <w:ind w:left="720" w:hanging="720"/>
        <w:rPr>
          <w:rFonts w:ascii="Times New Roman" w:eastAsia="Times New Roman" w:hAnsi="Times New Roman"/>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 xml:space="preserve">Current prerequisites: </w:t>
      </w:r>
      <w:r w:rsidRPr="001511FE">
        <w:rPr>
          <w:rFonts w:ascii="Times New Roman" w:eastAsia="Times New Roman" w:hAnsi="Times New Roman"/>
          <w:sz w:val="24"/>
          <w:szCs w:val="24"/>
        </w:rPr>
        <w:t>JOUR 201 and JOUR 202 and MKT 220 and either JOUR 341 for ad majors or JOUR 355 for PR majors; and a statistics course: ECON 206 or SOC 300 or MATH 183, or PSY 313/PSYS 313, or AMS 271.</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ind w:left="720" w:hanging="720"/>
        <w:rPr>
          <w:rFonts w:ascii="Times New Roman" w:eastAsia="Times New Roman" w:hAnsi="Times New Roman"/>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 xml:space="preserve">Proposed prerequisites: </w:t>
      </w:r>
      <w:r w:rsidRPr="001511FE">
        <w:rPr>
          <w:rFonts w:ascii="Times New Roman" w:eastAsia="Times New Roman" w:hAnsi="Times New Roman"/>
          <w:sz w:val="24"/>
          <w:szCs w:val="24"/>
        </w:rPr>
        <w:t xml:space="preserve">Either </w:t>
      </w:r>
      <w:r w:rsidRPr="001511FE">
        <w:rPr>
          <w:rFonts w:ascii="Times New Roman" w:eastAsia="Times New Roman" w:hAnsi="Times New Roman"/>
          <w:color w:val="000000"/>
          <w:sz w:val="24"/>
          <w:szCs w:val="24"/>
        </w:rPr>
        <w:t xml:space="preserve">AD 240 for majors in advertising or PR 355 for majors in public relations and a statistics course: </w:t>
      </w:r>
      <w:r w:rsidRPr="001511FE">
        <w:rPr>
          <w:rFonts w:ascii="Times New Roman" w:eastAsia="Times New Roman" w:hAnsi="Times New Roman"/>
          <w:sz w:val="24"/>
          <w:szCs w:val="24"/>
        </w:rPr>
        <w:t>ECON 206 or SOC 300 or MATH 183 or PSY 313/PSYS 313 or AMS 271.</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Rationale for the revision of prerequisites:</w:t>
      </w:r>
    </w:p>
    <w:p w:rsidR="003B1B2E" w:rsidRPr="001511FE" w:rsidRDefault="003B1B2E" w:rsidP="003B1B2E">
      <w:pPr>
        <w:spacing w:after="0" w:line="280" w:lineRule="exact"/>
        <w:ind w:left="720"/>
        <w:contextualSpacing/>
        <w:rPr>
          <w:rFonts w:ascii="Times New Roman" w:eastAsia="Times New Roman" w:hAnsi="Times New Roman"/>
          <w:sz w:val="24"/>
          <w:szCs w:val="24"/>
        </w:rPr>
      </w:pPr>
      <w:r w:rsidRPr="001511FE">
        <w:rPr>
          <w:rFonts w:ascii="Times New Roman" w:eastAsia="Times New Roman" w:hAnsi="Times New Roman"/>
          <w:sz w:val="24"/>
          <w:szCs w:val="24"/>
        </w:rPr>
        <w:t>Changes in the prerequisites for AD 300 are required due to present and proposed changes in the advertising major. JOUR 201 and JOUR 202 are no longer required for majors in advertising as a result of changes in the SJB curriculum last year. AD 341 Principles of Advertising will be suspended. The major in advertising will move to 45 hours, with the basics of Advertising and Public Relations strategy being covered in the proposed AD 240 Advertising in a Digital World or PR 355 Fundamentals of Public Relations.</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Effect on completion of major/minor sequence: </w:t>
      </w:r>
    </w:p>
    <w:p w:rsidR="003B1B2E" w:rsidRPr="001511FE" w:rsidRDefault="003B1B2E" w:rsidP="003B1B2E">
      <w:pPr>
        <w:spacing w:after="0" w:line="280" w:lineRule="exact"/>
        <w:ind w:left="720"/>
        <w:rPr>
          <w:rFonts w:ascii="Times New Roman" w:eastAsia="Times New Roman" w:hAnsi="Times New Roman"/>
          <w:sz w:val="24"/>
          <w:szCs w:val="24"/>
        </w:rPr>
      </w:pPr>
      <w:r w:rsidRPr="001511FE">
        <w:rPr>
          <w:rFonts w:ascii="Times New Roman" w:eastAsia="Times New Roman" w:hAnsi="Times New Roman"/>
          <w:sz w:val="24"/>
          <w:szCs w:val="24"/>
        </w:rPr>
        <w:t>iCAP exceptions will be filed to substitute AD 240 Advertising in a Digital World for AD 341 Principles of Advertising for advertising majors/minors affected by this proposed revision.</w:t>
      </w:r>
    </w:p>
    <w:p w:rsidR="003B1B2E" w:rsidRPr="001511FE" w:rsidRDefault="003B1B2E" w:rsidP="003B1B2E">
      <w:pPr>
        <w:spacing w:after="0" w:line="280" w:lineRule="exact"/>
        <w:ind w:firstLine="720"/>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6.</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7.</w:t>
      </w:r>
      <w:r w:rsidRPr="001511FE">
        <w:rPr>
          <w:rFonts w:ascii="Times New Roman" w:eastAsia="Times New Roman" w:hAnsi="Times New Roman"/>
          <w:b/>
          <w:sz w:val="24"/>
          <w:szCs w:val="24"/>
        </w:rPr>
        <w:tab/>
        <w:t xml:space="preserve">Dates of prior committee approvals: </w:t>
      </w:r>
    </w:p>
    <w:p w:rsidR="003B1B2E" w:rsidRPr="001511FE" w:rsidRDefault="003B1B2E" w:rsidP="003B1B2E">
      <w:pPr>
        <w:spacing w:after="0" w:line="240" w:lineRule="auto"/>
        <w:contextualSpacing/>
        <w:rPr>
          <w:rFonts w:ascii="Times New Roman" w:eastAsia="Times New Roman" w:hAnsi="Times New Roman"/>
          <w:b/>
          <w:sz w:val="24"/>
          <w:szCs w:val="24"/>
        </w:rPr>
      </w:pPr>
    </w:p>
    <w:tbl>
      <w:tblPr>
        <w:tblStyle w:val="TableGrid12"/>
        <w:tblW w:w="8875" w:type="dxa"/>
        <w:tblInd w:w="720" w:type="dxa"/>
        <w:tblCellMar>
          <w:left w:w="0" w:type="dxa"/>
          <w:right w:w="115" w:type="dxa"/>
        </w:tblCellMar>
        <w:tblLook w:val="04A0" w:firstRow="1" w:lastRow="0" w:firstColumn="1" w:lastColumn="0" w:noHBand="0" w:noVBand="1"/>
      </w:tblPr>
      <w:tblGrid>
        <w:gridCol w:w="5705"/>
        <w:gridCol w:w="3170"/>
      </w:tblGrid>
      <w:tr w:rsidR="003B1B2E" w:rsidRPr="001511FE" w:rsidTr="00535A01">
        <w:trPr>
          <w:trHeight w:val="325"/>
        </w:trPr>
        <w:tc>
          <w:tcPr>
            <w:tcW w:w="5705"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Ad Program Committee</w:t>
            </w:r>
          </w:p>
        </w:tc>
        <w:tc>
          <w:tcPr>
            <w:tcW w:w="3170" w:type="dxa"/>
            <w:tcBorders>
              <w:top w:val="nil"/>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11/10/2014</w:t>
            </w:r>
          </w:p>
        </w:tc>
      </w:tr>
      <w:tr w:rsidR="003B1B2E" w:rsidRPr="001511FE" w:rsidTr="00535A01">
        <w:trPr>
          <w:trHeight w:val="325"/>
        </w:trPr>
        <w:tc>
          <w:tcPr>
            <w:tcW w:w="5705"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SJ&amp;B Curriculum Committee</w:t>
            </w:r>
          </w:p>
        </w:tc>
        <w:tc>
          <w:tcPr>
            <w:tcW w:w="3170" w:type="dxa"/>
            <w:tcBorders>
              <w:top w:val="nil"/>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1/20/2015</w:t>
            </w:r>
          </w:p>
        </w:tc>
      </w:tr>
      <w:tr w:rsidR="003B1B2E" w:rsidRPr="001511FE" w:rsidTr="00535A01">
        <w:trPr>
          <w:trHeight w:val="325"/>
        </w:trPr>
        <w:tc>
          <w:tcPr>
            <w:tcW w:w="5705"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School of Journalism &amp; Broadcasting</w:t>
            </w:r>
          </w:p>
        </w:tc>
        <w:tc>
          <w:tcPr>
            <w:tcW w:w="3170"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1/23/2015</w:t>
            </w:r>
          </w:p>
        </w:tc>
      </w:tr>
      <w:tr w:rsidR="003B1B2E" w:rsidRPr="001511FE" w:rsidTr="00535A01">
        <w:trPr>
          <w:trHeight w:val="325"/>
        </w:trPr>
        <w:tc>
          <w:tcPr>
            <w:tcW w:w="5705"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 xml:space="preserve">PCAL Curriculum Committee </w:t>
            </w:r>
          </w:p>
        </w:tc>
        <w:tc>
          <w:tcPr>
            <w:tcW w:w="3170"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r w:rsidRPr="001511FE">
              <w:rPr>
                <w:rFonts w:ascii="Times New Roman" w:eastAsia="Times New Roman" w:hAnsi="Times New Roman"/>
              </w:rPr>
              <w:t>2/5/2015</w:t>
            </w:r>
          </w:p>
        </w:tc>
      </w:tr>
      <w:tr w:rsidR="003B1B2E" w:rsidRPr="001511FE" w:rsidTr="00535A01">
        <w:trPr>
          <w:trHeight w:val="325"/>
        </w:trPr>
        <w:tc>
          <w:tcPr>
            <w:tcW w:w="5705"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 xml:space="preserve">Undergraduate Curriculum Committee </w:t>
            </w:r>
          </w:p>
        </w:tc>
        <w:tc>
          <w:tcPr>
            <w:tcW w:w="3170"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p>
        </w:tc>
      </w:tr>
      <w:tr w:rsidR="003B1B2E" w:rsidRPr="001511FE" w:rsidTr="00535A01">
        <w:trPr>
          <w:trHeight w:val="325"/>
        </w:trPr>
        <w:tc>
          <w:tcPr>
            <w:tcW w:w="5705"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University Senate</w:t>
            </w:r>
          </w:p>
        </w:tc>
        <w:tc>
          <w:tcPr>
            <w:tcW w:w="3170"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p>
        </w:tc>
      </w:tr>
    </w:tbl>
    <w:p w:rsidR="003B1B2E" w:rsidRPr="001511FE" w:rsidRDefault="003B1B2E" w:rsidP="003B1B2E">
      <w:pPr>
        <w:spacing w:after="0" w:line="240" w:lineRule="auto"/>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color w:val="000000"/>
          <w:sz w:val="24"/>
          <w:szCs w:val="24"/>
        </w:rPr>
      </w:pPr>
      <w:r w:rsidRPr="001511FE">
        <w:rPr>
          <w:rFonts w:ascii="Times New Roman" w:eastAsia="Times New Roman" w:hAnsi="Times New Roman"/>
          <w:b/>
          <w:color w:val="000000"/>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color w:val="000000"/>
          <w:sz w:val="24"/>
          <w:szCs w:val="24"/>
        </w:rPr>
      </w:pPr>
      <w:r w:rsidRPr="001511FE">
        <w:rPr>
          <w:rFonts w:ascii="Times New Roman" w:eastAsia="Times New Roman" w:hAnsi="Times New Roman"/>
          <w:b/>
          <w:color w:val="000000"/>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 xml:space="preserve"> Proposal to Revise Course Prerequisites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23" w:history="1">
        <w:r w:rsidRPr="001511FE">
          <w:rPr>
            <w:rFonts w:ascii="Times New Roman" w:eastAsia="Times New Roman" w:hAnsi="Times New Roman"/>
            <w:color w:val="0000FF" w:themeColor="hyperlink"/>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80" w:lineRule="exact"/>
        <w:rPr>
          <w:rFonts w:ascii="Times New Roman" w:eastAsia="Times New Roman" w:hAnsi="Times New Roman"/>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2"/>
        </w:numPr>
        <w:spacing w:after="0" w:line="280" w:lineRule="exact"/>
        <w:rPr>
          <w:rFonts w:ascii="Times New Roman" w:eastAsia="Times New Roman" w:hAnsi="Times New Roman"/>
          <w:sz w:val="24"/>
          <w:szCs w:val="24"/>
        </w:rPr>
      </w:pPr>
      <w:r w:rsidRPr="001511FE">
        <w:rPr>
          <w:rFonts w:ascii="Times New Roman" w:eastAsia="Times New Roman" w:hAnsi="Times New Roman"/>
          <w:sz w:val="24"/>
          <w:szCs w:val="24"/>
        </w:rPr>
        <w:t xml:space="preserve">Course prefix AD 349  </w:t>
      </w:r>
    </w:p>
    <w:p w:rsidR="003B1B2E" w:rsidRPr="001511FE" w:rsidRDefault="003B1B2E" w:rsidP="003B1B2E">
      <w:pPr>
        <w:numPr>
          <w:ilvl w:val="1"/>
          <w:numId w:val="2"/>
        </w:numPr>
        <w:spacing w:after="0" w:line="280" w:lineRule="exact"/>
        <w:rPr>
          <w:rFonts w:ascii="Times New Roman" w:eastAsia="Times New Roman" w:hAnsi="Times New Roman"/>
          <w:sz w:val="24"/>
          <w:szCs w:val="24"/>
        </w:rPr>
      </w:pPr>
      <w:r w:rsidRPr="001511FE">
        <w:rPr>
          <w:rFonts w:ascii="Times New Roman" w:eastAsia="Times New Roman" w:hAnsi="Times New Roman"/>
          <w:sz w:val="24"/>
          <w:szCs w:val="24"/>
        </w:rPr>
        <w:t>Course title: Advertising Media</w:t>
      </w:r>
    </w:p>
    <w:p w:rsidR="003B1B2E" w:rsidRPr="001511FE" w:rsidRDefault="003B1B2E" w:rsidP="003B1B2E">
      <w:pPr>
        <w:tabs>
          <w:tab w:val="left" w:pos="360"/>
        </w:tabs>
        <w:spacing w:after="0" w:line="280" w:lineRule="exact"/>
        <w:rPr>
          <w:rFonts w:ascii="Times New Roman" w:eastAsia="Times New Roman" w:hAnsi="Times New Roman"/>
          <w:sz w:val="24"/>
          <w:szCs w:val="24"/>
        </w:rPr>
      </w:pPr>
    </w:p>
    <w:p w:rsidR="003B1B2E" w:rsidRPr="001511FE" w:rsidRDefault="003B1B2E" w:rsidP="003B1B2E">
      <w:pPr>
        <w:spacing w:after="0" w:line="280" w:lineRule="exact"/>
        <w:ind w:left="720" w:hanging="720"/>
        <w:rPr>
          <w:rFonts w:ascii="Times New Roman" w:eastAsia="Times New Roman" w:hAnsi="Times New Roman"/>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 xml:space="preserve">Current prerequisites: </w:t>
      </w:r>
      <w:r w:rsidRPr="001511FE">
        <w:rPr>
          <w:rFonts w:ascii="Times New Roman" w:eastAsia="Times New Roman" w:hAnsi="Times New Roman"/>
          <w:sz w:val="24"/>
          <w:szCs w:val="24"/>
        </w:rPr>
        <w:t>AD 300. Advertising minors may substitute MKT 220 for JOUR/AD 300.</w:t>
      </w:r>
    </w:p>
    <w:p w:rsidR="003B1B2E" w:rsidRPr="001511FE" w:rsidRDefault="003B1B2E" w:rsidP="003B1B2E">
      <w:pPr>
        <w:spacing w:after="0" w:line="280" w:lineRule="exact"/>
        <w:ind w:left="720" w:hanging="720"/>
        <w:rPr>
          <w:rFonts w:ascii="Times New Roman" w:eastAsia="Times New Roman" w:hAnsi="Times New Roman"/>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 xml:space="preserve">Proposed prerequisites:  </w:t>
      </w:r>
      <w:r w:rsidRPr="001511FE">
        <w:rPr>
          <w:rFonts w:ascii="Times New Roman" w:eastAsia="Times New Roman" w:hAnsi="Times New Roman"/>
          <w:sz w:val="24"/>
          <w:szCs w:val="24"/>
        </w:rPr>
        <w:t>AD 300 or permission of instructor</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Rationale for the revision of prerequisites/corequisites/special requirements:</w:t>
      </w:r>
    </w:p>
    <w:p w:rsidR="003B1B2E" w:rsidRPr="001511FE" w:rsidRDefault="003B1B2E" w:rsidP="003B1B2E">
      <w:pPr>
        <w:spacing w:after="0" w:line="280" w:lineRule="exact"/>
        <w:ind w:left="720"/>
        <w:rPr>
          <w:rFonts w:ascii="Times New Roman" w:eastAsia="Times New Roman" w:hAnsi="Times New Roman"/>
          <w:sz w:val="24"/>
          <w:szCs w:val="24"/>
        </w:rPr>
      </w:pPr>
      <w:r w:rsidRPr="001511FE">
        <w:rPr>
          <w:rFonts w:ascii="Times New Roman" w:eastAsia="Times New Roman" w:hAnsi="Times New Roman"/>
          <w:sz w:val="24"/>
          <w:szCs w:val="24"/>
        </w:rPr>
        <w:t>A change in the prerequisite for AD 349 is required due to the proposed changes in the Advertising major. Program changes will make AD 349 a required course in the revised Digital Ad Minor.</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Effect on completion of major/minor sequence: </w:t>
      </w:r>
      <w:r w:rsidRPr="001511FE">
        <w:rPr>
          <w:rFonts w:ascii="Times New Roman" w:eastAsia="Times New Roman" w:hAnsi="Times New Roman"/>
          <w:sz w:val="24"/>
          <w:szCs w:val="24"/>
        </w:rPr>
        <w:t>None</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rPr>
          <w:rFonts w:ascii="Times New Roman" w:eastAsia="Times New Roman" w:hAnsi="Times New Roman"/>
          <w:b/>
          <w:sz w:val="24"/>
          <w:szCs w:val="24"/>
        </w:rPr>
      </w:pPr>
      <w:r w:rsidRPr="001511FE">
        <w:rPr>
          <w:rFonts w:ascii="Times New Roman" w:eastAsia="Times New Roman" w:hAnsi="Times New Roman"/>
          <w:b/>
          <w:sz w:val="24"/>
          <w:szCs w:val="24"/>
        </w:rPr>
        <w:t>6.</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80" w:lineRule="exact"/>
        <w:rPr>
          <w:rFonts w:ascii="Times New Roman" w:eastAsia="Times New Roman" w:hAnsi="Times New Roman"/>
          <w:b/>
          <w:sz w:val="24"/>
          <w:szCs w:val="24"/>
        </w:rPr>
      </w:pPr>
    </w:p>
    <w:p w:rsidR="003B1B2E" w:rsidRPr="001511FE" w:rsidRDefault="003B1B2E" w:rsidP="003B1B2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7.</w:t>
      </w:r>
      <w:r w:rsidRPr="001511FE">
        <w:rPr>
          <w:rFonts w:ascii="Times New Roman" w:eastAsia="Times New Roman" w:hAnsi="Times New Roman"/>
          <w:b/>
          <w:sz w:val="24"/>
          <w:szCs w:val="24"/>
        </w:rPr>
        <w:tab/>
        <w:t xml:space="preserve">Dates of prior committee approvals: </w:t>
      </w:r>
    </w:p>
    <w:p w:rsidR="003B1B2E" w:rsidRPr="001511FE" w:rsidRDefault="003B1B2E" w:rsidP="003B1B2E">
      <w:pPr>
        <w:spacing w:after="0" w:line="280" w:lineRule="exact"/>
        <w:contextualSpacing/>
        <w:rPr>
          <w:rFonts w:ascii="Times New Roman" w:eastAsia="Times New Roman" w:hAnsi="Times New Roman"/>
          <w:b/>
          <w:sz w:val="24"/>
          <w:szCs w:val="24"/>
        </w:rPr>
      </w:pPr>
    </w:p>
    <w:tbl>
      <w:tblPr>
        <w:tblStyle w:val="TableGrid11"/>
        <w:tblW w:w="0" w:type="auto"/>
        <w:tblInd w:w="720" w:type="dxa"/>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11/10/2014</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1/20/2015</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1/23/2015</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r w:rsidRPr="001511FE">
              <w:rPr>
                <w:rFonts w:ascii="Times New Roman" w:eastAsia="Times New Roman" w:hAnsi="Times New Roman"/>
              </w:rPr>
              <w:t>2/5/2015</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p>
        </w:tc>
      </w:tr>
    </w:tbl>
    <w:p w:rsidR="003B1B2E" w:rsidRPr="001511FE" w:rsidRDefault="003B1B2E" w:rsidP="003B1B2E">
      <w:pPr>
        <w:spacing w:after="0" w:line="280" w:lineRule="exac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EE3119" w:rsidRDefault="003B1B2E" w:rsidP="003B1B2E">
      <w:pPr>
        <w:spacing w:after="0" w:line="240" w:lineRule="auto"/>
        <w:jc w:val="right"/>
        <w:rPr>
          <w:rFonts w:ascii="Times New Roman" w:eastAsia="Times New Roman" w:hAnsi="Times New Roman"/>
          <w:sz w:val="24"/>
          <w:szCs w:val="24"/>
        </w:rPr>
      </w:pPr>
      <w:r w:rsidRPr="00EE3119">
        <w:rPr>
          <w:rFonts w:ascii="Times New Roman" w:eastAsia="Times New Roman" w:hAnsi="Times New Roman"/>
          <w:sz w:val="24"/>
          <w:szCs w:val="24"/>
        </w:rPr>
        <w:t>Proposal Date: 12/2/2014</w:t>
      </w:r>
    </w:p>
    <w:p w:rsidR="003B1B2E" w:rsidRPr="00EE3119" w:rsidRDefault="003B1B2E" w:rsidP="003B1B2E">
      <w:pPr>
        <w:spacing w:after="0" w:line="240" w:lineRule="auto"/>
        <w:jc w:val="center"/>
        <w:rPr>
          <w:rFonts w:ascii="Times New Roman" w:eastAsia="Times New Roman" w:hAnsi="Times New Roman"/>
          <w:sz w:val="24"/>
          <w:szCs w:val="24"/>
        </w:rPr>
      </w:pP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Potter College of Arts &amp; Letters</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School of Journalism &amp; Broadcasting</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Proposal to Revise Course Prerequisites/Corequisites</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(Consent Item)</w:t>
      </w:r>
    </w:p>
    <w:p w:rsidR="003B1B2E" w:rsidRPr="00EE3119" w:rsidRDefault="003B1B2E" w:rsidP="003B1B2E">
      <w:pPr>
        <w:spacing w:after="0" w:line="240" w:lineRule="auto"/>
        <w:rPr>
          <w:rFonts w:ascii="Times New Roman" w:eastAsia="Times New Roman" w:hAnsi="Times New Roman"/>
          <w:b/>
          <w:sz w:val="24"/>
          <w:szCs w:val="24"/>
        </w:rPr>
      </w:pPr>
    </w:p>
    <w:p w:rsidR="003B1B2E" w:rsidRPr="00EE3119" w:rsidRDefault="003B1B2E" w:rsidP="003B1B2E">
      <w:pPr>
        <w:spacing w:after="0" w:line="280" w:lineRule="exact"/>
        <w:rPr>
          <w:rFonts w:ascii="Times New Roman" w:eastAsia="Times New Roman" w:hAnsi="Times New Roman"/>
        </w:rPr>
      </w:pPr>
      <w:r w:rsidRPr="00EE3119">
        <w:rPr>
          <w:rFonts w:ascii="Times New Roman" w:eastAsia="Times New Roman" w:hAnsi="Times New Roman"/>
        </w:rPr>
        <w:t xml:space="preserve">Contact Person:  </w:t>
      </w:r>
      <w:r w:rsidRPr="00EE3119">
        <w:rPr>
          <w:rFonts w:ascii="Times New Roman" w:eastAsia="Times New Roman" w:hAnsi="Times New Roman"/>
        </w:rPr>
        <w:tab/>
        <w:t xml:space="preserve">Jo-Anne Ryan    </w:t>
      </w:r>
      <w:hyperlink r:id="rId24" w:history="1">
        <w:r w:rsidRPr="00EE3119">
          <w:rPr>
            <w:rFonts w:ascii="Times New Roman" w:eastAsia="Times New Roman" w:hAnsi="Times New Roman"/>
            <w:color w:val="0000FF" w:themeColor="hyperlink"/>
            <w:u w:val="single"/>
          </w:rPr>
          <w:t>jo-anne.ryan@wku.edu</w:t>
        </w:r>
      </w:hyperlink>
      <w:r w:rsidRPr="00EE3119">
        <w:rPr>
          <w:rFonts w:ascii="Times New Roman" w:eastAsia="Times New Roman" w:hAnsi="Times New Roman"/>
        </w:rPr>
        <w:t xml:space="preserve">   270 745-3828</w:t>
      </w:r>
    </w:p>
    <w:p w:rsidR="003B1B2E" w:rsidRPr="00EE3119" w:rsidRDefault="003B1B2E" w:rsidP="003B1B2E">
      <w:pPr>
        <w:spacing w:after="0" w:line="280" w:lineRule="exact"/>
        <w:rPr>
          <w:rFonts w:ascii="Times New Roman" w:eastAsia="Times New Roman" w:hAnsi="Times New Roman"/>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1.</w:t>
      </w:r>
      <w:r w:rsidRPr="00EE3119">
        <w:rPr>
          <w:rFonts w:ascii="Times New Roman" w:eastAsia="Times New Roman" w:hAnsi="Times New Roman"/>
          <w:b/>
        </w:rPr>
        <w:tab/>
        <w:t>Identification of course:</w:t>
      </w:r>
    </w:p>
    <w:p w:rsidR="003B1B2E" w:rsidRPr="00EE3119" w:rsidRDefault="003B1B2E" w:rsidP="003B1B2E">
      <w:pPr>
        <w:numPr>
          <w:ilvl w:val="1"/>
          <w:numId w:val="3"/>
        </w:numPr>
        <w:spacing w:after="0" w:line="280" w:lineRule="exact"/>
        <w:rPr>
          <w:rFonts w:ascii="Times New Roman" w:eastAsia="Times New Roman" w:hAnsi="Times New Roman"/>
        </w:rPr>
      </w:pPr>
      <w:r w:rsidRPr="00EE3119">
        <w:rPr>
          <w:rFonts w:ascii="Times New Roman" w:eastAsia="Times New Roman" w:hAnsi="Times New Roman"/>
        </w:rPr>
        <w:t>Course prefix (subject area) and number:   BCOM 301</w:t>
      </w:r>
    </w:p>
    <w:p w:rsidR="003B1B2E" w:rsidRPr="00EE3119" w:rsidRDefault="003B1B2E" w:rsidP="003B1B2E">
      <w:pPr>
        <w:numPr>
          <w:ilvl w:val="1"/>
          <w:numId w:val="3"/>
        </w:numPr>
        <w:spacing w:after="0" w:line="280" w:lineRule="exact"/>
        <w:rPr>
          <w:rFonts w:ascii="Times New Roman" w:eastAsia="Times New Roman" w:hAnsi="Times New Roman"/>
        </w:rPr>
      </w:pPr>
      <w:r w:rsidRPr="00EE3119">
        <w:rPr>
          <w:rFonts w:ascii="Times New Roman" w:eastAsia="Times New Roman" w:hAnsi="Times New Roman"/>
        </w:rPr>
        <w:t>Course title: MASS COMMUNICATION LAW AND ETHICS</w:t>
      </w:r>
    </w:p>
    <w:p w:rsidR="003B1B2E" w:rsidRPr="00EE3119" w:rsidRDefault="003B1B2E" w:rsidP="003B1B2E">
      <w:pPr>
        <w:tabs>
          <w:tab w:val="left" w:pos="360"/>
        </w:tabs>
        <w:spacing w:after="0" w:line="280" w:lineRule="exact"/>
        <w:rPr>
          <w:rFonts w:ascii="Times New Roman" w:eastAsia="Times New Roman" w:hAnsi="Times New Roman"/>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2.</w:t>
      </w:r>
      <w:r w:rsidRPr="00EE3119">
        <w:rPr>
          <w:rFonts w:ascii="Times New Roman" w:eastAsia="Times New Roman" w:hAnsi="Times New Roman"/>
          <w:b/>
        </w:rPr>
        <w:tab/>
        <w:t xml:space="preserve">Current prerequisites/corequisites/special requirements:  </w:t>
      </w:r>
    </w:p>
    <w:p w:rsidR="003B1B2E" w:rsidRPr="00EE3119" w:rsidRDefault="003B1B2E" w:rsidP="003B1B2E">
      <w:pPr>
        <w:spacing w:after="0" w:line="280" w:lineRule="exact"/>
        <w:ind w:firstLine="720"/>
        <w:rPr>
          <w:rFonts w:ascii="Times New Roman" w:eastAsia="Times New Roman" w:hAnsi="Times New Roman"/>
          <w:b/>
        </w:rPr>
      </w:pPr>
      <w:r w:rsidRPr="00EE3119">
        <w:rPr>
          <w:rFonts w:ascii="Times New Roman" w:eastAsia="Times New Roman" w:hAnsi="Times New Roman"/>
        </w:rPr>
        <w:t>Prerequisites:  PS110 and BCOM 201</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3.</w:t>
      </w:r>
      <w:r w:rsidRPr="00EE3119">
        <w:rPr>
          <w:rFonts w:ascii="Times New Roman" w:eastAsia="Times New Roman" w:hAnsi="Times New Roman"/>
          <w:b/>
        </w:rPr>
        <w:tab/>
        <w:t xml:space="preserve">Proposed prerequisites/corequisites/special requirements:  </w:t>
      </w:r>
    </w:p>
    <w:p w:rsidR="003B1B2E" w:rsidRPr="00EE3119" w:rsidRDefault="003B1B2E" w:rsidP="003B1B2E">
      <w:pPr>
        <w:spacing w:after="0" w:line="280" w:lineRule="exact"/>
        <w:ind w:firstLine="720"/>
        <w:rPr>
          <w:rFonts w:ascii="Times New Roman" w:eastAsia="Times New Roman" w:hAnsi="Times New Roman"/>
          <w:b/>
        </w:rPr>
      </w:pPr>
      <w:r w:rsidRPr="00EE3119">
        <w:rPr>
          <w:rFonts w:ascii="Times New Roman" w:eastAsia="Times New Roman" w:hAnsi="Times New Roman"/>
        </w:rPr>
        <w:t xml:space="preserve">Prerequisites:  PS 110 and BCOM 201; or permission of instructor for students outside the School </w:t>
      </w:r>
      <w:r w:rsidRPr="00EE3119">
        <w:rPr>
          <w:rFonts w:ascii="Times New Roman" w:eastAsia="Times New Roman" w:hAnsi="Times New Roman"/>
        </w:rPr>
        <w:tab/>
        <w:t>of Journalism &amp; Broadcasting</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4.</w:t>
      </w:r>
      <w:r w:rsidRPr="00EE3119">
        <w:rPr>
          <w:rFonts w:ascii="Times New Roman" w:eastAsia="Times New Roman" w:hAnsi="Times New Roman"/>
          <w:b/>
        </w:rPr>
        <w:tab/>
        <w:t xml:space="preserve">Rationale for the revision of prerequisites/corequisites/special requirements:  </w:t>
      </w:r>
    </w:p>
    <w:p w:rsidR="003B1B2E" w:rsidRPr="00EE3119" w:rsidRDefault="003B1B2E" w:rsidP="003B1B2E">
      <w:pPr>
        <w:spacing w:after="0" w:line="280" w:lineRule="exact"/>
        <w:ind w:left="720"/>
        <w:rPr>
          <w:rFonts w:ascii="Times New Roman" w:eastAsia="Times New Roman" w:hAnsi="Times New Roman"/>
        </w:rPr>
      </w:pPr>
      <w:r w:rsidRPr="00EE3119">
        <w:rPr>
          <w:rFonts w:ascii="Times New Roman" w:eastAsia="Times New Roman" w:hAnsi="Times New Roman"/>
        </w:rPr>
        <w:t>To allow instructor discretion to accept other relevant pre-requisite course work, especially for non-majors.</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5.</w:t>
      </w:r>
      <w:r w:rsidRPr="00EE3119">
        <w:rPr>
          <w:rFonts w:ascii="Times New Roman" w:eastAsia="Times New Roman" w:hAnsi="Times New Roman"/>
          <w:b/>
        </w:rPr>
        <w:tab/>
        <w:t>Effect on completion of major/minor sequence:</w:t>
      </w:r>
      <w:r w:rsidRPr="00EE3119">
        <w:rPr>
          <w:rFonts w:ascii="Times New Roman" w:eastAsia="Times New Roman" w:hAnsi="Times New Roman"/>
          <w:b/>
        </w:rPr>
        <w:tab/>
      </w:r>
      <w:r w:rsidRPr="00EE3119">
        <w:rPr>
          <w:rFonts w:ascii="Times New Roman" w:eastAsia="Times New Roman" w:hAnsi="Times New Roman"/>
        </w:rPr>
        <w:t xml:space="preserve"> none</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rPr>
      </w:pPr>
      <w:r w:rsidRPr="00EE3119">
        <w:rPr>
          <w:rFonts w:ascii="Times New Roman" w:eastAsia="Times New Roman" w:hAnsi="Times New Roman"/>
          <w:b/>
        </w:rPr>
        <w:t>6.</w:t>
      </w:r>
      <w:r w:rsidRPr="00EE3119">
        <w:rPr>
          <w:rFonts w:ascii="Times New Roman" w:eastAsia="Times New Roman" w:hAnsi="Times New Roman"/>
          <w:b/>
        </w:rPr>
        <w:tab/>
        <w:t>Proposed term for implementation:</w:t>
      </w:r>
      <w:r w:rsidRPr="00EE3119">
        <w:rPr>
          <w:rFonts w:ascii="Times New Roman" w:eastAsia="Times New Roman" w:hAnsi="Times New Roman"/>
          <w:b/>
        </w:rPr>
        <w:tab/>
      </w:r>
      <w:r w:rsidRPr="00EE3119">
        <w:rPr>
          <w:rFonts w:ascii="Times New Roman" w:eastAsia="Times New Roman" w:hAnsi="Times New Roman"/>
        </w:rPr>
        <w:t>2015(30)</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contextualSpacing/>
        <w:rPr>
          <w:rFonts w:ascii="Times New Roman" w:eastAsia="Times New Roman" w:hAnsi="Times New Roman"/>
          <w:b/>
        </w:rPr>
      </w:pPr>
      <w:r w:rsidRPr="00EE3119">
        <w:rPr>
          <w:rFonts w:ascii="Times New Roman" w:eastAsia="Times New Roman" w:hAnsi="Times New Roman"/>
          <w:b/>
        </w:rPr>
        <w:t>7.</w:t>
      </w:r>
      <w:r w:rsidRPr="00EE3119">
        <w:rPr>
          <w:rFonts w:ascii="Times New Roman" w:eastAsia="Times New Roman" w:hAnsi="Times New Roman"/>
          <w:b/>
        </w:rPr>
        <w:tab/>
        <w:t xml:space="preserve">Dates of prior committee approvals: </w:t>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sz w:val="24"/>
          <w:szCs w:val="24"/>
        </w:rPr>
        <w:tab/>
      </w: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SJ&amp;B Curriculum Committee: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12/9/2014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School of Journalism &amp; Broadcasting</w:t>
      </w:r>
      <w:r w:rsidRPr="00EE3119">
        <w:rPr>
          <w:rFonts w:ascii="Times New Roman" w:eastAsia="Times New Roman" w:hAnsi="Times New Roman"/>
        </w:rPr>
        <w:tab/>
      </w:r>
      <w:r w:rsidRPr="00EE3119">
        <w:rPr>
          <w:rFonts w:ascii="Times New Roman" w:eastAsia="Times New Roman" w:hAnsi="Times New Roman"/>
        </w:rPr>
        <w:tab/>
        <w:t>12/12/2014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Potter College Curriculum Committee</w:t>
      </w:r>
      <w:r w:rsidRPr="00EE3119">
        <w:rPr>
          <w:rFonts w:ascii="Times New Roman" w:eastAsia="Times New Roman" w:hAnsi="Times New Roman"/>
        </w:rPr>
        <w:tab/>
      </w:r>
      <w:r w:rsidRPr="00EE3119">
        <w:rPr>
          <w:rFonts w:ascii="Times New Roman" w:eastAsia="Times New Roman" w:hAnsi="Times New Roman"/>
        </w:rPr>
        <w:tab/>
      </w:r>
      <w:r>
        <w:rPr>
          <w:rFonts w:ascii="Times New Roman" w:eastAsia="Times New Roman" w:hAnsi="Times New Roman"/>
        </w:rPr>
        <w:t>2/5/2015</w:t>
      </w:r>
    </w:p>
    <w:p w:rsidR="003B1B2E" w:rsidRPr="00EE3119" w:rsidRDefault="003B1B2E" w:rsidP="003B1B2E">
      <w:pPr>
        <w:spacing w:after="0" w:line="240" w:lineRule="auto"/>
        <w:rPr>
          <w:rFonts w:ascii="Times New Roman" w:eastAsia="Times New Roman" w:hAnsi="Times New Roman"/>
          <w:sz w:val="10"/>
          <w:szCs w:val="10"/>
        </w:rPr>
      </w:pPr>
      <w:r w:rsidRPr="00EE3119">
        <w:rPr>
          <w:rFonts w:ascii="Times New Roman" w:eastAsia="Times New Roman" w:hAnsi="Times New Roman"/>
        </w:rPr>
        <w:tab/>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Undergraduate Curriculum Committee</w:t>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40" w:lineRule="auto"/>
        <w:ind w:firstLine="720"/>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b/>
          <w:sz w:val="24"/>
          <w:szCs w:val="24"/>
          <w:u w:val="single"/>
        </w:rPr>
      </w:pPr>
      <w:r w:rsidRPr="00EE3119">
        <w:rPr>
          <w:rFonts w:ascii="Times New Roman" w:eastAsia="Times New Roman" w:hAnsi="Times New Roman"/>
        </w:rPr>
        <w:t>University Senate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80" w:lineRule="exact"/>
        <w:rPr>
          <w:rFonts w:ascii="Times New Roman" w:eastAsia="Times New Roman" w:hAnsi="Times New Roman"/>
          <w:sz w:val="24"/>
          <w:szCs w:val="24"/>
        </w:rPr>
      </w:pPr>
    </w:p>
    <w:p w:rsidR="003B1B2E" w:rsidRDefault="003B1B2E" w:rsidP="003B1B2E">
      <w:r>
        <w:br w:type="page"/>
      </w:r>
    </w:p>
    <w:p w:rsidR="003B1B2E" w:rsidRPr="00EE3119" w:rsidRDefault="003B1B2E" w:rsidP="003B1B2E">
      <w:pPr>
        <w:spacing w:after="0" w:line="240" w:lineRule="auto"/>
        <w:jc w:val="right"/>
        <w:rPr>
          <w:rFonts w:ascii="Times New Roman" w:eastAsia="Times New Roman" w:hAnsi="Times New Roman"/>
          <w:sz w:val="24"/>
          <w:szCs w:val="24"/>
        </w:rPr>
      </w:pPr>
      <w:r w:rsidRPr="00EE3119">
        <w:rPr>
          <w:rFonts w:ascii="Times New Roman" w:eastAsia="Times New Roman" w:hAnsi="Times New Roman"/>
          <w:sz w:val="24"/>
          <w:szCs w:val="24"/>
        </w:rPr>
        <w:t>Proposal Date: 12/2/2014</w:t>
      </w:r>
    </w:p>
    <w:p w:rsidR="003B1B2E" w:rsidRPr="00EE3119" w:rsidRDefault="003B1B2E" w:rsidP="003B1B2E">
      <w:pPr>
        <w:spacing w:after="0" w:line="240" w:lineRule="auto"/>
        <w:jc w:val="center"/>
        <w:rPr>
          <w:rFonts w:ascii="Times New Roman" w:eastAsia="Times New Roman" w:hAnsi="Times New Roman"/>
          <w:sz w:val="24"/>
          <w:szCs w:val="24"/>
        </w:rPr>
      </w:pP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Potter College of Arts &amp; Letters</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School of Journalism &amp; Broadcasting</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Proposal to Revise Course Prerequisites/Corequisites</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(Consent Item)</w:t>
      </w:r>
    </w:p>
    <w:p w:rsidR="003B1B2E" w:rsidRPr="00EE3119" w:rsidRDefault="003B1B2E" w:rsidP="003B1B2E">
      <w:pPr>
        <w:spacing w:after="0" w:line="240" w:lineRule="auto"/>
        <w:rPr>
          <w:rFonts w:ascii="Times New Roman" w:eastAsia="Times New Roman" w:hAnsi="Times New Roman"/>
          <w:b/>
          <w:sz w:val="24"/>
          <w:szCs w:val="24"/>
        </w:rPr>
      </w:pPr>
    </w:p>
    <w:p w:rsidR="003B1B2E" w:rsidRPr="00EE3119" w:rsidRDefault="003B1B2E" w:rsidP="003B1B2E">
      <w:pPr>
        <w:spacing w:after="0" w:line="280" w:lineRule="exact"/>
        <w:rPr>
          <w:rFonts w:ascii="Times New Roman" w:eastAsia="Times New Roman" w:hAnsi="Times New Roman"/>
        </w:rPr>
      </w:pPr>
      <w:r w:rsidRPr="00EE3119">
        <w:rPr>
          <w:rFonts w:ascii="Times New Roman" w:eastAsia="Times New Roman" w:hAnsi="Times New Roman"/>
        </w:rPr>
        <w:t xml:space="preserve">Contact Person:  </w:t>
      </w:r>
      <w:r w:rsidRPr="00EE3119">
        <w:rPr>
          <w:rFonts w:ascii="Times New Roman" w:eastAsia="Times New Roman" w:hAnsi="Times New Roman"/>
        </w:rPr>
        <w:tab/>
        <w:t xml:space="preserve">Jo-Anne Ryan    </w:t>
      </w:r>
      <w:hyperlink r:id="rId25" w:history="1">
        <w:r w:rsidRPr="00EE3119">
          <w:rPr>
            <w:rFonts w:ascii="Times New Roman" w:eastAsia="Times New Roman" w:hAnsi="Times New Roman"/>
            <w:color w:val="0000FF" w:themeColor="hyperlink"/>
            <w:u w:val="single"/>
          </w:rPr>
          <w:t>jo-anne.ryan@wku.edu</w:t>
        </w:r>
      </w:hyperlink>
      <w:r w:rsidRPr="00EE3119">
        <w:rPr>
          <w:rFonts w:ascii="Times New Roman" w:eastAsia="Times New Roman" w:hAnsi="Times New Roman"/>
        </w:rPr>
        <w:t xml:space="preserve">   270 745-3828</w:t>
      </w:r>
    </w:p>
    <w:p w:rsidR="003B1B2E" w:rsidRPr="00EE3119" w:rsidRDefault="003B1B2E" w:rsidP="003B1B2E">
      <w:pPr>
        <w:spacing w:after="0" w:line="280" w:lineRule="exact"/>
        <w:rPr>
          <w:rFonts w:ascii="Times New Roman" w:eastAsia="Times New Roman" w:hAnsi="Times New Roman"/>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1.</w:t>
      </w:r>
      <w:r w:rsidRPr="00EE3119">
        <w:rPr>
          <w:rFonts w:ascii="Times New Roman" w:eastAsia="Times New Roman" w:hAnsi="Times New Roman"/>
          <w:b/>
        </w:rPr>
        <w:tab/>
        <w:t>Identification of course:</w:t>
      </w:r>
    </w:p>
    <w:p w:rsidR="003B1B2E" w:rsidRPr="00EE3119" w:rsidRDefault="003B1B2E" w:rsidP="003B1B2E">
      <w:pPr>
        <w:numPr>
          <w:ilvl w:val="1"/>
          <w:numId w:val="4"/>
        </w:numPr>
        <w:spacing w:after="0" w:line="280" w:lineRule="exact"/>
        <w:rPr>
          <w:rFonts w:ascii="Times New Roman" w:eastAsia="Times New Roman" w:hAnsi="Times New Roman"/>
        </w:rPr>
      </w:pPr>
      <w:r w:rsidRPr="00EE3119">
        <w:rPr>
          <w:rFonts w:ascii="Times New Roman" w:eastAsia="Times New Roman" w:hAnsi="Times New Roman"/>
        </w:rPr>
        <w:t>Course prefix (subject area) and number:   BCOM 325</w:t>
      </w:r>
    </w:p>
    <w:p w:rsidR="003B1B2E" w:rsidRPr="00EE3119" w:rsidRDefault="003B1B2E" w:rsidP="003B1B2E">
      <w:pPr>
        <w:numPr>
          <w:ilvl w:val="1"/>
          <w:numId w:val="4"/>
        </w:numPr>
        <w:spacing w:after="0" w:line="280" w:lineRule="exact"/>
        <w:rPr>
          <w:rFonts w:ascii="Times New Roman" w:eastAsia="Times New Roman" w:hAnsi="Times New Roman"/>
        </w:rPr>
      </w:pPr>
      <w:r w:rsidRPr="00EE3119">
        <w:rPr>
          <w:rFonts w:ascii="Times New Roman" w:eastAsia="Times New Roman" w:hAnsi="Times New Roman"/>
        </w:rPr>
        <w:t>Course title: SURVEY OF ELECTRONIC MEDIA WRITING</w:t>
      </w:r>
    </w:p>
    <w:p w:rsidR="003B1B2E" w:rsidRPr="00EE3119" w:rsidRDefault="003B1B2E" w:rsidP="003B1B2E">
      <w:pPr>
        <w:tabs>
          <w:tab w:val="left" w:pos="360"/>
        </w:tabs>
        <w:spacing w:after="0" w:line="280" w:lineRule="exact"/>
        <w:rPr>
          <w:rFonts w:ascii="Times New Roman" w:eastAsia="Times New Roman" w:hAnsi="Times New Roman"/>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2.</w:t>
      </w:r>
      <w:r w:rsidRPr="00EE3119">
        <w:rPr>
          <w:rFonts w:ascii="Times New Roman" w:eastAsia="Times New Roman" w:hAnsi="Times New Roman"/>
          <w:b/>
        </w:rPr>
        <w:tab/>
        <w:t xml:space="preserve">Current prerequisites/corequisites/special requirements:  </w:t>
      </w:r>
    </w:p>
    <w:p w:rsidR="003B1B2E" w:rsidRPr="00EE3119" w:rsidRDefault="003B1B2E" w:rsidP="003B1B2E">
      <w:pPr>
        <w:spacing w:after="0" w:line="280" w:lineRule="exact"/>
        <w:ind w:firstLine="720"/>
        <w:rPr>
          <w:rFonts w:ascii="Times New Roman" w:eastAsia="Times New Roman" w:hAnsi="Times New Roman"/>
          <w:b/>
        </w:rPr>
      </w:pPr>
      <w:r w:rsidRPr="00EE3119">
        <w:rPr>
          <w:rFonts w:ascii="Times New Roman" w:eastAsia="Times New Roman" w:hAnsi="Times New Roman"/>
        </w:rPr>
        <w:t>Prerequisite:</w:t>
      </w:r>
      <w:r w:rsidRPr="00EE3119">
        <w:rPr>
          <w:rFonts w:ascii="Times New Roman" w:eastAsia="Times New Roman" w:hAnsi="Times New Roman"/>
          <w:b/>
        </w:rPr>
        <w:t xml:space="preserve"> </w:t>
      </w:r>
      <w:r w:rsidRPr="00EE3119">
        <w:rPr>
          <w:rFonts w:ascii="Times New Roman" w:eastAsia="Times New Roman" w:hAnsi="Times New Roman"/>
        </w:rPr>
        <w:t>SJB 103</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3.</w:t>
      </w:r>
      <w:r w:rsidRPr="00EE3119">
        <w:rPr>
          <w:rFonts w:ascii="Times New Roman" w:eastAsia="Times New Roman" w:hAnsi="Times New Roman"/>
          <w:b/>
        </w:rPr>
        <w:tab/>
        <w:t xml:space="preserve">Proposed prerequisites/corequisites/special requirements:  </w:t>
      </w:r>
    </w:p>
    <w:p w:rsidR="003B1B2E" w:rsidRPr="00EE3119" w:rsidRDefault="003B1B2E" w:rsidP="003B1B2E">
      <w:pPr>
        <w:spacing w:after="0" w:line="280" w:lineRule="exact"/>
        <w:ind w:firstLine="720"/>
        <w:rPr>
          <w:rFonts w:ascii="Times New Roman" w:eastAsia="Times New Roman" w:hAnsi="Times New Roman"/>
          <w:b/>
        </w:rPr>
      </w:pPr>
      <w:r w:rsidRPr="00EE3119">
        <w:rPr>
          <w:rFonts w:ascii="Times New Roman" w:eastAsia="Times New Roman" w:hAnsi="Times New Roman"/>
        </w:rPr>
        <w:t xml:space="preserve">Prerequisite: SJB 103; or permission of instructor for students outside the School </w:t>
      </w:r>
      <w:r w:rsidRPr="00EE3119">
        <w:rPr>
          <w:rFonts w:ascii="Times New Roman" w:eastAsia="Times New Roman" w:hAnsi="Times New Roman"/>
        </w:rPr>
        <w:tab/>
        <w:t xml:space="preserve">of Journalism &amp; </w:t>
      </w:r>
      <w:r w:rsidRPr="00EE3119">
        <w:rPr>
          <w:rFonts w:ascii="Times New Roman" w:eastAsia="Times New Roman" w:hAnsi="Times New Roman"/>
        </w:rPr>
        <w:tab/>
        <w:t>Broadcasting</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4.</w:t>
      </w:r>
      <w:r w:rsidRPr="00EE3119">
        <w:rPr>
          <w:rFonts w:ascii="Times New Roman" w:eastAsia="Times New Roman" w:hAnsi="Times New Roman"/>
          <w:b/>
        </w:rPr>
        <w:tab/>
        <w:t>Rationale for the revision of prerequisites/corequisites/special requirements:</w:t>
      </w:r>
    </w:p>
    <w:p w:rsidR="003B1B2E" w:rsidRPr="00EE3119" w:rsidRDefault="003B1B2E" w:rsidP="003B1B2E">
      <w:pPr>
        <w:spacing w:after="0" w:line="280" w:lineRule="exact"/>
        <w:ind w:left="720"/>
        <w:rPr>
          <w:rFonts w:ascii="Times New Roman" w:eastAsia="Times New Roman" w:hAnsi="Times New Roman"/>
        </w:rPr>
      </w:pPr>
      <w:r w:rsidRPr="00EE3119">
        <w:rPr>
          <w:rFonts w:ascii="Times New Roman" w:eastAsia="Times New Roman" w:hAnsi="Times New Roman"/>
        </w:rPr>
        <w:t>To allow instructor discretion to accept other relevant pre-requisite course work, especially for non-majors.</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5.</w:t>
      </w:r>
      <w:r w:rsidRPr="00EE3119">
        <w:rPr>
          <w:rFonts w:ascii="Times New Roman" w:eastAsia="Times New Roman" w:hAnsi="Times New Roman"/>
          <w:b/>
        </w:rPr>
        <w:tab/>
        <w:t>Effect on completion of major/minor sequence:</w:t>
      </w:r>
      <w:r w:rsidRPr="00EE3119">
        <w:rPr>
          <w:rFonts w:ascii="Times New Roman" w:eastAsia="Times New Roman" w:hAnsi="Times New Roman"/>
          <w:b/>
        </w:rPr>
        <w:tab/>
        <w:t xml:space="preserve"> </w:t>
      </w:r>
      <w:r w:rsidRPr="00EE3119">
        <w:rPr>
          <w:rFonts w:ascii="Times New Roman" w:eastAsia="Times New Roman" w:hAnsi="Times New Roman"/>
        </w:rPr>
        <w:t>none</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rPr>
      </w:pPr>
      <w:r w:rsidRPr="00EE3119">
        <w:rPr>
          <w:rFonts w:ascii="Times New Roman" w:eastAsia="Times New Roman" w:hAnsi="Times New Roman"/>
          <w:b/>
        </w:rPr>
        <w:t>6.</w:t>
      </w:r>
      <w:r w:rsidRPr="00EE3119">
        <w:rPr>
          <w:rFonts w:ascii="Times New Roman" w:eastAsia="Times New Roman" w:hAnsi="Times New Roman"/>
          <w:b/>
        </w:rPr>
        <w:tab/>
        <w:t>Proposed term for implementation:</w:t>
      </w:r>
      <w:r w:rsidRPr="00EE3119">
        <w:rPr>
          <w:rFonts w:ascii="Times New Roman" w:eastAsia="Times New Roman" w:hAnsi="Times New Roman"/>
          <w:b/>
        </w:rPr>
        <w:tab/>
      </w:r>
      <w:r w:rsidRPr="00EE3119">
        <w:rPr>
          <w:rFonts w:ascii="Times New Roman" w:eastAsia="Times New Roman" w:hAnsi="Times New Roman"/>
        </w:rPr>
        <w:t>2015(30)</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7.</w:t>
      </w:r>
      <w:r w:rsidRPr="00EE3119">
        <w:rPr>
          <w:rFonts w:ascii="Times New Roman" w:eastAsia="Times New Roman" w:hAnsi="Times New Roman"/>
          <w:b/>
        </w:rPr>
        <w:tab/>
        <w:t xml:space="preserve">Dates of prior committee approvals: </w:t>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sz w:val="24"/>
          <w:szCs w:val="24"/>
        </w:rPr>
        <w:tab/>
      </w: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SJ&amp;B Curriculum Committee: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12/9/2014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School of Journalism &amp; Broadcasting</w:t>
      </w:r>
      <w:r w:rsidRPr="00EE3119">
        <w:rPr>
          <w:rFonts w:ascii="Times New Roman" w:eastAsia="Times New Roman" w:hAnsi="Times New Roman"/>
        </w:rPr>
        <w:tab/>
      </w:r>
      <w:r w:rsidRPr="00EE3119">
        <w:rPr>
          <w:rFonts w:ascii="Times New Roman" w:eastAsia="Times New Roman" w:hAnsi="Times New Roman"/>
        </w:rPr>
        <w:tab/>
        <w:t>12/12/2014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Potter</w:t>
      </w:r>
      <w:r>
        <w:rPr>
          <w:rFonts w:ascii="Times New Roman" w:eastAsia="Times New Roman" w:hAnsi="Times New Roman"/>
        </w:rPr>
        <w:t xml:space="preserve"> College Curriculum Committee</w:t>
      </w:r>
      <w:r>
        <w:rPr>
          <w:rFonts w:ascii="Times New Roman" w:eastAsia="Times New Roman" w:hAnsi="Times New Roman"/>
        </w:rPr>
        <w:tab/>
      </w:r>
      <w:r>
        <w:rPr>
          <w:rFonts w:ascii="Times New Roman" w:eastAsia="Times New Roman" w:hAnsi="Times New Roman"/>
        </w:rPr>
        <w:tab/>
        <w:t>2/5/2015</w:t>
      </w:r>
    </w:p>
    <w:p w:rsidR="003B1B2E" w:rsidRPr="00EE3119" w:rsidRDefault="003B1B2E" w:rsidP="003B1B2E">
      <w:pPr>
        <w:spacing w:after="0" w:line="240" w:lineRule="auto"/>
        <w:rPr>
          <w:rFonts w:ascii="Times New Roman" w:eastAsia="Times New Roman" w:hAnsi="Times New Roman"/>
          <w:sz w:val="10"/>
          <w:szCs w:val="10"/>
        </w:rPr>
      </w:pPr>
      <w:r w:rsidRPr="00EE3119">
        <w:rPr>
          <w:rFonts w:ascii="Times New Roman" w:eastAsia="Times New Roman" w:hAnsi="Times New Roman"/>
        </w:rPr>
        <w:tab/>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Undergraduate Curriculum Committee</w:t>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40" w:lineRule="auto"/>
        <w:ind w:firstLine="720"/>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b/>
          <w:sz w:val="24"/>
          <w:szCs w:val="24"/>
          <w:u w:val="single"/>
        </w:rPr>
      </w:pPr>
      <w:r w:rsidRPr="00EE3119">
        <w:rPr>
          <w:rFonts w:ascii="Times New Roman" w:eastAsia="Times New Roman" w:hAnsi="Times New Roman"/>
        </w:rPr>
        <w:t>University Senate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80" w:lineRule="exact"/>
        <w:rPr>
          <w:rFonts w:ascii="Times New Roman" w:eastAsia="Times New Roman" w:hAnsi="Times New Roman"/>
          <w:sz w:val="24"/>
          <w:szCs w:val="24"/>
        </w:rPr>
      </w:pPr>
      <w:r w:rsidRPr="00EE3119">
        <w:rPr>
          <w:rFonts w:ascii="Times New Roman" w:eastAsia="Times New Roman" w:hAnsi="Times New Roman"/>
          <w:sz w:val="24"/>
          <w:szCs w:val="24"/>
        </w:rPr>
        <w:t> </w:t>
      </w:r>
    </w:p>
    <w:p w:rsidR="003B1B2E" w:rsidRDefault="003B1B2E" w:rsidP="003B1B2E">
      <w:r>
        <w:br w:type="page"/>
      </w:r>
    </w:p>
    <w:p w:rsidR="003B1B2E" w:rsidRPr="00EE3119" w:rsidRDefault="003B1B2E" w:rsidP="003B1B2E">
      <w:pPr>
        <w:spacing w:after="0" w:line="240" w:lineRule="auto"/>
        <w:jc w:val="right"/>
        <w:rPr>
          <w:rFonts w:ascii="Times New Roman" w:eastAsia="Times New Roman" w:hAnsi="Times New Roman"/>
          <w:sz w:val="24"/>
          <w:szCs w:val="24"/>
        </w:rPr>
      </w:pPr>
      <w:r w:rsidRPr="00EE3119">
        <w:rPr>
          <w:rFonts w:ascii="Times New Roman" w:eastAsia="Times New Roman" w:hAnsi="Times New Roman"/>
          <w:sz w:val="24"/>
          <w:szCs w:val="24"/>
        </w:rPr>
        <w:t>Proposal Date: 11/11/2014</w:t>
      </w:r>
    </w:p>
    <w:p w:rsidR="003B1B2E" w:rsidRPr="00EE3119" w:rsidRDefault="003B1B2E" w:rsidP="003B1B2E">
      <w:pPr>
        <w:spacing w:after="0" w:line="240" w:lineRule="auto"/>
        <w:jc w:val="right"/>
        <w:rPr>
          <w:rFonts w:ascii="Times New Roman" w:eastAsia="Times New Roman" w:hAnsi="Times New Roman"/>
          <w:sz w:val="24"/>
          <w:szCs w:val="24"/>
        </w:rPr>
      </w:pP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Potter College of Arts &amp; Letters</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School of Journalism &amp; Broadcasting</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Proposal to Revise Course Prerequisites/Corequisites</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(Consent Item)</w:t>
      </w:r>
    </w:p>
    <w:p w:rsidR="003B1B2E" w:rsidRPr="00EE3119" w:rsidRDefault="003B1B2E" w:rsidP="003B1B2E">
      <w:pPr>
        <w:spacing w:after="0" w:line="240" w:lineRule="auto"/>
        <w:rPr>
          <w:rFonts w:ascii="Times New Roman" w:eastAsia="Times New Roman" w:hAnsi="Times New Roman"/>
          <w:b/>
          <w:sz w:val="24"/>
          <w:szCs w:val="24"/>
        </w:rPr>
      </w:pPr>
    </w:p>
    <w:p w:rsidR="003B1B2E" w:rsidRPr="00EE3119" w:rsidRDefault="003B1B2E" w:rsidP="003B1B2E">
      <w:pPr>
        <w:spacing w:after="0" w:line="280" w:lineRule="exact"/>
        <w:contextualSpacing/>
        <w:rPr>
          <w:rFonts w:ascii="Times New Roman" w:eastAsia="Times New Roman" w:hAnsi="Times New Roman"/>
        </w:rPr>
      </w:pPr>
      <w:r w:rsidRPr="00EE3119">
        <w:rPr>
          <w:rFonts w:ascii="Times New Roman" w:eastAsia="Times New Roman" w:hAnsi="Times New Roman"/>
        </w:rPr>
        <w:t>Contact Person:  Loup Langton, loup.langton@wku.edu, 270-745-2840</w:t>
      </w:r>
    </w:p>
    <w:p w:rsidR="003B1B2E" w:rsidRPr="00EE3119" w:rsidRDefault="003B1B2E" w:rsidP="003B1B2E">
      <w:pPr>
        <w:spacing w:after="0" w:line="280" w:lineRule="exact"/>
        <w:rPr>
          <w:rFonts w:ascii="Times New Roman" w:eastAsia="Times New Roman" w:hAnsi="Times New Roman"/>
        </w:rPr>
      </w:pPr>
    </w:p>
    <w:p w:rsidR="003B1B2E" w:rsidRPr="00EE3119" w:rsidRDefault="003B1B2E" w:rsidP="003B1B2E">
      <w:pPr>
        <w:spacing w:after="0" w:line="280" w:lineRule="exact"/>
        <w:contextualSpacing/>
        <w:rPr>
          <w:rFonts w:ascii="Times New Roman" w:eastAsia="Times New Roman" w:hAnsi="Times New Roman"/>
          <w:b/>
        </w:rPr>
      </w:pPr>
      <w:r w:rsidRPr="00EE3119">
        <w:rPr>
          <w:rFonts w:ascii="Times New Roman" w:eastAsia="Times New Roman" w:hAnsi="Times New Roman"/>
          <w:b/>
        </w:rPr>
        <w:t>1.</w:t>
      </w:r>
      <w:r w:rsidRPr="00EE3119">
        <w:rPr>
          <w:rFonts w:ascii="Times New Roman" w:eastAsia="Times New Roman" w:hAnsi="Times New Roman"/>
          <w:b/>
        </w:rPr>
        <w:tab/>
        <w:t>Identification of course:</w:t>
      </w:r>
    </w:p>
    <w:p w:rsidR="003B1B2E" w:rsidRPr="00EE3119" w:rsidRDefault="003B1B2E" w:rsidP="003B1B2E">
      <w:pPr>
        <w:numPr>
          <w:ilvl w:val="1"/>
          <w:numId w:val="5"/>
        </w:numPr>
        <w:spacing w:after="0" w:line="280" w:lineRule="exact"/>
        <w:contextualSpacing/>
        <w:rPr>
          <w:rFonts w:ascii="Times New Roman" w:eastAsia="Times New Roman" w:hAnsi="Times New Roman"/>
        </w:rPr>
      </w:pPr>
      <w:r w:rsidRPr="00EE3119">
        <w:rPr>
          <w:rFonts w:ascii="Times New Roman" w:eastAsia="Times New Roman" w:hAnsi="Times New Roman"/>
        </w:rPr>
        <w:t>Current course prefix (subject area) and number:  SJB 102</w:t>
      </w:r>
    </w:p>
    <w:p w:rsidR="003B1B2E" w:rsidRPr="00EE3119" w:rsidRDefault="003B1B2E" w:rsidP="003B1B2E">
      <w:pPr>
        <w:numPr>
          <w:ilvl w:val="1"/>
          <w:numId w:val="5"/>
        </w:numPr>
        <w:spacing w:after="0" w:line="280" w:lineRule="exact"/>
        <w:contextualSpacing/>
        <w:rPr>
          <w:rFonts w:ascii="Times New Roman" w:eastAsia="Times New Roman" w:hAnsi="Times New Roman"/>
        </w:rPr>
      </w:pPr>
      <w:r w:rsidRPr="00EE3119">
        <w:rPr>
          <w:rFonts w:ascii="Times New Roman" w:eastAsia="Times New Roman" w:hAnsi="Times New Roman"/>
        </w:rPr>
        <w:t>Course title:  Media Content, Collaboration and Community</w:t>
      </w:r>
    </w:p>
    <w:p w:rsidR="003B1B2E" w:rsidRPr="00EE3119" w:rsidRDefault="003B1B2E" w:rsidP="003B1B2E">
      <w:pPr>
        <w:tabs>
          <w:tab w:val="left" w:pos="360"/>
        </w:tabs>
        <w:spacing w:after="0" w:line="280" w:lineRule="exact"/>
        <w:rPr>
          <w:rFonts w:ascii="Times New Roman" w:eastAsia="Times New Roman" w:hAnsi="Times New Roman"/>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2.</w:t>
      </w:r>
      <w:r w:rsidRPr="00EE3119">
        <w:rPr>
          <w:rFonts w:ascii="Times New Roman" w:eastAsia="Times New Roman" w:hAnsi="Times New Roman"/>
          <w:b/>
        </w:rPr>
        <w:tab/>
        <w:t>Current prerequisites/corequisites/special requirements:</w:t>
      </w:r>
    </w:p>
    <w:p w:rsidR="003B1B2E" w:rsidRPr="00EE3119" w:rsidRDefault="003B1B2E" w:rsidP="003B1B2E">
      <w:pPr>
        <w:spacing w:after="0" w:line="280" w:lineRule="exact"/>
        <w:ind w:firstLine="720"/>
        <w:rPr>
          <w:rFonts w:ascii="Times New Roman" w:eastAsia="Times New Roman" w:hAnsi="Times New Roman"/>
          <w:b/>
        </w:rPr>
      </w:pPr>
      <w:r w:rsidRPr="00EE3119">
        <w:rPr>
          <w:rFonts w:ascii="Times New Roman" w:eastAsia="Times New Roman" w:hAnsi="Times New Roman"/>
        </w:rPr>
        <w:t>None</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3.</w:t>
      </w:r>
      <w:r w:rsidRPr="00EE3119">
        <w:rPr>
          <w:rFonts w:ascii="Times New Roman" w:eastAsia="Times New Roman" w:hAnsi="Times New Roman"/>
          <w:b/>
        </w:rPr>
        <w:tab/>
        <w:t xml:space="preserve">Proposed prerequisites/corequisites/special requirements: </w:t>
      </w:r>
    </w:p>
    <w:p w:rsidR="003B1B2E" w:rsidRPr="00EE3119" w:rsidRDefault="003B1B2E" w:rsidP="003B1B2E">
      <w:pPr>
        <w:spacing w:after="0" w:line="280" w:lineRule="exact"/>
        <w:ind w:firstLine="720"/>
        <w:rPr>
          <w:rFonts w:ascii="Times New Roman" w:eastAsia="Times New Roman" w:hAnsi="Times New Roman"/>
          <w:b/>
        </w:rPr>
      </w:pPr>
      <w:r w:rsidRPr="00EE3119">
        <w:rPr>
          <w:rFonts w:ascii="Times New Roman" w:eastAsia="Times New Roman" w:hAnsi="Times New Roman"/>
        </w:rPr>
        <w:t>Restricted to majors in the School of Journalism &amp; Broadcasting.</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4.</w:t>
      </w:r>
      <w:r w:rsidRPr="00EE3119">
        <w:rPr>
          <w:rFonts w:ascii="Times New Roman" w:eastAsia="Times New Roman" w:hAnsi="Times New Roman"/>
          <w:b/>
        </w:rPr>
        <w:tab/>
        <w:t>Rationale for the revision of prerequisites/corequisites/special requirements:</w:t>
      </w:r>
    </w:p>
    <w:p w:rsidR="003B1B2E" w:rsidRPr="00EE3119" w:rsidRDefault="003B1B2E" w:rsidP="003B1B2E">
      <w:pPr>
        <w:spacing w:after="0" w:line="280" w:lineRule="exact"/>
        <w:ind w:left="720"/>
        <w:contextualSpacing/>
        <w:rPr>
          <w:rFonts w:ascii="Times New Roman" w:eastAsia="Times New Roman" w:hAnsi="Times New Roman"/>
        </w:rPr>
      </w:pPr>
      <w:r w:rsidRPr="00EE3119">
        <w:rPr>
          <w:rFonts w:ascii="Times New Roman" w:eastAsia="Times New Roman" w:hAnsi="Times New Roman"/>
        </w:rPr>
        <w:t>Students declaring a major in advertising, broadcasting, journal</w:t>
      </w:r>
      <w:r>
        <w:rPr>
          <w:rFonts w:ascii="Times New Roman" w:eastAsia="Times New Roman" w:hAnsi="Times New Roman"/>
        </w:rPr>
        <w:t>ism, photojournalism and public r</w:t>
      </w:r>
      <w:r w:rsidRPr="00EE3119">
        <w:rPr>
          <w:rFonts w:ascii="Times New Roman" w:eastAsia="Times New Roman" w:hAnsi="Times New Roman"/>
        </w:rPr>
        <w:t>elations are required to take this course during their first semester.  The School does not have enough resources to accommodate all of its freshmen and non-majors.</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5.</w:t>
      </w:r>
      <w:r w:rsidRPr="00EE3119">
        <w:rPr>
          <w:rFonts w:ascii="Times New Roman" w:eastAsia="Times New Roman" w:hAnsi="Times New Roman"/>
          <w:b/>
        </w:rPr>
        <w:tab/>
        <w:t>Effect on completion of major/minor sequence:</w:t>
      </w:r>
    </w:p>
    <w:p w:rsidR="003B1B2E" w:rsidRPr="00EE3119" w:rsidRDefault="003B1B2E" w:rsidP="003B1B2E">
      <w:pPr>
        <w:spacing w:after="0" w:line="280" w:lineRule="exact"/>
        <w:rPr>
          <w:rFonts w:ascii="Times New Roman" w:eastAsia="Times New Roman" w:hAnsi="Times New Roman"/>
        </w:rPr>
      </w:pPr>
      <w:r w:rsidRPr="00EE3119">
        <w:rPr>
          <w:rFonts w:ascii="Times New Roman" w:eastAsia="Times New Roman" w:hAnsi="Times New Roman"/>
          <w:b/>
        </w:rPr>
        <w:tab/>
      </w:r>
      <w:r w:rsidRPr="00EE3119">
        <w:rPr>
          <w:rFonts w:ascii="Times New Roman" w:eastAsia="Times New Roman" w:hAnsi="Times New Roman"/>
        </w:rPr>
        <w:t>None</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6.</w:t>
      </w:r>
      <w:r w:rsidRPr="00EE3119">
        <w:rPr>
          <w:rFonts w:ascii="Times New Roman" w:eastAsia="Times New Roman" w:hAnsi="Times New Roman"/>
          <w:b/>
        </w:rPr>
        <w:tab/>
        <w:t xml:space="preserve">Proposed term for implementation: </w:t>
      </w:r>
      <w:r w:rsidRPr="00EE3119">
        <w:rPr>
          <w:rFonts w:ascii="Times New Roman" w:eastAsia="Times New Roman" w:hAnsi="Times New Roman"/>
          <w:sz w:val="24"/>
          <w:szCs w:val="24"/>
        </w:rPr>
        <w:t>2015(30)</w:t>
      </w:r>
    </w:p>
    <w:p w:rsidR="003B1B2E" w:rsidRPr="00EE3119" w:rsidRDefault="003B1B2E" w:rsidP="003B1B2E">
      <w:pPr>
        <w:spacing w:after="0" w:line="280" w:lineRule="exact"/>
        <w:rPr>
          <w:rFonts w:ascii="Times New Roman" w:eastAsia="Times New Roman" w:hAnsi="Times New Roman"/>
          <w:b/>
        </w:rPr>
      </w:pPr>
    </w:p>
    <w:p w:rsidR="003B1B2E" w:rsidRPr="00EE3119" w:rsidRDefault="003B1B2E" w:rsidP="003B1B2E">
      <w:pPr>
        <w:spacing w:after="0" w:line="280" w:lineRule="exact"/>
        <w:rPr>
          <w:rFonts w:ascii="Times New Roman" w:eastAsia="Times New Roman" w:hAnsi="Times New Roman"/>
          <w:b/>
        </w:rPr>
      </w:pPr>
      <w:r w:rsidRPr="00EE3119">
        <w:rPr>
          <w:rFonts w:ascii="Times New Roman" w:eastAsia="Times New Roman" w:hAnsi="Times New Roman"/>
          <w:b/>
        </w:rPr>
        <w:t>7.</w:t>
      </w:r>
      <w:r w:rsidRPr="00EE3119">
        <w:rPr>
          <w:rFonts w:ascii="Times New Roman" w:eastAsia="Times New Roman" w:hAnsi="Times New Roman"/>
          <w:b/>
        </w:rPr>
        <w:tab/>
        <w:t xml:space="preserve">Dates of prior committee approvals: </w:t>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sz w:val="24"/>
          <w:szCs w:val="24"/>
        </w:rPr>
        <w:tab/>
      </w: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SJ&amp;B Curriculum Committee: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12/9/2014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School of Journalism &amp; Broadcasting</w:t>
      </w:r>
      <w:r w:rsidRPr="00EE3119">
        <w:rPr>
          <w:rFonts w:ascii="Times New Roman" w:eastAsia="Times New Roman" w:hAnsi="Times New Roman"/>
        </w:rPr>
        <w:tab/>
      </w:r>
      <w:r w:rsidRPr="00EE3119">
        <w:rPr>
          <w:rFonts w:ascii="Times New Roman" w:eastAsia="Times New Roman" w:hAnsi="Times New Roman"/>
        </w:rPr>
        <w:tab/>
        <w:t>12/12/2014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Potter College Curriculum Committee</w:t>
      </w:r>
      <w:r w:rsidRPr="00EE3119">
        <w:rPr>
          <w:rFonts w:ascii="Times New Roman" w:eastAsia="Times New Roman" w:hAnsi="Times New Roman"/>
        </w:rPr>
        <w:tab/>
      </w:r>
      <w:r w:rsidRPr="00EE3119">
        <w:rPr>
          <w:rFonts w:ascii="Times New Roman" w:eastAsia="Times New Roman" w:hAnsi="Times New Roman"/>
        </w:rPr>
        <w:tab/>
      </w:r>
      <w:r>
        <w:rPr>
          <w:rFonts w:ascii="Times New Roman" w:eastAsia="Times New Roman" w:hAnsi="Times New Roman"/>
        </w:rPr>
        <w:t>2/5/2015</w:t>
      </w:r>
    </w:p>
    <w:p w:rsidR="003B1B2E" w:rsidRPr="00EE3119" w:rsidRDefault="003B1B2E" w:rsidP="003B1B2E">
      <w:pPr>
        <w:spacing w:after="0" w:line="240" w:lineRule="auto"/>
        <w:rPr>
          <w:rFonts w:ascii="Times New Roman" w:eastAsia="Times New Roman" w:hAnsi="Times New Roman"/>
          <w:sz w:val="10"/>
          <w:szCs w:val="10"/>
        </w:rPr>
      </w:pPr>
      <w:r w:rsidRPr="00EE3119">
        <w:rPr>
          <w:rFonts w:ascii="Times New Roman" w:eastAsia="Times New Roman" w:hAnsi="Times New Roman"/>
        </w:rPr>
        <w:tab/>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Undergraduate Curriculum Committee</w:t>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40" w:lineRule="auto"/>
        <w:ind w:firstLine="720"/>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b/>
          <w:sz w:val="24"/>
          <w:szCs w:val="24"/>
          <w:u w:val="single"/>
        </w:rPr>
      </w:pPr>
      <w:r w:rsidRPr="00EE3119">
        <w:rPr>
          <w:rFonts w:ascii="Times New Roman" w:eastAsia="Times New Roman" w:hAnsi="Times New Roman"/>
        </w:rPr>
        <w:t>University Senate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80" w:lineRule="exact"/>
        <w:rPr>
          <w:rFonts w:ascii="Times New Roman" w:eastAsia="Times New Roman" w:hAnsi="Times New Roman"/>
          <w:sz w:val="24"/>
          <w:szCs w:val="24"/>
        </w:rPr>
      </w:pPr>
    </w:p>
    <w:p w:rsidR="003B1B2E" w:rsidRDefault="003B1B2E" w:rsidP="003B1B2E">
      <w:r>
        <w:br w:type="page"/>
      </w:r>
    </w:p>
    <w:p w:rsidR="003B1B2E" w:rsidRPr="00EE3119" w:rsidRDefault="003B1B2E" w:rsidP="003B1B2E">
      <w:pPr>
        <w:jc w:val="right"/>
        <w:rPr>
          <w:rFonts w:ascii="Times New Roman" w:eastAsia="Times New Roman" w:hAnsi="Times New Roman"/>
          <w:sz w:val="24"/>
          <w:szCs w:val="24"/>
        </w:rPr>
      </w:pPr>
      <w:r w:rsidRPr="00EE3119">
        <w:rPr>
          <w:rFonts w:ascii="Times New Roman" w:eastAsia="Times New Roman" w:hAnsi="Times New Roman"/>
          <w:sz w:val="24"/>
          <w:szCs w:val="24"/>
        </w:rPr>
        <w:t xml:space="preserve">Proposal Date:  </w:t>
      </w:r>
      <w:r w:rsidRPr="00EE3119">
        <w:rPr>
          <w:rFonts w:ascii="Times New Roman" w:hAnsi="Times New Roman"/>
        </w:rPr>
        <w:t>Dec. 2, 2014</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Potter College of Arts &amp; Letters</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School of Journalism &amp; Broadcasting</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Proposal to Revise Course Catalog Listing</w:t>
      </w:r>
    </w:p>
    <w:p w:rsidR="003B1B2E" w:rsidRPr="00EE3119" w:rsidRDefault="003B1B2E" w:rsidP="003B1B2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(Consent Item)</w:t>
      </w:r>
    </w:p>
    <w:p w:rsidR="003B1B2E" w:rsidRPr="00EE3119" w:rsidRDefault="003B1B2E" w:rsidP="003B1B2E">
      <w:pPr>
        <w:spacing w:after="0" w:line="240" w:lineRule="auto"/>
        <w:rPr>
          <w:rFonts w:ascii="Times New Roman" w:eastAsia="Times New Roman" w:hAnsi="Times New Roman"/>
          <w:b/>
          <w:sz w:val="24"/>
          <w:szCs w:val="24"/>
        </w:rPr>
      </w:pPr>
    </w:p>
    <w:p w:rsidR="003B1B2E" w:rsidRPr="008062E9" w:rsidRDefault="003B1B2E" w:rsidP="003B1B2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 xml:space="preserve">Contact Person:  </w:t>
      </w:r>
      <w:r w:rsidRPr="008062E9">
        <w:rPr>
          <w:rFonts w:ascii="Times New Roman" w:hAnsi="Times New Roman"/>
          <w:sz w:val="24"/>
          <w:szCs w:val="24"/>
        </w:rPr>
        <w:t xml:space="preserve">Mac McKerral,  </w:t>
      </w:r>
      <w:hyperlink r:id="rId26" w:history="1">
        <w:r w:rsidRPr="008062E9">
          <w:rPr>
            <w:rFonts w:ascii="Times New Roman" w:hAnsi="Times New Roman"/>
            <w:color w:val="0000FF"/>
            <w:sz w:val="24"/>
            <w:szCs w:val="24"/>
            <w:u w:val="single"/>
          </w:rPr>
          <w:t>mac.mckerral@wku.edu</w:t>
        </w:r>
      </w:hyperlink>
      <w:r w:rsidRPr="008062E9">
        <w:rPr>
          <w:rFonts w:ascii="Times New Roman" w:hAnsi="Times New Roman"/>
          <w:sz w:val="24"/>
          <w:szCs w:val="24"/>
        </w:rPr>
        <w:t xml:space="preserve"> ,  745-5882</w:t>
      </w:r>
    </w:p>
    <w:p w:rsidR="003B1B2E" w:rsidRPr="00EE3119" w:rsidRDefault="003B1B2E" w:rsidP="003B1B2E">
      <w:pPr>
        <w:spacing w:after="0" w:line="240" w:lineRule="auto"/>
        <w:rPr>
          <w:rFonts w:ascii="Times New Roman" w:eastAsia="Times New Roman" w:hAnsi="Times New Roman"/>
        </w:rPr>
      </w:pPr>
    </w:p>
    <w:p w:rsidR="003B1B2E" w:rsidRPr="00EE3119" w:rsidRDefault="003B1B2E" w:rsidP="003B1B2E">
      <w:pPr>
        <w:numPr>
          <w:ilvl w:val="0"/>
          <w:numId w:val="6"/>
        </w:numPr>
        <w:spacing w:after="0" w:line="280" w:lineRule="atLeast"/>
        <w:rPr>
          <w:rFonts w:ascii="Times New Roman" w:eastAsia="Times New Roman" w:hAnsi="Times New Roman"/>
          <w:b/>
        </w:rPr>
      </w:pPr>
      <w:r w:rsidRPr="00EE3119">
        <w:rPr>
          <w:rFonts w:ascii="Times New Roman" w:eastAsia="Times New Roman" w:hAnsi="Times New Roman"/>
          <w:b/>
        </w:rPr>
        <w:t>Identification of course:</w:t>
      </w:r>
    </w:p>
    <w:p w:rsidR="003B1B2E" w:rsidRDefault="003B1B2E" w:rsidP="003B1B2E">
      <w:pPr>
        <w:numPr>
          <w:ilvl w:val="1"/>
          <w:numId w:val="9"/>
        </w:numPr>
        <w:tabs>
          <w:tab w:val="num" w:pos="720"/>
        </w:tabs>
        <w:spacing w:after="0" w:line="280" w:lineRule="atLeast"/>
        <w:ind w:left="792" w:hanging="432"/>
        <w:contextualSpacing/>
        <w:rPr>
          <w:rFonts w:ascii="Times New Roman" w:eastAsia="Times New Roman" w:hAnsi="Times New Roman"/>
        </w:rPr>
      </w:pPr>
      <w:r w:rsidRPr="008062E9">
        <w:rPr>
          <w:rFonts w:ascii="Times New Roman" w:eastAsia="Times New Roman" w:hAnsi="Times New Roman"/>
        </w:rPr>
        <w:t>Course prefix (subject area) and number:   JOUR 481</w:t>
      </w:r>
    </w:p>
    <w:p w:rsidR="003B1B2E" w:rsidRPr="008062E9" w:rsidRDefault="003B1B2E" w:rsidP="003B1B2E">
      <w:pPr>
        <w:numPr>
          <w:ilvl w:val="1"/>
          <w:numId w:val="9"/>
        </w:numPr>
        <w:tabs>
          <w:tab w:val="num" w:pos="720"/>
        </w:tabs>
        <w:spacing w:after="0" w:line="280" w:lineRule="atLeast"/>
        <w:ind w:left="792" w:hanging="432"/>
        <w:contextualSpacing/>
        <w:rPr>
          <w:rFonts w:ascii="Times New Roman" w:eastAsia="Times New Roman" w:hAnsi="Times New Roman"/>
        </w:rPr>
      </w:pPr>
      <w:r w:rsidRPr="008062E9">
        <w:rPr>
          <w:rFonts w:ascii="Times New Roman" w:eastAsia="Times New Roman" w:hAnsi="Times New Roman"/>
        </w:rPr>
        <w:t xml:space="preserve">Course title:  </w:t>
      </w:r>
      <w:r w:rsidRPr="008062E9">
        <w:rPr>
          <w:rFonts w:ascii="Times New Roman" w:hAnsi="Times New Roman"/>
        </w:rPr>
        <w:t>Problems in Mass Communication</w:t>
      </w:r>
    </w:p>
    <w:p w:rsidR="003B1B2E" w:rsidRPr="00EE3119" w:rsidRDefault="003B1B2E" w:rsidP="003B1B2E">
      <w:pPr>
        <w:spacing w:after="0" w:line="280" w:lineRule="atLeast"/>
        <w:rPr>
          <w:rFonts w:ascii="Times New Roman" w:eastAsia="Times New Roman" w:hAnsi="Times New Roman"/>
        </w:rPr>
      </w:pPr>
    </w:p>
    <w:p w:rsidR="003B1B2E" w:rsidRPr="00EE3119" w:rsidRDefault="003B1B2E" w:rsidP="003B1B2E">
      <w:pPr>
        <w:numPr>
          <w:ilvl w:val="0"/>
          <w:numId w:val="6"/>
        </w:numPr>
        <w:spacing w:after="0" w:line="280" w:lineRule="atLeast"/>
        <w:rPr>
          <w:rFonts w:ascii="Times New Roman" w:eastAsia="Times New Roman" w:hAnsi="Times New Roman"/>
          <w:b/>
        </w:rPr>
      </w:pPr>
      <w:r w:rsidRPr="00EE3119">
        <w:rPr>
          <w:rFonts w:ascii="Times New Roman" w:eastAsia="Times New Roman" w:hAnsi="Times New Roman"/>
          <w:b/>
        </w:rPr>
        <w:t xml:space="preserve">Current course catalog listing:  </w:t>
      </w:r>
      <w:r w:rsidRPr="00EE3119">
        <w:rPr>
          <w:rFonts w:ascii="Times New Roman" w:eastAsia="Times New Roman" w:hAnsi="Times New Roman"/>
        </w:rPr>
        <w:t>Study of contrived and real problems involving research, planning and implementation.</w:t>
      </w:r>
      <w:r w:rsidRPr="00EE3119">
        <w:rPr>
          <w:rFonts w:ascii="Times New Roman" w:eastAsia="Times New Roman" w:hAnsi="Times New Roman"/>
          <w:b/>
        </w:rPr>
        <w:br/>
      </w:r>
    </w:p>
    <w:p w:rsidR="003B1B2E" w:rsidRPr="00EE3119" w:rsidRDefault="003B1B2E" w:rsidP="003B1B2E">
      <w:pPr>
        <w:numPr>
          <w:ilvl w:val="0"/>
          <w:numId w:val="6"/>
        </w:numPr>
        <w:spacing w:after="0" w:line="280" w:lineRule="atLeast"/>
        <w:contextualSpacing/>
        <w:rPr>
          <w:rFonts w:ascii="Times New Roman" w:eastAsia="Times New Roman" w:hAnsi="Times New Roman"/>
          <w:b/>
          <w:i/>
        </w:rPr>
      </w:pPr>
      <w:r w:rsidRPr="00EE3119">
        <w:rPr>
          <w:rFonts w:ascii="Times New Roman" w:eastAsia="Times New Roman" w:hAnsi="Times New Roman"/>
          <w:b/>
        </w:rPr>
        <w:t xml:space="preserve">Proposed course catalog listing: </w:t>
      </w:r>
      <w:r w:rsidRPr="00EE3119">
        <w:rPr>
          <w:rFonts w:ascii="Times New Roman" w:eastAsia="Times New Roman" w:hAnsi="Times New Roman"/>
        </w:rPr>
        <w:t xml:space="preserve">In-depth study of challenges in journalism and mass communication. Involves research, planning, execution, and implementation of a project, or projects, guided by the instructor.  </w:t>
      </w:r>
      <w:r w:rsidRPr="00EE3119">
        <w:rPr>
          <w:rFonts w:ascii="Times New Roman" w:eastAsia="Times New Roman" w:hAnsi="Times New Roman"/>
          <w:b/>
          <w:i/>
        </w:rPr>
        <w:t xml:space="preserve"> </w:t>
      </w:r>
    </w:p>
    <w:p w:rsidR="003B1B2E" w:rsidRPr="00EE3119" w:rsidRDefault="003B1B2E" w:rsidP="003B1B2E">
      <w:pPr>
        <w:spacing w:after="0" w:line="280" w:lineRule="atLeast"/>
        <w:rPr>
          <w:rFonts w:ascii="Times New Roman" w:eastAsia="Times New Roman" w:hAnsi="Times New Roman"/>
          <w:b/>
        </w:rPr>
      </w:pPr>
    </w:p>
    <w:p w:rsidR="003B1B2E" w:rsidRPr="00EE3119" w:rsidRDefault="003B1B2E" w:rsidP="003B1B2E">
      <w:pPr>
        <w:numPr>
          <w:ilvl w:val="0"/>
          <w:numId w:val="6"/>
        </w:numPr>
        <w:spacing w:after="0" w:line="280" w:lineRule="atLeast"/>
        <w:rPr>
          <w:rFonts w:ascii="Times New Roman" w:eastAsia="Times New Roman" w:hAnsi="Times New Roman"/>
        </w:rPr>
      </w:pPr>
      <w:r w:rsidRPr="00EE3119">
        <w:rPr>
          <w:rFonts w:ascii="Times New Roman" w:eastAsia="Times New Roman" w:hAnsi="Times New Roman"/>
          <w:b/>
        </w:rPr>
        <w:t xml:space="preserve">Rationale for revision of the course catalog listing: </w:t>
      </w:r>
      <w:r w:rsidRPr="00EE3119">
        <w:rPr>
          <w:rFonts w:ascii="Times New Roman" w:eastAsia="Times New Roman" w:hAnsi="Times New Roman"/>
        </w:rPr>
        <w:t xml:space="preserve">Current catalog listing is too vague and abstract. Proposed course listing more concretely defines the course.  </w:t>
      </w:r>
    </w:p>
    <w:p w:rsidR="003B1B2E" w:rsidRPr="00EE3119" w:rsidRDefault="003B1B2E" w:rsidP="003B1B2E">
      <w:pPr>
        <w:spacing w:after="0" w:line="280" w:lineRule="atLeast"/>
        <w:rPr>
          <w:rFonts w:ascii="Times New Roman" w:eastAsia="Times New Roman" w:hAnsi="Times New Roman"/>
          <w:b/>
        </w:rPr>
      </w:pPr>
    </w:p>
    <w:p w:rsidR="003B1B2E" w:rsidRPr="00EE3119" w:rsidRDefault="003B1B2E" w:rsidP="003B1B2E">
      <w:pPr>
        <w:numPr>
          <w:ilvl w:val="0"/>
          <w:numId w:val="6"/>
        </w:numPr>
        <w:spacing w:after="0" w:line="280" w:lineRule="atLeast"/>
        <w:rPr>
          <w:rFonts w:ascii="Times New Roman" w:eastAsia="Times New Roman" w:hAnsi="Times New Roman"/>
          <w:b/>
        </w:rPr>
      </w:pPr>
      <w:r w:rsidRPr="00EE3119">
        <w:rPr>
          <w:rFonts w:ascii="Times New Roman" w:eastAsia="Times New Roman" w:hAnsi="Times New Roman"/>
          <w:b/>
        </w:rPr>
        <w:t xml:space="preserve">Proposed term for implementation: </w:t>
      </w:r>
      <w:r w:rsidRPr="00EE3119">
        <w:rPr>
          <w:rFonts w:ascii="Times New Roman" w:hAnsi="Times New Roman"/>
        </w:rPr>
        <w:t>2015(30)</w:t>
      </w:r>
      <w:r w:rsidRPr="00EE3119">
        <w:rPr>
          <w:rFonts w:ascii="Times New Roman" w:eastAsia="Times New Roman" w:hAnsi="Times New Roman"/>
          <w:b/>
        </w:rPr>
        <w:br/>
      </w:r>
    </w:p>
    <w:p w:rsidR="003B1B2E" w:rsidRPr="00EE3119" w:rsidRDefault="003B1B2E" w:rsidP="003B1B2E">
      <w:pPr>
        <w:numPr>
          <w:ilvl w:val="0"/>
          <w:numId w:val="6"/>
        </w:numPr>
        <w:spacing w:after="0" w:line="280" w:lineRule="atLeast"/>
        <w:rPr>
          <w:rFonts w:ascii="Times New Roman" w:eastAsia="Times New Roman" w:hAnsi="Times New Roman"/>
          <w:b/>
        </w:rPr>
      </w:pPr>
      <w:r w:rsidRPr="00EE3119">
        <w:rPr>
          <w:rFonts w:ascii="Times New Roman" w:eastAsia="Times New Roman" w:hAnsi="Times New Roman"/>
          <w:b/>
        </w:rPr>
        <w:t>Dates of prior committee approvals:</w:t>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sz w:val="24"/>
          <w:szCs w:val="24"/>
        </w:rPr>
        <w:tab/>
      </w: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SJ&amp;B Curriculum Committee: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12/9/2014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rPr>
      </w:pPr>
      <w:r w:rsidRPr="00EE3119">
        <w:rPr>
          <w:rFonts w:ascii="Times New Roman" w:eastAsia="Times New Roman" w:hAnsi="Times New Roman"/>
        </w:rPr>
        <w:t>School of Journalism &amp; Broadcasting</w:t>
      </w:r>
      <w:r w:rsidRPr="00EE3119">
        <w:rPr>
          <w:rFonts w:ascii="Times New Roman" w:eastAsia="Times New Roman" w:hAnsi="Times New Roman"/>
        </w:rPr>
        <w:tab/>
      </w:r>
      <w:r w:rsidRPr="00EE3119">
        <w:rPr>
          <w:rFonts w:ascii="Times New Roman" w:eastAsia="Times New Roman" w:hAnsi="Times New Roman"/>
        </w:rPr>
        <w:tab/>
        <w:t>12/12/2014</w:t>
      </w:r>
    </w:p>
    <w:p w:rsidR="003B1B2E" w:rsidRPr="00EE3119" w:rsidRDefault="003B1B2E" w:rsidP="003B1B2E">
      <w:pPr>
        <w:spacing w:after="0" w:line="240" w:lineRule="auto"/>
        <w:rPr>
          <w:rFonts w:ascii="Times New Roman" w:eastAsia="Times New Roman" w:hAnsi="Times New Roman"/>
          <w:sz w:val="10"/>
          <w:szCs w:val="10"/>
        </w:rPr>
      </w:pP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Potter College Curriculum Committee</w:t>
      </w:r>
      <w:r w:rsidRPr="00EE3119">
        <w:rPr>
          <w:rFonts w:ascii="Times New Roman" w:eastAsia="Times New Roman" w:hAnsi="Times New Roman"/>
        </w:rPr>
        <w:tab/>
      </w:r>
      <w:r w:rsidRPr="00EE3119">
        <w:rPr>
          <w:rFonts w:ascii="Times New Roman" w:eastAsia="Times New Roman" w:hAnsi="Times New Roman"/>
        </w:rPr>
        <w:tab/>
      </w:r>
      <w:r>
        <w:rPr>
          <w:rFonts w:ascii="Times New Roman" w:eastAsia="Times New Roman" w:hAnsi="Times New Roman"/>
        </w:rPr>
        <w:t>2/5/2015</w:t>
      </w:r>
    </w:p>
    <w:p w:rsidR="003B1B2E" w:rsidRPr="00EE3119" w:rsidRDefault="003B1B2E" w:rsidP="003B1B2E">
      <w:pPr>
        <w:spacing w:after="0" w:line="240" w:lineRule="auto"/>
        <w:rPr>
          <w:rFonts w:ascii="Times New Roman" w:eastAsia="Times New Roman" w:hAnsi="Times New Roman"/>
          <w:sz w:val="10"/>
          <w:szCs w:val="10"/>
        </w:rPr>
      </w:pPr>
      <w:r w:rsidRPr="00EE3119">
        <w:rPr>
          <w:rFonts w:ascii="Times New Roman" w:eastAsia="Times New Roman" w:hAnsi="Times New Roman"/>
        </w:rPr>
        <w:tab/>
      </w:r>
    </w:p>
    <w:p w:rsidR="003B1B2E" w:rsidRPr="00EE3119" w:rsidRDefault="003B1B2E" w:rsidP="003B1B2E">
      <w:pPr>
        <w:spacing w:after="0" w:line="240" w:lineRule="auto"/>
        <w:rPr>
          <w:rFonts w:ascii="Times New Roman" w:eastAsia="Times New Roman" w:hAnsi="Times New Roman"/>
        </w:rPr>
      </w:pPr>
      <w:r w:rsidRPr="00EE3119">
        <w:rPr>
          <w:rFonts w:ascii="Times New Roman" w:eastAsia="Times New Roman" w:hAnsi="Times New Roman"/>
        </w:rPr>
        <w:tab/>
        <w:t>Undergraduate Curriculum Committee</w:t>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40" w:lineRule="auto"/>
        <w:ind w:firstLine="720"/>
        <w:rPr>
          <w:rFonts w:ascii="Times New Roman" w:eastAsia="Times New Roman" w:hAnsi="Times New Roman"/>
          <w:sz w:val="10"/>
          <w:szCs w:val="10"/>
        </w:rPr>
      </w:pPr>
    </w:p>
    <w:p w:rsidR="003B1B2E" w:rsidRPr="00EE3119" w:rsidRDefault="003B1B2E" w:rsidP="003B1B2E">
      <w:pPr>
        <w:spacing w:after="0" w:line="240" w:lineRule="auto"/>
        <w:ind w:firstLine="720"/>
        <w:rPr>
          <w:rFonts w:ascii="Times New Roman" w:eastAsia="Times New Roman" w:hAnsi="Times New Roman"/>
          <w:b/>
          <w:sz w:val="24"/>
          <w:szCs w:val="24"/>
          <w:u w:val="single"/>
        </w:rPr>
      </w:pPr>
      <w:r w:rsidRPr="00EE3119">
        <w:rPr>
          <w:rFonts w:ascii="Times New Roman" w:eastAsia="Times New Roman" w:hAnsi="Times New Roman"/>
        </w:rPr>
        <w:t>University Senate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___________________</w:t>
      </w:r>
    </w:p>
    <w:p w:rsidR="003B1B2E" w:rsidRPr="00EE3119" w:rsidRDefault="003B1B2E" w:rsidP="003B1B2E">
      <w:pPr>
        <w:spacing w:after="0" w:line="240" w:lineRule="auto"/>
        <w:rPr>
          <w:rFonts w:ascii="Times New Roman" w:hAnsi="Times New Roman"/>
          <w:sz w:val="24"/>
        </w:rPr>
      </w:pPr>
    </w:p>
    <w:p w:rsidR="003B1B2E" w:rsidRDefault="003B1B2E" w:rsidP="003B1B2E">
      <w:r>
        <w:br w:type="page"/>
      </w:r>
    </w:p>
    <w:p w:rsidR="003B1B2E" w:rsidRPr="001511FE" w:rsidRDefault="003B1B2E" w:rsidP="003B1B2E">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27"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7"/>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Current course prefix (subject area) and number:  AD 340</w:t>
      </w:r>
    </w:p>
    <w:p w:rsidR="003B1B2E" w:rsidRPr="001511FE" w:rsidRDefault="003B1B2E" w:rsidP="003B1B2E">
      <w:pPr>
        <w:numPr>
          <w:ilvl w:val="1"/>
          <w:numId w:val="7"/>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Creative Strategy and Copywriting</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 340 Creative Strategy and Copywriting was originally created as a course in the Creative Advertising Design concentration of the advertising program. The proposed curriculum changes will consolidate the Print Ad Design concentration and the Interactive Design concentration into one track called Interactive Experience Design (IXD). AD 340 will be duplicative.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340) will be permitted to take </w:t>
      </w:r>
      <w:r w:rsidRPr="001511FE">
        <w:rPr>
          <w:rFonts w:ascii="Times New Roman" w:eastAsia="Times New Roman" w:hAnsi="Times New Roman"/>
          <w:bCs/>
          <w:sz w:val="24"/>
          <w:szCs w:val="24"/>
        </w:rPr>
        <w:t>IXD 320 Creative Strategy &amp; Design</w:t>
      </w:r>
      <w:r w:rsidRPr="001511FE">
        <w:rPr>
          <w:rFonts w:ascii="Times New Roman" w:eastAsia="Times New Roman" w:hAnsi="Times New Roman"/>
          <w:sz w:val="24"/>
          <w:szCs w:val="24"/>
        </w:rPr>
        <w:t xml:space="preserve"> in its place, and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2/5/15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80" w:lineRule="exact"/>
        <w:contextualSpacing/>
        <w:rPr>
          <w:rFonts w:ascii="Times New Roman" w:eastAsia="Times New Roman" w:hAnsi="Times New Roman"/>
          <w:b/>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28"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0"/>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Current course prefix (subject area) and number:  AD 341</w:t>
      </w:r>
    </w:p>
    <w:p w:rsidR="003B1B2E" w:rsidRPr="001511FE" w:rsidRDefault="003B1B2E" w:rsidP="003B1B2E">
      <w:pPr>
        <w:numPr>
          <w:ilvl w:val="1"/>
          <w:numId w:val="10"/>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Principles of Advertising</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AD 341 Principles of Advertising was originally created as an introductory course in the major in advertising. The proposed curriculum changes will make AD 240 Advertising in a Digital World the introductory course for the major. AD 341 will be unnecessary.</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341) will be permitted to take </w:t>
      </w:r>
      <w:r w:rsidRPr="001511FE">
        <w:rPr>
          <w:rFonts w:ascii="Times New Roman" w:eastAsia="Times New Roman" w:hAnsi="Times New Roman"/>
          <w:bCs/>
          <w:sz w:val="24"/>
          <w:szCs w:val="24"/>
        </w:rPr>
        <w:t>AD 240 Advertising in a Digital World</w:t>
      </w:r>
      <w:r w:rsidRPr="001511FE">
        <w:rPr>
          <w:rFonts w:ascii="Times New Roman" w:eastAsia="Times New Roman" w:hAnsi="Times New Roman"/>
          <w:sz w:val="24"/>
          <w:szCs w:val="24"/>
        </w:rPr>
        <w:t xml:space="preserve"> in its place, and iCAP exceptions will be filed. This change reflects the proposed advertising curriculum. Other majors who now use AD 341 as an elective will be notified of this change.</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br/>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5040"/>
        <w:rPr>
          <w:rFonts w:ascii="Times New Roman" w:eastAsia="Times New Roman" w:hAnsi="Times New Roman"/>
          <w:sz w:val="24"/>
          <w:szCs w:val="24"/>
        </w:rPr>
      </w:pPr>
    </w:p>
    <w:p w:rsidR="003B1B2E" w:rsidRPr="001511FE" w:rsidRDefault="003B1B2E" w:rsidP="003B1B2E">
      <w:pPr>
        <w:spacing w:after="0" w:line="240" w:lineRule="auto"/>
        <w:ind w:left="5040"/>
        <w:rPr>
          <w:rFonts w:ascii="Times New Roman" w:eastAsia="Times New Roman" w:hAnsi="Times New Roman"/>
          <w:sz w:val="24"/>
          <w:szCs w:val="24"/>
        </w:rPr>
      </w:pPr>
    </w:p>
    <w:p w:rsidR="003B1B2E" w:rsidRPr="001511FE" w:rsidRDefault="003B1B2E" w:rsidP="003B1B2E">
      <w:pPr>
        <w:spacing w:after="0" w:line="240" w:lineRule="auto"/>
        <w:ind w:left="5040"/>
        <w:rPr>
          <w:rFonts w:ascii="Times New Roman" w:eastAsia="Times New Roman" w:hAnsi="Times New Roman"/>
          <w:sz w:val="24"/>
          <w:szCs w:val="24"/>
        </w:rPr>
      </w:pPr>
    </w:p>
    <w:p w:rsidR="003B1B2E" w:rsidRPr="001511FE" w:rsidRDefault="003B1B2E" w:rsidP="003B1B2E">
      <w:pPr>
        <w:spacing w:after="0" w:line="240" w:lineRule="auto"/>
        <w:ind w:left="5040"/>
        <w:rPr>
          <w:rFonts w:ascii="Times New Roman" w:eastAsia="Times New Roman" w:hAnsi="Times New Roman"/>
          <w:sz w:val="24"/>
          <w:szCs w:val="24"/>
        </w:rPr>
      </w:pPr>
    </w:p>
    <w:p w:rsidR="003B1B2E" w:rsidRPr="001511FE" w:rsidRDefault="003B1B2E" w:rsidP="00525055">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29"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1"/>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Current course prefix (subject area) and number:  AD 343</w:t>
      </w:r>
    </w:p>
    <w:p w:rsidR="003B1B2E" w:rsidRPr="001511FE" w:rsidRDefault="003B1B2E" w:rsidP="003B1B2E">
      <w:pPr>
        <w:numPr>
          <w:ilvl w:val="1"/>
          <w:numId w:val="11"/>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Print Advertising Design</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 343 Print Advertising Design was originally created as a course in the Creative Advertising Design concentration of the advertising program. The proposed curriculum changes will consolidate the Print Ad Design concentration and the Interactive Design concentration into one track called Interactive Experience Design (IXD). AD 343 is unnecessary.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343) will be permitted to take </w:t>
      </w:r>
      <w:r w:rsidRPr="001511FE">
        <w:rPr>
          <w:rFonts w:ascii="Times New Roman" w:eastAsia="Times New Roman" w:hAnsi="Times New Roman"/>
          <w:bCs/>
          <w:sz w:val="24"/>
          <w:szCs w:val="24"/>
        </w:rPr>
        <w:t xml:space="preserve">SJB 330 Interactive Design. </w:t>
      </w:r>
      <w:r w:rsidRPr="001511FE">
        <w:rPr>
          <w:rFonts w:ascii="Times New Roman" w:eastAsia="Times New Roman" w:hAnsi="Times New Roman"/>
          <w:sz w:val="24"/>
          <w:szCs w:val="24"/>
        </w:rPr>
        <w:t>in its place, and iCAP exceptions will be filed. This change reflects the proposed advertising curriculum. Other majors who now use AD 343 as an elective will be notified of this change.</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ind w:left="5040"/>
        <w:rPr>
          <w:rFonts w:ascii="Times New Roman" w:eastAsia="Times New Roman" w:hAnsi="Times New Roman"/>
          <w:sz w:val="24"/>
          <w:szCs w:val="24"/>
        </w:rPr>
      </w:pPr>
    </w:p>
    <w:p w:rsidR="003B1B2E" w:rsidRPr="001511FE" w:rsidRDefault="003B1B2E" w:rsidP="00525055">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0"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2"/>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Current course prefix (subject area) and number:  AD 345</w:t>
      </w:r>
    </w:p>
    <w:p w:rsidR="003B1B2E" w:rsidRPr="001511FE" w:rsidRDefault="003B1B2E" w:rsidP="003B1B2E">
      <w:pPr>
        <w:numPr>
          <w:ilvl w:val="1"/>
          <w:numId w:val="12"/>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Advertising Copy and Layout</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 345 Copy and Layout was originally created as an upper-division course in the Creative Advertising Design concentration of the advertising program. The proposed curriculum changes will consolidate the Print Ad Design concentration and the Interactive Design Concentration into one track called Interactive Experience Design (IXD). AD 345 will be duplicative.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345) will be permitted to take </w:t>
      </w:r>
      <w:r w:rsidRPr="001511FE">
        <w:rPr>
          <w:rFonts w:ascii="Times New Roman" w:eastAsia="Times New Roman" w:hAnsi="Times New Roman"/>
          <w:bCs/>
          <w:sz w:val="24"/>
          <w:szCs w:val="24"/>
        </w:rPr>
        <w:t xml:space="preserve">IXD 400 Interactive Design II. </w:t>
      </w:r>
      <w:r w:rsidRPr="001511FE">
        <w:rPr>
          <w:rFonts w:ascii="Times New Roman" w:eastAsia="Times New Roman" w:hAnsi="Times New Roman"/>
          <w:sz w:val="24"/>
          <w:szCs w:val="24"/>
        </w:rPr>
        <w:t xml:space="preserve">in its place, and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1"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3"/>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Current course prefix (subject area) and number:  AD 346</w:t>
      </w:r>
    </w:p>
    <w:p w:rsidR="003B1B2E" w:rsidRPr="001511FE" w:rsidRDefault="003B1B2E" w:rsidP="003B1B2E">
      <w:pPr>
        <w:numPr>
          <w:ilvl w:val="1"/>
          <w:numId w:val="13"/>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Account Planning</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AD 346 Account Planning was originally created as an upper-division course in the Branding concentration of the advertising program. The proposed curriculum changes will update the Branding track to include new courses from a variety of subject areas. AD 346 will be replaced with AD 330 Branding.</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346) will be permitted to take </w:t>
      </w:r>
      <w:r w:rsidRPr="001511FE">
        <w:rPr>
          <w:rFonts w:ascii="Times New Roman" w:eastAsia="Times New Roman" w:hAnsi="Times New Roman"/>
          <w:bCs/>
          <w:sz w:val="24"/>
          <w:szCs w:val="24"/>
        </w:rPr>
        <w:t xml:space="preserve">AD 330 Branding </w:t>
      </w:r>
      <w:r w:rsidRPr="001511FE">
        <w:rPr>
          <w:rFonts w:ascii="Times New Roman" w:eastAsia="Times New Roman" w:hAnsi="Times New Roman"/>
          <w:sz w:val="24"/>
          <w:szCs w:val="24"/>
        </w:rPr>
        <w:t xml:space="preserve">in its place, and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2"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4"/>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Current course prefix (subject area) and number:  AD 348</w:t>
      </w:r>
    </w:p>
    <w:p w:rsidR="003B1B2E" w:rsidRPr="001511FE" w:rsidRDefault="003B1B2E" w:rsidP="003B1B2E">
      <w:pPr>
        <w:numPr>
          <w:ilvl w:val="1"/>
          <w:numId w:val="14"/>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Introduction to Interactive Ad Design</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 348 Introduction to Interactive Ad Design was originally a course in the Interactive Advertising Design concentration of the advertising program. The proposed curriculum changes will consolidate the Print Ad Design concentration and the Interactive Design concentration into one track called Interactive Experience Design (IXD). AD 348 will be replaced by SJB 330 Interactive Design.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348) will be permitted to take SJB 330 Interactive Design. in its place, and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 xml:space="preserve">2015(30) </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3"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5"/>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Current course prefix (subject area) and number:  AD 443 </w:t>
      </w:r>
    </w:p>
    <w:p w:rsidR="003B1B2E" w:rsidRPr="001511FE" w:rsidRDefault="003B1B2E" w:rsidP="003B1B2E">
      <w:pPr>
        <w:numPr>
          <w:ilvl w:val="1"/>
          <w:numId w:val="15"/>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Interactive Ad Design</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 443 Interactive Ad Design was originally created as an upper-division course in the Interactive Advertising Design concentration of the advertising program. The proposed curriculum changes will consolidate the Print Ad Design concentration and the Interactive Design concentration into one track called Interactive Experience Design (IXD). AD 443 will be replaced by IXD 400 Advanced Interactive Design.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443) will be permitted to take </w:t>
      </w:r>
      <w:r w:rsidRPr="001511FE">
        <w:rPr>
          <w:rFonts w:ascii="Times New Roman" w:eastAsia="Times New Roman" w:hAnsi="Times New Roman"/>
          <w:bCs/>
          <w:sz w:val="24"/>
          <w:szCs w:val="24"/>
        </w:rPr>
        <w:t xml:space="preserve">IXD 400 </w:t>
      </w:r>
      <w:r w:rsidRPr="001511FE">
        <w:rPr>
          <w:rFonts w:ascii="Times New Roman" w:eastAsia="Times New Roman" w:hAnsi="Times New Roman"/>
          <w:sz w:val="24"/>
          <w:szCs w:val="24"/>
        </w:rPr>
        <w:t xml:space="preserve">Interactive Design II. and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 xml:space="preserve">2015(30) </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80" w:lineRule="exact"/>
        <w:rPr>
          <w:rFonts w:ascii="Times New Roman" w:eastAsia="Times New Roman" w:hAnsi="Times New Roman"/>
          <w:sz w:val="24"/>
          <w:szCs w:val="24"/>
        </w:rPr>
      </w:pPr>
    </w:p>
    <w:p w:rsidR="003B1B2E" w:rsidRPr="001511FE" w:rsidRDefault="003B1B2E" w:rsidP="003B1B2E">
      <w:pPr>
        <w:spacing w:after="0" w:line="280" w:lineRule="exact"/>
        <w:rPr>
          <w:rFonts w:ascii="Times New Roman" w:eastAsia="Times New Roman" w:hAnsi="Times New Roman"/>
          <w:sz w:val="24"/>
          <w:szCs w:val="24"/>
        </w:rPr>
      </w:pPr>
    </w:p>
    <w:p w:rsidR="003B1B2E" w:rsidRPr="001511FE" w:rsidRDefault="003B1B2E" w:rsidP="003B1B2E">
      <w:pPr>
        <w:spacing w:after="0" w:line="280" w:lineRule="exact"/>
        <w:rPr>
          <w:rFonts w:ascii="Times New Roman" w:eastAsia="Times New Roman" w:hAnsi="Times New Roman"/>
          <w:sz w:val="24"/>
          <w:szCs w:val="24"/>
        </w:rPr>
      </w:pPr>
    </w:p>
    <w:p w:rsidR="003B1B2E" w:rsidRPr="001511FE" w:rsidRDefault="003B1B2E" w:rsidP="003B1B2E">
      <w:pPr>
        <w:spacing w:after="0" w:line="280" w:lineRule="exact"/>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4"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6"/>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Current course prefix (subject area) and number:  AD 444 </w:t>
      </w:r>
    </w:p>
    <w:p w:rsidR="003B1B2E" w:rsidRPr="001511FE" w:rsidRDefault="003B1B2E" w:rsidP="003B1B2E">
      <w:pPr>
        <w:numPr>
          <w:ilvl w:val="1"/>
          <w:numId w:val="16"/>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Advanced Interactive Ad Design</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 444 Advanced Interactive Ad Design was originally created as the capstone course in the Interactive Advertising Design concentration of the advertising program. The proposed curriculum changes will consolidate the Print Ad Design concentration and the Interactive Design concentration into one track called Interactive Experience Design (IXD). AD 444 will be replaced by IXD 410 Portfolio.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444) will be permitted to take </w:t>
      </w:r>
      <w:r w:rsidRPr="001511FE">
        <w:rPr>
          <w:rFonts w:ascii="Times New Roman" w:eastAsia="Times New Roman" w:hAnsi="Times New Roman"/>
          <w:bCs/>
          <w:sz w:val="24"/>
          <w:szCs w:val="24"/>
        </w:rPr>
        <w:t xml:space="preserve">IXD 410 </w:t>
      </w:r>
      <w:r w:rsidRPr="001511FE">
        <w:rPr>
          <w:rFonts w:ascii="Times New Roman" w:eastAsia="Times New Roman" w:hAnsi="Times New Roman"/>
          <w:sz w:val="24"/>
          <w:szCs w:val="24"/>
        </w:rPr>
        <w:t xml:space="preserve">Portfolio in its place.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 xml:space="preserve">2015(30) </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5"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7"/>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Current course prefix (subject area) and number:  AD 445</w:t>
      </w:r>
    </w:p>
    <w:p w:rsidR="003B1B2E" w:rsidRPr="001511FE" w:rsidRDefault="003B1B2E" w:rsidP="003B1B2E">
      <w:pPr>
        <w:numPr>
          <w:ilvl w:val="1"/>
          <w:numId w:val="17"/>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Advanced Copy and Layout</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 445 Advanced Copy and Layout was originally created as an upper-division course in the Creative Advertising Design concentration of the advertising program. The course served as a capstone in advertising copywriting and design. The proposed curriculum changes will consolidate the Print Ad Design concentration and the Interactive Design Concentration into one track called Interactive Experience Design (IXD). AD 445 will be replaced by IXD 410 Portfolio.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445) will be permitted to take </w:t>
      </w:r>
      <w:r w:rsidRPr="001511FE">
        <w:rPr>
          <w:rFonts w:ascii="Times New Roman" w:eastAsia="Times New Roman" w:hAnsi="Times New Roman"/>
          <w:bCs/>
          <w:sz w:val="24"/>
          <w:szCs w:val="24"/>
        </w:rPr>
        <w:t xml:space="preserve">IXD 410 </w:t>
      </w:r>
      <w:r w:rsidRPr="001511FE">
        <w:rPr>
          <w:rFonts w:ascii="Times New Roman" w:eastAsia="Times New Roman" w:hAnsi="Times New Roman"/>
          <w:sz w:val="24"/>
          <w:szCs w:val="24"/>
        </w:rPr>
        <w:t>Portfolio</w:t>
      </w:r>
      <w:r w:rsidRPr="001511FE">
        <w:rPr>
          <w:rFonts w:ascii="Times New Roman" w:eastAsia="Times New Roman" w:hAnsi="Times New Roman"/>
          <w:bCs/>
          <w:sz w:val="24"/>
          <w:szCs w:val="24"/>
        </w:rPr>
        <w:t xml:space="preserve"> </w:t>
      </w:r>
      <w:r w:rsidRPr="001511FE">
        <w:rPr>
          <w:rFonts w:ascii="Times New Roman" w:eastAsia="Times New Roman" w:hAnsi="Times New Roman"/>
          <w:sz w:val="24"/>
          <w:szCs w:val="24"/>
        </w:rPr>
        <w:t xml:space="preserve">in its place, and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p>
    <w:p w:rsidR="003B1B2E" w:rsidRPr="001511FE" w:rsidRDefault="003B1B2E" w:rsidP="003B1B2E">
      <w:pPr>
        <w:spacing w:after="0" w:line="240" w:lineRule="auto"/>
        <w:ind w:left="5040"/>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Suspend a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6"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3B1B2E" w:rsidRPr="001511FE" w:rsidRDefault="003B1B2E" w:rsidP="003B1B2E">
      <w:pPr>
        <w:numPr>
          <w:ilvl w:val="1"/>
          <w:numId w:val="18"/>
        </w:num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 Current course prefix (subject area) and number:  AD 446</w:t>
      </w:r>
    </w:p>
    <w:p w:rsidR="003B1B2E" w:rsidRPr="001511FE" w:rsidRDefault="003B1B2E" w:rsidP="003B1B2E">
      <w:pPr>
        <w:numPr>
          <w:ilvl w:val="1"/>
          <w:numId w:val="18"/>
        </w:numPr>
        <w:tabs>
          <w:tab w:val="left" w:pos="990"/>
        </w:tabs>
        <w:spacing w:after="0" w:line="240" w:lineRule="auto"/>
        <w:ind w:left="576" w:hanging="144"/>
        <w:rPr>
          <w:rFonts w:ascii="Times New Roman" w:eastAsia="Times New Roman" w:hAnsi="Times New Roman"/>
          <w:sz w:val="24"/>
          <w:szCs w:val="24"/>
        </w:rPr>
      </w:pPr>
      <w:r w:rsidRPr="001511FE">
        <w:rPr>
          <w:rFonts w:ascii="Times New Roman" w:eastAsia="Times New Roman" w:hAnsi="Times New Roman"/>
          <w:sz w:val="24"/>
          <w:szCs w:val="24"/>
        </w:rPr>
        <w:t>Course title: Advertising Campaigns</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Rationale for the course suspension: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AD 446 Advertising Campaigns was originally created as a capstone course in the Branding concentration of the advertising program. The proposed curriculum changes will update the Branding track to include new courses from a variety of subject areas. AD 446 will be replaced with a cross-listed version of IXD 410 entitled AD 410 Portfolio.</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sz w:val="24"/>
          <w:szCs w:val="24"/>
        </w:rPr>
        <w:t xml:space="preserve"> </w:t>
      </w:r>
    </w:p>
    <w:p w:rsidR="003B1B2E" w:rsidRPr="001511FE" w:rsidRDefault="003B1B2E" w:rsidP="003B1B2E">
      <w:pPr>
        <w:spacing w:after="0" w:line="240" w:lineRule="auto"/>
        <w:ind w:left="432" w:hanging="432"/>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Effect of course suspension on programs or other departments, if known:</w:t>
      </w: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ab/>
      </w:r>
      <w:r w:rsidRPr="001511FE">
        <w:rPr>
          <w:rFonts w:ascii="Times New Roman" w:eastAsia="Times New Roman" w:hAnsi="Times New Roman"/>
          <w:sz w:val="24"/>
          <w:szCs w:val="24"/>
        </w:rPr>
        <w:t xml:space="preserve">Advertising majors from past catalog years (which required AD 446) will be permitted to take </w:t>
      </w:r>
      <w:r w:rsidRPr="001511FE">
        <w:rPr>
          <w:rFonts w:ascii="Times New Roman" w:eastAsia="Times New Roman" w:hAnsi="Times New Roman"/>
          <w:bCs/>
          <w:sz w:val="24"/>
          <w:szCs w:val="24"/>
        </w:rPr>
        <w:t xml:space="preserve">AD 410 Portfolio </w:t>
      </w:r>
      <w:r w:rsidRPr="001511FE">
        <w:rPr>
          <w:rFonts w:ascii="Times New Roman" w:eastAsia="Times New Roman" w:hAnsi="Times New Roman"/>
          <w:sz w:val="24"/>
          <w:szCs w:val="24"/>
        </w:rPr>
        <w:t xml:space="preserve">in its place, and iCAP exceptions will be filed.  This change reflects the proposed advertising curriculum. No other majors will be affected. </w:t>
      </w:r>
    </w:p>
    <w:p w:rsidR="003B1B2E" w:rsidRPr="001511FE" w:rsidRDefault="003B1B2E" w:rsidP="003B1B2E">
      <w:pPr>
        <w:spacing w:after="0" w:line="240" w:lineRule="auto"/>
        <w:ind w:left="432" w:hanging="432"/>
        <w:rPr>
          <w:rFonts w:ascii="Times New Roman" w:eastAsia="Times New Roman" w:hAnsi="Times New Roman"/>
          <w:sz w:val="24"/>
          <w:szCs w:val="24"/>
        </w:rPr>
      </w:pPr>
    </w:p>
    <w:p w:rsidR="003B1B2E" w:rsidRPr="001511FE" w:rsidRDefault="003B1B2E" w:rsidP="003B1B2E">
      <w:pPr>
        <w:spacing w:after="0" w:line="240" w:lineRule="auto"/>
        <w:ind w:left="432" w:hanging="432"/>
        <w:rPr>
          <w:rFonts w:ascii="Times New Roman" w:eastAsia="Times New Roman" w:hAnsi="Times New Roman"/>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40" w:lineRule="auto"/>
        <w:ind w:left="432" w:hanging="432"/>
        <w:rPr>
          <w:rFonts w:ascii="Times New Roman" w:eastAsia="Times New Roman" w:hAnsi="Times New Roman"/>
          <w:b/>
          <w:sz w:val="24"/>
          <w:szCs w:val="24"/>
        </w:rPr>
      </w:pPr>
    </w:p>
    <w:p w:rsidR="003B1B2E" w:rsidRPr="001511FE" w:rsidRDefault="003B1B2E" w:rsidP="003B1B2E">
      <w:pPr>
        <w:tabs>
          <w:tab w:val="left" w:pos="450"/>
        </w:tabs>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 xml:space="preserve">Dates of prior committee approvals: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11/10/2014</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1/20/2015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1/23/2015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r w:rsidRPr="001511FE">
              <w:rPr>
                <w:rFonts w:ascii="Times New Roman" w:eastAsia="Times New Roman" w:hAnsi="Times New Roman"/>
                <w:sz w:val="24"/>
                <w:szCs w:val="24"/>
              </w:rPr>
              <w:t>2/5/2015</w:t>
            </w: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r w:rsidR="003B1B2E" w:rsidRPr="001511FE" w:rsidTr="00535A01">
        <w:trPr>
          <w:trHeight w:val="374"/>
        </w:trPr>
        <w:tc>
          <w:tcPr>
            <w:tcW w:w="5627" w:type="dxa"/>
            <w:tcBorders>
              <w:top w:val="nil"/>
              <w:left w:val="nil"/>
              <w:bottom w:val="nil"/>
              <w:right w:val="nil"/>
            </w:tcBorders>
            <w:shd w:val="clear" w:color="auto" w:fill="auto"/>
          </w:tcPr>
          <w:p w:rsidR="003B1B2E" w:rsidRPr="001511FE" w:rsidRDefault="003B1B2E" w:rsidP="00535A01">
            <w:pPr>
              <w:spacing w:before="120"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3B1B2E" w:rsidRPr="001511FE" w:rsidRDefault="003B1B2E" w:rsidP="00535A01">
            <w:pPr>
              <w:spacing w:before="120" w:after="0" w:line="240" w:lineRule="auto"/>
              <w:rPr>
                <w:rFonts w:ascii="Times New Roman" w:eastAsia="Times New Roman" w:hAnsi="Times New Roman"/>
                <w:b/>
                <w:sz w:val="24"/>
                <w:szCs w:val="24"/>
                <w:u w:val="single"/>
              </w:rPr>
            </w:pPr>
          </w:p>
        </w:tc>
      </w:tr>
    </w:tbl>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p>
    <w:p w:rsidR="003B1B2E" w:rsidRPr="001511FE" w:rsidRDefault="003B1B2E" w:rsidP="003B1B2E">
      <w:pPr>
        <w:spacing w:after="0" w:line="240" w:lineRule="auto"/>
        <w:jc w:val="right"/>
        <w:rPr>
          <w:rFonts w:ascii="Times New Roman" w:eastAsia="Times New Roman" w:hAnsi="Times New Roman"/>
          <w:sz w:val="24"/>
          <w:szCs w:val="24"/>
        </w:rPr>
      </w:pPr>
      <w:r w:rsidRPr="001511FE">
        <w:rPr>
          <w:rFonts w:ascii="Times New Roman" w:eastAsia="Times New Roman" w:hAnsi="Times New Roman"/>
          <w:sz w:val="24"/>
          <w:szCs w:val="24"/>
        </w:rPr>
        <w:t>Proposal Date: November 10th, 2014</w:t>
      </w:r>
    </w:p>
    <w:p w:rsidR="003B1B2E" w:rsidRPr="001511FE" w:rsidRDefault="003B1B2E" w:rsidP="003B1B2E">
      <w:pPr>
        <w:spacing w:after="0" w:line="240" w:lineRule="auto"/>
        <w:jc w:val="center"/>
        <w:rPr>
          <w:rFonts w:ascii="Times New Roman" w:eastAsia="Times New Roman" w:hAnsi="Times New Roman"/>
          <w:sz w:val="24"/>
          <w:szCs w:val="24"/>
        </w:rPr>
      </w:pP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Create an Equivalent Course</w:t>
      </w:r>
    </w:p>
    <w:p w:rsidR="003B1B2E" w:rsidRPr="001511FE" w:rsidRDefault="003B1B2E" w:rsidP="003B1B2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 xml:space="preserve"> (Consent Item)</w:t>
      </w:r>
    </w:p>
    <w:p w:rsidR="003B1B2E" w:rsidRPr="001511FE" w:rsidRDefault="003B1B2E" w:rsidP="003B1B2E">
      <w:pPr>
        <w:spacing w:after="0" w:line="240" w:lineRule="auto"/>
        <w:rPr>
          <w:rFonts w:ascii="Times New Roman" w:eastAsia="Times New Roman" w:hAnsi="Times New Roman"/>
          <w:b/>
          <w:sz w:val="24"/>
          <w:szCs w:val="24"/>
        </w:rPr>
      </w:pPr>
    </w:p>
    <w:p w:rsidR="003B1B2E" w:rsidRPr="001511FE" w:rsidRDefault="003B1B2E" w:rsidP="003B1B2E">
      <w:pPr>
        <w:spacing w:after="0" w:line="240" w:lineRule="auto"/>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37" w:history="1">
        <w:r w:rsidRPr="001511FE">
          <w:rPr>
            <w:rFonts w:ascii="Times New Roman" w:eastAsia="Times New Roman" w:hAnsi="Times New Roman"/>
            <w:color w:val="0000FF"/>
            <w:sz w:val="24"/>
            <w:szCs w:val="24"/>
            <w:u w:val="single"/>
          </w:rPr>
          <w:t>cliff.shaluta@wku.edu</w:t>
        </w:r>
      </w:hyperlink>
      <w:r w:rsidRPr="001511FE">
        <w:rPr>
          <w:rFonts w:ascii="Times New Roman" w:eastAsia="Times New Roman" w:hAnsi="Times New Roman"/>
          <w:sz w:val="24"/>
          <w:szCs w:val="24"/>
        </w:rPr>
        <w:t xml:space="preserve">        270-991-6966</w:t>
      </w:r>
    </w:p>
    <w:p w:rsidR="003B1B2E" w:rsidRPr="001511FE" w:rsidRDefault="003B1B2E" w:rsidP="003B1B2E">
      <w:pPr>
        <w:spacing w:after="0" w:line="280" w:lineRule="exact"/>
        <w:contextualSpacing/>
        <w:rPr>
          <w:rFonts w:ascii="Times New Roman" w:eastAsia="Times New Roman" w:hAnsi="Times New Roman"/>
          <w:sz w:val="24"/>
          <w:szCs w:val="24"/>
        </w:rPr>
      </w:pPr>
    </w:p>
    <w:p w:rsidR="003B1B2E" w:rsidRPr="001511FE" w:rsidRDefault="003B1B2E" w:rsidP="003B1B2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existing course:</w:t>
      </w:r>
    </w:p>
    <w:p w:rsidR="003B1B2E" w:rsidRPr="001511FE" w:rsidRDefault="003B1B2E" w:rsidP="003B1B2E">
      <w:pPr>
        <w:numPr>
          <w:ilvl w:val="1"/>
          <w:numId w:val="8"/>
        </w:numPr>
        <w:spacing w:after="0" w:line="280" w:lineRule="exact"/>
        <w:contextualSpacing/>
        <w:rPr>
          <w:rFonts w:ascii="Times New Roman" w:eastAsia="Times New Roman" w:hAnsi="Times New Roman"/>
          <w:sz w:val="24"/>
          <w:szCs w:val="24"/>
        </w:rPr>
      </w:pPr>
      <w:r w:rsidRPr="001511FE">
        <w:rPr>
          <w:rFonts w:ascii="Times New Roman" w:eastAsia="Times New Roman" w:hAnsi="Times New Roman"/>
          <w:b/>
          <w:sz w:val="24"/>
          <w:szCs w:val="24"/>
        </w:rPr>
        <w:t>Current course prefix (subject area) and number:</w:t>
      </w:r>
      <w:r w:rsidRPr="001511FE">
        <w:rPr>
          <w:rFonts w:ascii="Times New Roman" w:eastAsia="Times New Roman" w:hAnsi="Times New Roman"/>
          <w:sz w:val="24"/>
          <w:szCs w:val="24"/>
        </w:rPr>
        <w:t xml:space="preserve"> IXD 410</w:t>
      </w:r>
    </w:p>
    <w:p w:rsidR="003B1B2E" w:rsidRPr="001511FE" w:rsidRDefault="003B1B2E" w:rsidP="003B1B2E">
      <w:pPr>
        <w:numPr>
          <w:ilvl w:val="1"/>
          <w:numId w:val="8"/>
        </w:numPr>
        <w:spacing w:after="0" w:line="280" w:lineRule="exact"/>
        <w:contextualSpacing/>
        <w:rPr>
          <w:rFonts w:ascii="Times New Roman" w:eastAsia="Times New Roman" w:hAnsi="Times New Roman"/>
          <w:sz w:val="24"/>
          <w:szCs w:val="24"/>
        </w:rPr>
      </w:pPr>
      <w:r w:rsidRPr="001511FE">
        <w:rPr>
          <w:rFonts w:ascii="Times New Roman" w:eastAsia="Times New Roman" w:hAnsi="Times New Roman"/>
          <w:b/>
          <w:sz w:val="24"/>
          <w:szCs w:val="24"/>
        </w:rPr>
        <w:t>Course title:</w:t>
      </w:r>
      <w:r w:rsidRPr="001511FE">
        <w:rPr>
          <w:rFonts w:ascii="Times New Roman" w:eastAsia="Times New Roman" w:hAnsi="Times New Roman"/>
          <w:sz w:val="24"/>
          <w:szCs w:val="24"/>
        </w:rPr>
        <w:t xml:space="preserve"> Portfolio</w:t>
      </w:r>
    </w:p>
    <w:p w:rsidR="003B1B2E" w:rsidRPr="001511FE" w:rsidRDefault="003B1B2E" w:rsidP="003B1B2E">
      <w:pPr>
        <w:spacing w:after="0" w:line="280" w:lineRule="exact"/>
        <w:contextualSpacing/>
        <w:rPr>
          <w:rFonts w:ascii="Times New Roman" w:eastAsia="Times New Roman" w:hAnsi="Times New Roman"/>
          <w:sz w:val="24"/>
          <w:szCs w:val="24"/>
        </w:rPr>
      </w:pPr>
    </w:p>
    <w:p w:rsidR="003B1B2E" w:rsidRPr="001511FE" w:rsidRDefault="003B1B2E" w:rsidP="003B1B2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 xml:space="preserve">Identification of proposed equivalent course prefix(es) and numbers: </w:t>
      </w:r>
      <w:r w:rsidRPr="001511FE">
        <w:rPr>
          <w:rFonts w:ascii="Times New Roman" w:eastAsia="Times New Roman" w:hAnsi="Times New Roman"/>
          <w:sz w:val="24"/>
          <w:szCs w:val="24"/>
        </w:rPr>
        <w:t>AD 410</w:t>
      </w:r>
    </w:p>
    <w:p w:rsidR="003B1B2E" w:rsidRPr="001511FE" w:rsidRDefault="003B1B2E" w:rsidP="003B1B2E">
      <w:pPr>
        <w:spacing w:after="0" w:line="280" w:lineRule="exact"/>
        <w:contextualSpacing/>
        <w:rPr>
          <w:rFonts w:ascii="Times New Roman" w:eastAsia="Times New Roman" w:hAnsi="Times New Roman"/>
          <w:b/>
          <w:sz w:val="24"/>
          <w:szCs w:val="24"/>
        </w:rPr>
      </w:pPr>
    </w:p>
    <w:p w:rsidR="003B1B2E" w:rsidRPr="001511FE" w:rsidRDefault="003B1B2E" w:rsidP="003B1B2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Rationale for each equivalent course:</w:t>
      </w:r>
    </w:p>
    <w:p w:rsidR="003B1B2E" w:rsidRPr="001511FE" w:rsidRDefault="003B1B2E" w:rsidP="003B1B2E">
      <w:pPr>
        <w:spacing w:after="0" w:line="280" w:lineRule="exact"/>
        <w:ind w:left="720"/>
        <w:contextualSpacing/>
        <w:rPr>
          <w:rFonts w:ascii="Times New Roman" w:eastAsia="Times New Roman" w:hAnsi="Times New Roman"/>
          <w:sz w:val="24"/>
          <w:szCs w:val="24"/>
        </w:rPr>
      </w:pPr>
      <w:r w:rsidRPr="001511FE">
        <w:rPr>
          <w:rFonts w:ascii="Times New Roman" w:eastAsia="Times New Roman" w:hAnsi="Times New Roman"/>
          <w:sz w:val="24"/>
          <w:szCs w:val="24"/>
        </w:rPr>
        <w:t xml:space="preserve">IXD 410 Portfolio is being proposed as a new capstone course for majors in advertising choosing the Interactive Experience Design (IXD) track. The course, as planned, will be a collaborative effort by designers and students on the Branding (strategy) track to research, build, and promote project websites and mobile applications. AD 410 will be cross-listed with IXD 410 as the equivalent portfolio course for majors in advertising on the Branding track.  </w:t>
      </w:r>
    </w:p>
    <w:p w:rsidR="003B1B2E" w:rsidRPr="001511FE" w:rsidRDefault="003B1B2E" w:rsidP="003B1B2E">
      <w:pPr>
        <w:spacing w:after="0" w:line="280" w:lineRule="exact"/>
        <w:contextualSpacing/>
        <w:rPr>
          <w:rFonts w:ascii="Times New Roman" w:eastAsia="Times New Roman" w:hAnsi="Times New Roman"/>
          <w:b/>
          <w:sz w:val="24"/>
          <w:szCs w:val="24"/>
        </w:rPr>
      </w:pPr>
    </w:p>
    <w:p w:rsidR="003B1B2E" w:rsidRPr="001511FE" w:rsidRDefault="003B1B2E" w:rsidP="003B1B2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3B1B2E" w:rsidRPr="001511FE" w:rsidRDefault="003B1B2E" w:rsidP="003B1B2E">
      <w:pPr>
        <w:spacing w:after="0" w:line="280" w:lineRule="exact"/>
        <w:contextualSpacing/>
        <w:rPr>
          <w:rFonts w:ascii="Times New Roman" w:eastAsia="Times New Roman" w:hAnsi="Times New Roman"/>
          <w:b/>
          <w:sz w:val="24"/>
          <w:szCs w:val="24"/>
        </w:rPr>
      </w:pPr>
    </w:p>
    <w:p w:rsidR="003B1B2E" w:rsidRPr="001511FE" w:rsidRDefault="003B1B2E" w:rsidP="003B1B2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Dates of prior committee approvals:</w:t>
      </w:r>
    </w:p>
    <w:p w:rsidR="003B1B2E" w:rsidRPr="001511FE" w:rsidRDefault="003B1B2E" w:rsidP="003B1B2E">
      <w:pPr>
        <w:spacing w:after="0" w:line="280" w:lineRule="exact"/>
        <w:contextualSpacing/>
        <w:rPr>
          <w:rFonts w:ascii="Times New Roman" w:eastAsia="Times New Roman" w:hAnsi="Times New Roman"/>
          <w:b/>
          <w:sz w:val="24"/>
          <w:szCs w:val="24"/>
        </w:rPr>
      </w:pPr>
    </w:p>
    <w:tbl>
      <w:tblPr>
        <w:tblStyle w:val="TableGrid13"/>
        <w:tblW w:w="0" w:type="auto"/>
        <w:tblInd w:w="720" w:type="dxa"/>
        <w:tblCellMar>
          <w:left w:w="0" w:type="dxa"/>
          <w:right w:w="115" w:type="dxa"/>
        </w:tblCellMar>
        <w:tblLook w:val="04A0" w:firstRow="1" w:lastRow="0" w:firstColumn="1" w:lastColumn="0" w:noHBand="0" w:noVBand="1"/>
      </w:tblPr>
      <w:tblGrid>
        <w:gridCol w:w="5627"/>
        <w:gridCol w:w="3128"/>
      </w:tblGrid>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11/10/2014</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1/20/2015</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1/23/2015</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r w:rsidRPr="001511FE">
              <w:rPr>
                <w:rFonts w:ascii="Times New Roman" w:eastAsia="Times New Roman" w:hAnsi="Times New Roman"/>
              </w:rPr>
              <w:t>2/5/2015</w:t>
            </w: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p>
        </w:tc>
      </w:tr>
      <w:tr w:rsidR="003B1B2E" w:rsidRPr="001511FE" w:rsidTr="00535A01">
        <w:trPr>
          <w:trHeight w:val="374"/>
        </w:trPr>
        <w:tc>
          <w:tcPr>
            <w:tcW w:w="5627" w:type="dxa"/>
            <w:tcBorders>
              <w:top w:val="nil"/>
              <w:left w:val="nil"/>
              <w:bottom w:val="nil"/>
              <w:right w:val="nil"/>
            </w:tcBorders>
          </w:tcPr>
          <w:p w:rsidR="003B1B2E" w:rsidRPr="001511FE" w:rsidRDefault="003B1B2E" w:rsidP="00535A01">
            <w:pPr>
              <w:rPr>
                <w:rFonts w:ascii="Times New Roman" w:eastAsia="Times New Roman" w:hAnsi="Times New Roman"/>
              </w:rPr>
            </w:pPr>
            <w:r w:rsidRPr="001511F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3B1B2E" w:rsidRPr="001511FE" w:rsidRDefault="003B1B2E" w:rsidP="00535A01">
            <w:pPr>
              <w:rPr>
                <w:rFonts w:ascii="Times New Roman" w:eastAsia="Times New Roman" w:hAnsi="Times New Roman"/>
                <w:b/>
                <w:u w:val="single"/>
              </w:rPr>
            </w:pPr>
          </w:p>
        </w:tc>
      </w:tr>
    </w:tbl>
    <w:p w:rsidR="003B1B2E" w:rsidRPr="00EE3119" w:rsidRDefault="003B1B2E" w:rsidP="003B1B2E">
      <w:pPr>
        <w:spacing w:after="0" w:line="240" w:lineRule="auto"/>
        <w:rPr>
          <w:rFonts w:ascii="Times New Roman" w:eastAsia="Times New Roman" w:hAnsi="Times New Roman"/>
          <w:b/>
          <w:sz w:val="24"/>
          <w:szCs w:val="24"/>
        </w:rPr>
      </w:pPr>
    </w:p>
    <w:p w:rsidR="008D4D42" w:rsidRDefault="008D4D42"/>
    <w:sectPr w:rsidR="008D4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9082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B213E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C026B4"/>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1C7587F"/>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E393FF1"/>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ED6628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46503426"/>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734525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D771971"/>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210D7E"/>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2AF2B51"/>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0967D67"/>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33A5A0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39A2D02"/>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AE2040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D7127EC"/>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4"/>
  </w:num>
  <w:num w:numId="3">
    <w:abstractNumId w:val="9"/>
  </w:num>
  <w:num w:numId="4">
    <w:abstractNumId w:val="1"/>
  </w:num>
  <w:num w:numId="5">
    <w:abstractNumId w:val="0"/>
  </w:num>
  <w:num w:numId="6">
    <w:abstractNumId w:val="7"/>
  </w:num>
  <w:num w:numId="7">
    <w:abstractNumId w:val="5"/>
  </w:num>
  <w:num w:numId="8">
    <w:abstractNumId w:val="6"/>
  </w:num>
  <w:num w:numId="9">
    <w:abstractNumId w:val="16"/>
  </w:num>
  <w:num w:numId="10">
    <w:abstractNumId w:val="13"/>
  </w:num>
  <w:num w:numId="11">
    <w:abstractNumId w:val="8"/>
  </w:num>
  <w:num w:numId="12">
    <w:abstractNumId w:val="10"/>
  </w:num>
  <w:num w:numId="13">
    <w:abstractNumId w:val="4"/>
  </w:num>
  <w:num w:numId="14">
    <w:abstractNumId w:val="11"/>
  </w:num>
  <w:num w:numId="15">
    <w:abstractNumId w:val="15"/>
  </w:num>
  <w:num w:numId="16">
    <w:abstractNumId w:val="17"/>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55"/>
    <w:rsid w:val="000F1A75"/>
    <w:rsid w:val="00146455"/>
    <w:rsid w:val="003B1B2E"/>
    <w:rsid w:val="00525055"/>
    <w:rsid w:val="008D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FFE14-9A3F-4C02-8B55-921A022D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B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B2E"/>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B1B2E"/>
    <w:rPr>
      <w:color w:val="0000FF" w:themeColor="hyperlink"/>
      <w:u w:val="single"/>
    </w:rPr>
  </w:style>
  <w:style w:type="table" w:customStyle="1" w:styleId="TableGrid11">
    <w:name w:val="Table Grid11"/>
    <w:basedOn w:val="TableNormal"/>
    <w:next w:val="TableGrid"/>
    <w:uiPriority w:val="59"/>
    <w:rsid w:val="003B1B2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1B2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B1B2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ryan@wku.edu" TargetMode="External"/><Relationship Id="rId13" Type="http://schemas.openxmlformats.org/officeDocument/2006/relationships/hyperlink" Target="mailto:cliff.shaluta@wku.edu" TargetMode="External"/><Relationship Id="rId18" Type="http://schemas.openxmlformats.org/officeDocument/2006/relationships/hyperlink" Target="mailto:cliff.shaluta@wku.edu" TargetMode="External"/><Relationship Id="rId26" Type="http://schemas.openxmlformats.org/officeDocument/2006/relationships/hyperlink" Target="mailto:mac.mckerral@wku.ed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liff.shaluta@wku.edu" TargetMode="External"/><Relationship Id="rId34" Type="http://schemas.openxmlformats.org/officeDocument/2006/relationships/hyperlink" Target="mailto:cliff.shaluta@wku.edu" TargetMode="External"/><Relationship Id="rId7" Type="http://schemas.openxmlformats.org/officeDocument/2006/relationships/hyperlink" Target="mailto:jo-anne.ryan@wku.edu" TargetMode="External"/><Relationship Id="rId12" Type="http://schemas.openxmlformats.org/officeDocument/2006/relationships/hyperlink" Target="mailto:cliff.shaluta@wku.edu" TargetMode="External"/><Relationship Id="rId17" Type="http://schemas.openxmlformats.org/officeDocument/2006/relationships/hyperlink" Target="mailto:cliff.shaluta@wku.edu" TargetMode="External"/><Relationship Id="rId25" Type="http://schemas.openxmlformats.org/officeDocument/2006/relationships/hyperlink" Target="mailto:jo-anne.ryan@wku.edu" TargetMode="External"/><Relationship Id="rId33" Type="http://schemas.openxmlformats.org/officeDocument/2006/relationships/hyperlink" Target="mailto:cliff.shaluta@wku.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iff.shaluta@wku.edu" TargetMode="External"/><Relationship Id="rId20" Type="http://schemas.openxmlformats.org/officeDocument/2006/relationships/hyperlink" Target="mailto:cliff.shaluta@wku.edu" TargetMode="External"/><Relationship Id="rId29" Type="http://schemas.openxmlformats.org/officeDocument/2006/relationships/hyperlink" Target="mailto:cliff.shaluta@wku.edu" TargetMode="External"/><Relationship Id="rId1" Type="http://schemas.openxmlformats.org/officeDocument/2006/relationships/numbering" Target="numbering.xml"/><Relationship Id="rId6" Type="http://schemas.openxmlformats.org/officeDocument/2006/relationships/hyperlink" Target="mailto:cliff.shaluta@wku.edu" TargetMode="External"/><Relationship Id="rId11" Type="http://schemas.openxmlformats.org/officeDocument/2006/relationships/hyperlink" Target="mailto:cliff.shaluta@wku.edu" TargetMode="External"/><Relationship Id="rId24" Type="http://schemas.openxmlformats.org/officeDocument/2006/relationships/hyperlink" Target="mailto:jo-anne.ryan@wku.edu" TargetMode="External"/><Relationship Id="rId32" Type="http://schemas.openxmlformats.org/officeDocument/2006/relationships/hyperlink" Target="mailto:cliff.shaluta@wku.edu" TargetMode="External"/><Relationship Id="rId37" Type="http://schemas.openxmlformats.org/officeDocument/2006/relationships/hyperlink" Target="mailto:cliff.shaluta@wku.edu" TargetMode="External"/><Relationship Id="rId5" Type="http://schemas.openxmlformats.org/officeDocument/2006/relationships/hyperlink" Target="mailto:cliff.shaluta@wku.edu" TargetMode="External"/><Relationship Id="rId15" Type="http://schemas.openxmlformats.org/officeDocument/2006/relationships/hyperlink" Target="mailto:cliff.shaluta@wku.edu" TargetMode="External"/><Relationship Id="rId23" Type="http://schemas.openxmlformats.org/officeDocument/2006/relationships/hyperlink" Target="mailto:cliff.shaluta@wku.edu" TargetMode="External"/><Relationship Id="rId28" Type="http://schemas.openxmlformats.org/officeDocument/2006/relationships/hyperlink" Target="mailto:cliff.shaluta@wku.edu" TargetMode="External"/><Relationship Id="rId36" Type="http://schemas.openxmlformats.org/officeDocument/2006/relationships/hyperlink" Target="mailto:cliff.shaluta@wku.edu" TargetMode="External"/><Relationship Id="rId10" Type="http://schemas.openxmlformats.org/officeDocument/2006/relationships/hyperlink" Target="mailto:mac.mckerral@wku.edu" TargetMode="External"/><Relationship Id="rId19" Type="http://schemas.openxmlformats.org/officeDocument/2006/relationships/hyperlink" Target="mailto:cliff.shaluta@wku.edu" TargetMode="External"/><Relationship Id="rId31" Type="http://schemas.openxmlformats.org/officeDocument/2006/relationships/hyperlink" Target="mailto:cliff.shaluta@wku.edu" TargetMode="External"/><Relationship Id="rId4" Type="http://schemas.openxmlformats.org/officeDocument/2006/relationships/webSettings" Target="webSettings.xml"/><Relationship Id="rId9" Type="http://schemas.openxmlformats.org/officeDocument/2006/relationships/hyperlink" Target="mailto:loup.langton@wku.edu" TargetMode="External"/><Relationship Id="rId14" Type="http://schemas.openxmlformats.org/officeDocument/2006/relationships/hyperlink" Target="mailto:cliff.shaluta@wku.edu" TargetMode="External"/><Relationship Id="rId22" Type="http://schemas.openxmlformats.org/officeDocument/2006/relationships/hyperlink" Target="mailto:cliff.shaluta@wku.edu" TargetMode="External"/><Relationship Id="rId27" Type="http://schemas.openxmlformats.org/officeDocument/2006/relationships/hyperlink" Target="mailto:cliff.shaluta@wku.edu" TargetMode="External"/><Relationship Id="rId30" Type="http://schemas.openxmlformats.org/officeDocument/2006/relationships/hyperlink" Target="mailto:cliff.shaluta@wku.edu" TargetMode="External"/><Relationship Id="rId35" Type="http://schemas.openxmlformats.org/officeDocument/2006/relationships/hyperlink" Target="mailto:cliff.shaluta@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Fallon Willoughby</cp:lastModifiedBy>
  <cp:revision>2</cp:revision>
  <dcterms:created xsi:type="dcterms:W3CDTF">2015-02-14T17:41:00Z</dcterms:created>
  <dcterms:modified xsi:type="dcterms:W3CDTF">2015-02-14T17:41:00Z</dcterms:modified>
</cp:coreProperties>
</file>