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B3B" w:rsidRDefault="00434B3B" w:rsidP="00434B3B">
      <w:pPr>
        <w:pStyle w:val="NormalWeb"/>
      </w:pPr>
      <w:r>
        <w:t> </w:t>
      </w:r>
    </w:p>
    <w:p w:rsidR="00434B3B" w:rsidRDefault="00434B3B" w:rsidP="00423072">
      <w:pPr>
        <w:jc w:val="right"/>
      </w:pPr>
      <w:r>
        <w:t>Proposal Date:</w:t>
      </w:r>
      <w:r w:rsidR="00C84EB3">
        <w:t xml:space="preserve"> 2/25/2013</w:t>
      </w:r>
    </w:p>
    <w:p w:rsidR="00423072" w:rsidRPr="00C84EB3" w:rsidRDefault="00C84EB3" w:rsidP="00423072">
      <w:pPr>
        <w:jc w:val="center"/>
        <w:rPr>
          <w:b/>
        </w:rPr>
      </w:pPr>
      <w:r w:rsidRPr="00C84EB3">
        <w:rPr>
          <w:b/>
        </w:rPr>
        <w:t>University College</w:t>
      </w:r>
    </w:p>
    <w:p w:rsidR="00423072" w:rsidRDefault="00423072" w:rsidP="00423072">
      <w:pPr>
        <w:jc w:val="center"/>
        <w:rPr>
          <w:b/>
        </w:rPr>
      </w:pPr>
      <w:r>
        <w:rPr>
          <w:b/>
        </w:rPr>
        <w:t xml:space="preserve">Department of </w:t>
      </w:r>
      <w:r w:rsidR="00C84EB3">
        <w:rPr>
          <w:b/>
        </w:rPr>
        <w:t>Professional Studies</w:t>
      </w:r>
    </w:p>
    <w:p w:rsidR="00423072" w:rsidRDefault="00423072" w:rsidP="00423072">
      <w:pPr>
        <w:jc w:val="center"/>
        <w:rPr>
          <w:b/>
        </w:rPr>
      </w:pPr>
      <w:r>
        <w:rPr>
          <w:b/>
        </w:rPr>
        <w:t>Proposal to Create a New Course</w:t>
      </w:r>
    </w:p>
    <w:p w:rsidR="00423072" w:rsidRDefault="00423072" w:rsidP="00423072">
      <w:pPr>
        <w:jc w:val="center"/>
        <w:rPr>
          <w:b/>
        </w:rPr>
      </w:pPr>
      <w:r>
        <w:rPr>
          <w:b/>
        </w:rPr>
        <w:t>(Action Item)</w:t>
      </w:r>
    </w:p>
    <w:p w:rsidR="00423072" w:rsidRDefault="00423072" w:rsidP="00423072">
      <w:pPr>
        <w:rPr>
          <w:b/>
        </w:rPr>
      </w:pPr>
    </w:p>
    <w:p w:rsidR="00423072" w:rsidRDefault="00423072" w:rsidP="00423072">
      <w:r>
        <w:t xml:space="preserve">Contact Person:  </w:t>
      </w:r>
      <w:r w:rsidR="00C84EB3">
        <w:t xml:space="preserve">Julie Shadoan, South Campus, C179, </w:t>
      </w:r>
      <w:hyperlink r:id="rId6" w:history="1">
        <w:r w:rsidR="00C84EB3" w:rsidRPr="009476CD">
          <w:rPr>
            <w:rStyle w:val="Hyperlink"/>
          </w:rPr>
          <w:t>julie.shadoan@wku.edu</w:t>
        </w:r>
      </w:hyperlink>
      <w:r w:rsidR="00C84EB3">
        <w:t>, 780-2539</w:t>
      </w:r>
    </w:p>
    <w:p w:rsidR="00423072" w:rsidRDefault="00423072" w:rsidP="00423072"/>
    <w:p w:rsidR="00423072" w:rsidRDefault="00423072" w:rsidP="00423072">
      <w:pPr>
        <w:rPr>
          <w:b/>
        </w:rPr>
      </w:pPr>
      <w:r>
        <w:rPr>
          <w:b/>
        </w:rPr>
        <w:t>1.</w:t>
      </w:r>
      <w:r>
        <w:rPr>
          <w:b/>
        </w:rPr>
        <w:tab/>
        <w:t>Identification of proposed course:</w:t>
      </w:r>
    </w:p>
    <w:p w:rsidR="00423072" w:rsidRDefault="00423072" w:rsidP="00423072">
      <w:pPr>
        <w:numPr>
          <w:ilvl w:val="1"/>
          <w:numId w:val="1"/>
        </w:numPr>
      </w:pPr>
      <w:r>
        <w:t xml:space="preserve">Course prefix (subject area) and number:  </w:t>
      </w:r>
      <w:r w:rsidR="00270A2D">
        <w:tab/>
        <w:t xml:space="preserve">PLS </w:t>
      </w:r>
      <w:r w:rsidR="0059376B">
        <w:t>360</w:t>
      </w:r>
      <w:r w:rsidR="00C84EB3">
        <w:t>C</w:t>
      </w:r>
    </w:p>
    <w:p w:rsidR="00423072" w:rsidRDefault="00423072" w:rsidP="00423072">
      <w:pPr>
        <w:numPr>
          <w:ilvl w:val="1"/>
          <w:numId w:val="1"/>
        </w:numPr>
      </w:pPr>
      <w:r>
        <w:t>Course title:</w:t>
      </w:r>
      <w:r w:rsidR="00C84EB3">
        <w:tab/>
      </w:r>
      <w:r w:rsidR="00C84EB3">
        <w:tab/>
      </w:r>
      <w:r w:rsidR="00C84EB3">
        <w:tab/>
      </w:r>
      <w:r w:rsidR="00C84EB3">
        <w:tab/>
      </w:r>
      <w:r w:rsidR="00C84EB3">
        <w:tab/>
      </w:r>
      <w:r w:rsidR="0059376B">
        <w:t>Debtor Creditor Relations</w:t>
      </w:r>
    </w:p>
    <w:p w:rsidR="00423072" w:rsidRDefault="00423072" w:rsidP="00423072">
      <w:pPr>
        <w:numPr>
          <w:ilvl w:val="1"/>
          <w:numId w:val="1"/>
        </w:numPr>
      </w:pPr>
      <w:r>
        <w:t>Abbreviated course title:</w:t>
      </w:r>
      <w:r w:rsidR="00C84EB3">
        <w:tab/>
      </w:r>
      <w:r w:rsidR="00C84EB3">
        <w:tab/>
      </w:r>
      <w:r w:rsidR="00C84EB3">
        <w:tab/>
      </w:r>
      <w:r w:rsidR="0059376B">
        <w:t>Debtor Creditor Relations</w:t>
      </w:r>
    </w:p>
    <w:p w:rsidR="00423072" w:rsidRDefault="00423072" w:rsidP="00423072">
      <w:pPr>
        <w:numPr>
          <w:ilvl w:val="1"/>
          <w:numId w:val="1"/>
        </w:numPr>
      </w:pPr>
      <w:r>
        <w:t>Credit hours and contact hours:</w:t>
      </w:r>
      <w:r w:rsidR="00C84EB3">
        <w:tab/>
      </w:r>
      <w:r w:rsidR="00C84EB3">
        <w:tab/>
        <w:t>3</w:t>
      </w:r>
    </w:p>
    <w:p w:rsidR="00423072" w:rsidRDefault="00423072" w:rsidP="00423072">
      <w:pPr>
        <w:numPr>
          <w:ilvl w:val="1"/>
          <w:numId w:val="1"/>
        </w:numPr>
      </w:pPr>
      <w:r>
        <w:t>Type of course:</w:t>
      </w:r>
      <w:r w:rsidR="00C84EB3">
        <w:tab/>
      </w:r>
      <w:r w:rsidR="00C84EB3">
        <w:tab/>
      </w:r>
      <w:r w:rsidR="00C84EB3">
        <w:tab/>
      </w:r>
      <w:r w:rsidR="00C84EB3">
        <w:tab/>
        <w:t>Lecture</w:t>
      </w:r>
    </w:p>
    <w:p w:rsidR="00423072" w:rsidRDefault="00423072" w:rsidP="00423072">
      <w:pPr>
        <w:numPr>
          <w:ilvl w:val="1"/>
          <w:numId w:val="1"/>
        </w:numPr>
      </w:pPr>
      <w:r>
        <w:t>Pre</w:t>
      </w:r>
      <w:r w:rsidR="00B07EEB">
        <w:t>-</w:t>
      </w:r>
      <w:r>
        <w:t>requisites/co</w:t>
      </w:r>
      <w:r w:rsidR="00B07EEB">
        <w:t>-</w:t>
      </w:r>
      <w:r>
        <w:t>requisites:</w:t>
      </w:r>
      <w:r w:rsidR="00C84EB3">
        <w:tab/>
      </w:r>
      <w:r w:rsidR="00C84EB3">
        <w:tab/>
      </w:r>
      <w:r w:rsidR="00C84EB3">
        <w:tab/>
      </w:r>
      <w:r w:rsidR="00C3383C">
        <w:t>N/A</w:t>
      </w:r>
    </w:p>
    <w:p w:rsidR="00423072" w:rsidRDefault="00423072" w:rsidP="0059376B">
      <w:pPr>
        <w:numPr>
          <w:ilvl w:val="1"/>
          <w:numId w:val="1"/>
        </w:numPr>
      </w:pPr>
      <w:r>
        <w:t>Course catalog listing:</w:t>
      </w:r>
      <w:r w:rsidR="00C84EB3">
        <w:tab/>
      </w:r>
      <w:r w:rsidR="00C84EB3">
        <w:tab/>
      </w:r>
      <w:r w:rsidR="00C84EB3">
        <w:tab/>
      </w:r>
      <w:r w:rsidR="00C84EB3">
        <w:tab/>
      </w:r>
      <w:r w:rsidR="0059376B">
        <w:t xml:space="preserve">Study and analysis of the types of </w:t>
      </w:r>
      <w:r w:rsidR="0059376B">
        <w:tab/>
      </w:r>
      <w:r w:rsidR="0059376B">
        <w:tab/>
      </w:r>
      <w:r w:rsidR="0059376B">
        <w:tab/>
      </w:r>
      <w:r w:rsidR="0059376B">
        <w:tab/>
      </w:r>
      <w:r w:rsidR="0059376B">
        <w:tab/>
      </w:r>
      <w:r w:rsidR="0059376B">
        <w:tab/>
      </w:r>
      <w:r w:rsidR="0059376B">
        <w:tab/>
        <w:t xml:space="preserve">debtor/creditor relationships, </w:t>
      </w:r>
      <w:r w:rsidR="0059376B">
        <w:tab/>
      </w:r>
      <w:r w:rsidR="0059376B">
        <w:tab/>
      </w:r>
      <w:r w:rsidR="0059376B">
        <w:tab/>
      </w:r>
      <w:r w:rsidR="0059376B">
        <w:tab/>
      </w:r>
      <w:r w:rsidR="0059376B">
        <w:tab/>
      </w:r>
      <w:r w:rsidR="0059376B">
        <w:tab/>
      </w:r>
      <w:r w:rsidR="0059376B">
        <w:tab/>
      </w:r>
      <w:r w:rsidR="0059376B">
        <w:tab/>
        <w:t xml:space="preserve">including how the relationships are </w:t>
      </w:r>
      <w:r w:rsidR="0059376B">
        <w:tab/>
      </w:r>
      <w:r w:rsidR="0059376B">
        <w:tab/>
      </w:r>
      <w:r w:rsidR="0059376B">
        <w:tab/>
      </w:r>
      <w:r w:rsidR="0059376B">
        <w:tab/>
      </w:r>
      <w:r w:rsidR="0059376B">
        <w:tab/>
      </w:r>
      <w:r w:rsidR="0059376B">
        <w:tab/>
      </w:r>
      <w:r w:rsidR="0059376B">
        <w:tab/>
        <w:t xml:space="preserve">developed and maintained and what </w:t>
      </w:r>
      <w:r w:rsidR="0059376B">
        <w:tab/>
      </w:r>
      <w:r w:rsidR="0059376B">
        <w:tab/>
      </w:r>
      <w:r w:rsidR="0059376B">
        <w:tab/>
      </w:r>
      <w:r w:rsidR="0059376B">
        <w:tab/>
      </w:r>
      <w:r w:rsidR="0059376B">
        <w:tab/>
      </w:r>
      <w:r w:rsidR="0059376B">
        <w:tab/>
      </w:r>
      <w:r w:rsidR="0059376B">
        <w:tab/>
        <w:t xml:space="preserve">legal remedies exist when the </w:t>
      </w:r>
      <w:r w:rsidR="0059376B">
        <w:tab/>
      </w:r>
      <w:r w:rsidR="0059376B">
        <w:tab/>
      </w:r>
      <w:r w:rsidR="0059376B">
        <w:tab/>
      </w:r>
      <w:r w:rsidR="0059376B">
        <w:tab/>
      </w:r>
      <w:r w:rsidR="0059376B">
        <w:tab/>
      </w:r>
      <w:r w:rsidR="0059376B">
        <w:tab/>
      </w:r>
      <w:r w:rsidR="0059376B">
        <w:tab/>
        <w:t>relationships deteriorate.</w:t>
      </w:r>
    </w:p>
    <w:p w:rsidR="0059376B" w:rsidRDefault="0059376B" w:rsidP="0059376B">
      <w:pPr>
        <w:ind w:left="1440"/>
      </w:pPr>
    </w:p>
    <w:p w:rsidR="00423072" w:rsidRDefault="00423072" w:rsidP="00423072">
      <w:pPr>
        <w:rPr>
          <w:b/>
        </w:rPr>
      </w:pPr>
      <w:r>
        <w:rPr>
          <w:b/>
        </w:rPr>
        <w:t>2.</w:t>
      </w:r>
      <w:r>
        <w:rPr>
          <w:b/>
        </w:rPr>
        <w:tab/>
        <w:t>Rationale:</w:t>
      </w:r>
    </w:p>
    <w:p w:rsidR="004024DB" w:rsidRDefault="00423072" w:rsidP="00B07EEB">
      <w:pPr>
        <w:numPr>
          <w:ilvl w:val="1"/>
          <w:numId w:val="2"/>
        </w:numPr>
      </w:pPr>
      <w:r w:rsidRPr="008A1517">
        <w:t>Reason for developing the proposed course:</w:t>
      </w:r>
      <w:r w:rsidR="0059376B">
        <w:t xml:space="preserve">  </w:t>
      </w:r>
      <w:r w:rsidR="000D01BA">
        <w:t>Th</w:t>
      </w:r>
      <w:r w:rsidR="004024DB">
        <w:t xml:space="preserve">e reasons for proposing this course are enumerated as follows:  </w:t>
      </w:r>
    </w:p>
    <w:p w:rsidR="004024DB" w:rsidRDefault="004024DB" w:rsidP="00B07EEB">
      <w:pPr>
        <w:ind w:left="1440"/>
      </w:pPr>
    </w:p>
    <w:p w:rsidR="0059376B" w:rsidRDefault="004024DB" w:rsidP="00B07EEB">
      <w:pPr>
        <w:ind w:left="1440"/>
      </w:pPr>
      <w:r>
        <w:t xml:space="preserve">▪The course fulfills WKU’s mission </w:t>
      </w:r>
      <w:r w:rsidR="00594BC9">
        <w:t>to</w:t>
      </w:r>
      <w:r w:rsidR="0059376B">
        <w:t xml:space="preserve"> </w:t>
      </w:r>
      <w:r w:rsidR="00206D96">
        <w:t xml:space="preserve">provide students with knowledge and skills necessary to provide competent legal services to clients of diverse backgrounds and varying financial resources.  </w:t>
      </w:r>
    </w:p>
    <w:p w:rsidR="0059376B" w:rsidRDefault="0059376B" w:rsidP="00B07EEB">
      <w:pPr>
        <w:ind w:left="1440"/>
      </w:pPr>
    </w:p>
    <w:p w:rsidR="004024DB" w:rsidRDefault="0059376B" w:rsidP="00B07EEB">
      <w:pPr>
        <w:ind w:left="1440"/>
      </w:pPr>
      <w:r>
        <w:t>▪The course provides students with</w:t>
      </w:r>
      <w:r w:rsidR="00206D96">
        <w:t xml:space="preserve"> </w:t>
      </w:r>
      <w:r>
        <w:t xml:space="preserve">knowledge and skills </w:t>
      </w:r>
      <w:r w:rsidR="00206D96">
        <w:t>relevant to the legal demands of a</w:t>
      </w:r>
      <w:r>
        <w:t xml:space="preserve"> dynamic economic environment.    </w:t>
      </w:r>
    </w:p>
    <w:p w:rsidR="004024DB" w:rsidRDefault="004024DB" w:rsidP="00B07EEB">
      <w:pPr>
        <w:ind w:left="1440"/>
      </w:pPr>
    </w:p>
    <w:p w:rsidR="00270A2D" w:rsidRDefault="004024DB" w:rsidP="00B07EEB">
      <w:pPr>
        <w:ind w:left="1440"/>
      </w:pPr>
      <w:r>
        <w:t>▪The addition of this course to the existing paralegal studies curriculum</w:t>
      </w:r>
      <w:r w:rsidR="00594BC9">
        <w:t xml:space="preserve"> </w:t>
      </w:r>
      <w:r w:rsidR="00270A2D">
        <w:t>was requested by employers based on community needs pursuant to a bi-annual survey of paralegal employers</w:t>
      </w:r>
      <w:r w:rsidR="0059376B">
        <w:t xml:space="preserve"> and by program alumni pursuant to a bi-annual survey</w:t>
      </w:r>
      <w:r w:rsidR="00270A2D">
        <w:t>.</w:t>
      </w:r>
    </w:p>
    <w:p w:rsidR="004024DB" w:rsidRDefault="004024DB" w:rsidP="00B07EEB">
      <w:pPr>
        <w:ind w:left="1440"/>
      </w:pPr>
    </w:p>
    <w:p w:rsidR="00F404AD" w:rsidRDefault="004024DB" w:rsidP="00B07EEB">
      <w:pPr>
        <w:ind w:left="1440"/>
      </w:pPr>
      <w:r>
        <w:t>▪</w:t>
      </w:r>
      <w:r w:rsidR="00B55969">
        <w:t xml:space="preserve">The </w:t>
      </w:r>
      <w:r w:rsidR="00594BC9">
        <w:t xml:space="preserve">addition of this course to the existing paralegal studies curriculum </w:t>
      </w:r>
      <w:r w:rsidR="00B55969">
        <w:t xml:space="preserve">is necessary to maintain a competitive edge in state and regional academic markets.  </w:t>
      </w:r>
    </w:p>
    <w:p w:rsidR="00B55969" w:rsidRPr="008A1517" w:rsidRDefault="00B55969" w:rsidP="00B07EEB">
      <w:pPr>
        <w:ind w:left="1440"/>
      </w:pPr>
    </w:p>
    <w:p w:rsidR="00423072" w:rsidRDefault="00423072" w:rsidP="00423072">
      <w:pPr>
        <w:numPr>
          <w:ilvl w:val="1"/>
          <w:numId w:val="2"/>
        </w:numPr>
      </w:pPr>
      <w:r w:rsidRPr="008A1517">
        <w:t>Projected enrollment in the proposed course:</w:t>
      </w:r>
      <w:r w:rsidR="004024DB">
        <w:t xml:space="preserve">  20 students per offering, including PLS majors and those in the 2+2 program (per PLS/PS Articulation Agreement) based on current program enrollment.</w:t>
      </w:r>
    </w:p>
    <w:p w:rsidR="00F404AD" w:rsidRPr="008A1517" w:rsidRDefault="00F404AD" w:rsidP="00F404AD">
      <w:pPr>
        <w:ind w:left="1440"/>
      </w:pPr>
    </w:p>
    <w:p w:rsidR="00423072" w:rsidRDefault="00423072" w:rsidP="00423072">
      <w:pPr>
        <w:numPr>
          <w:ilvl w:val="1"/>
          <w:numId w:val="2"/>
        </w:numPr>
      </w:pPr>
      <w:r w:rsidRPr="008A1517">
        <w:lastRenderedPageBreak/>
        <w:t>Relationship of the proposed course to courses now offered by the department:</w:t>
      </w:r>
    </w:p>
    <w:p w:rsidR="00F404AD" w:rsidRDefault="00F404AD" w:rsidP="00F404AD">
      <w:pPr>
        <w:ind w:left="1440"/>
      </w:pPr>
    </w:p>
    <w:p w:rsidR="00541E38" w:rsidRDefault="00541E38" w:rsidP="00F404AD">
      <w:pPr>
        <w:ind w:left="1440"/>
      </w:pPr>
      <w:r>
        <w:t xml:space="preserve">Real estate financing is addressed in limited fashion by the following courses:  PLS 283/RE 273, Real Estate Law; PLS 292C, Corporate Law; and RE 272C, Real Estate Finance.  However, these courses fail to provide the in-depth study of debtor/creditor relations including </w:t>
      </w:r>
      <w:r w:rsidR="00206D96">
        <w:t>secured and unsecured financing, collections, foreclosure and bankruptcy</w:t>
      </w:r>
      <w:r>
        <w:t xml:space="preserve"> needed to adequately prepare a legal professional for practice.</w:t>
      </w:r>
    </w:p>
    <w:p w:rsidR="00206D96" w:rsidRDefault="00206D96" w:rsidP="00F404AD">
      <w:pPr>
        <w:ind w:left="1440"/>
      </w:pPr>
    </w:p>
    <w:p w:rsidR="00423072" w:rsidRDefault="00423072" w:rsidP="00423072">
      <w:pPr>
        <w:numPr>
          <w:ilvl w:val="1"/>
          <w:numId w:val="2"/>
        </w:numPr>
      </w:pPr>
      <w:r w:rsidRPr="008A1517">
        <w:t>Relationship of the proposed course to courses offered in other departments:</w:t>
      </w:r>
    </w:p>
    <w:p w:rsidR="00F404AD" w:rsidRDefault="00F404AD" w:rsidP="00F404AD">
      <w:pPr>
        <w:ind w:left="1440"/>
      </w:pPr>
    </w:p>
    <w:p w:rsidR="00541E38" w:rsidRPr="00541E38" w:rsidRDefault="00206D96" w:rsidP="00541E38">
      <w:pPr>
        <w:ind w:left="1440"/>
      </w:pPr>
      <w:r>
        <w:t xml:space="preserve">Few courses that delve into debtor/creditor relations exist on campus.  </w:t>
      </w:r>
      <w:r w:rsidR="00F404AD">
        <w:t xml:space="preserve">A representative but not exhaustive list includes: </w:t>
      </w:r>
      <w:r w:rsidR="005D0E12">
        <w:t xml:space="preserve">FIN 161/FINC 161C, Personal Finance; </w:t>
      </w:r>
      <w:r w:rsidR="00541E38">
        <w:t xml:space="preserve">and </w:t>
      </w:r>
      <w:r w:rsidR="00B96373">
        <w:t>MGT 200/MGMT 200C, Legal Environment of Business</w:t>
      </w:r>
      <w:r w:rsidR="005D0E12">
        <w:t xml:space="preserve">.  </w:t>
      </w:r>
      <w:r w:rsidR="00541E38" w:rsidRPr="00541E38">
        <w:t>However, these courses fail to provide the in-depth study of debtor/creditor relations including secured and unsecured financing, collections, foreclosure and bankruptcy needed to adequately prepare a legal professional for practice.</w:t>
      </w:r>
    </w:p>
    <w:p w:rsidR="00F404AD" w:rsidRPr="008A1517" w:rsidRDefault="00F404AD" w:rsidP="00F404AD">
      <w:pPr>
        <w:ind w:left="1440"/>
      </w:pPr>
    </w:p>
    <w:p w:rsidR="00423072" w:rsidRDefault="00423072" w:rsidP="00423072">
      <w:pPr>
        <w:numPr>
          <w:ilvl w:val="1"/>
          <w:numId w:val="2"/>
        </w:numPr>
      </w:pPr>
      <w:r w:rsidRPr="008A1517">
        <w:t>Relationship of the proposed course to courses offered in other institutions:</w:t>
      </w:r>
    </w:p>
    <w:p w:rsidR="00F404AD" w:rsidRDefault="00F404AD" w:rsidP="00F404AD">
      <w:pPr>
        <w:ind w:left="1440"/>
      </w:pPr>
    </w:p>
    <w:p w:rsidR="00F404AD" w:rsidRPr="008A1517" w:rsidRDefault="005D0E12" w:rsidP="00F404AD">
      <w:pPr>
        <w:ind w:left="1440"/>
      </w:pPr>
      <w:r>
        <w:t>Some</w:t>
      </w:r>
      <w:r w:rsidR="00F404AD">
        <w:t xml:space="preserve"> </w:t>
      </w:r>
      <w:r w:rsidR="00EF7C43">
        <w:t xml:space="preserve">American Bar Association-approved </w:t>
      </w:r>
      <w:r w:rsidR="00F404AD">
        <w:t>institutions offering certificates and degrees in paralegal</w:t>
      </w:r>
      <w:r w:rsidR="00276660">
        <w:t>/legal</w:t>
      </w:r>
      <w:r w:rsidR="00F404AD">
        <w:t xml:space="preserve"> studies offer similar courses</w:t>
      </w:r>
      <w:r w:rsidR="00B55969">
        <w:t xml:space="preserve">.  A representative but not exhaustive list includes: </w:t>
      </w:r>
      <w:r w:rsidR="00186E1E">
        <w:t>PLS 360, Consumer Law (University of Louisville, Kentucky)</w:t>
      </w:r>
      <w:proofErr w:type="gramStart"/>
      <w:r w:rsidR="00186E1E">
        <w:t>;  LST</w:t>
      </w:r>
      <w:proofErr w:type="gramEnd"/>
      <w:r w:rsidR="00186E1E">
        <w:t xml:space="preserve"> 440, Commercial Transactions (Murray State</w:t>
      </w:r>
      <w:r w:rsidR="00B96373">
        <w:t xml:space="preserve"> University</w:t>
      </w:r>
      <w:r w:rsidR="00186E1E">
        <w:t xml:space="preserve">, Kentucky); LAS 225, Commercial Law (University of Tennessee/Chattanooga, Tennessee)  </w:t>
      </w:r>
      <w:r w:rsidR="009B66A6">
        <w:t xml:space="preserve">LAW 261, Secured Transactions/Bankruptcy (Volunteer State, Tennessee); </w:t>
      </w:r>
      <w:r w:rsidR="00186E1E">
        <w:t xml:space="preserve">and RE 331, Real Estate Finance (Ball State University, Indiana). </w:t>
      </w:r>
    </w:p>
    <w:p w:rsidR="00423072" w:rsidRDefault="00423072" w:rsidP="00423072">
      <w:pPr>
        <w:rPr>
          <w:b/>
        </w:rPr>
      </w:pPr>
    </w:p>
    <w:p w:rsidR="00423072" w:rsidRDefault="00423072" w:rsidP="00423072">
      <w:pPr>
        <w:rPr>
          <w:b/>
        </w:rPr>
      </w:pPr>
      <w:r>
        <w:rPr>
          <w:b/>
        </w:rPr>
        <w:t>3.</w:t>
      </w:r>
      <w:r>
        <w:rPr>
          <w:b/>
        </w:rPr>
        <w:tab/>
        <w:t>Discussion of proposed course:</w:t>
      </w:r>
    </w:p>
    <w:p w:rsidR="00423072" w:rsidRDefault="00423072" w:rsidP="00423072">
      <w:pPr>
        <w:numPr>
          <w:ilvl w:val="1"/>
          <w:numId w:val="3"/>
        </w:numPr>
      </w:pPr>
      <w:r>
        <w:t>Course objectives:</w:t>
      </w:r>
      <w:r w:rsidR="00D478BE">
        <w:t xml:space="preserve">  Upon successful completion of this course, students should be able to:</w:t>
      </w:r>
    </w:p>
    <w:p w:rsidR="00731A02" w:rsidRDefault="00731A02" w:rsidP="00731A02">
      <w:pPr>
        <w:ind w:left="1440"/>
      </w:pPr>
    </w:p>
    <w:p w:rsidR="00D478BE" w:rsidRDefault="00731A02" w:rsidP="00276660">
      <w:pPr>
        <w:ind w:left="1440"/>
      </w:pPr>
      <w:r>
        <w:t>▪</w:t>
      </w:r>
      <w:r w:rsidR="00B51B29">
        <w:t>Identify the various methods of debt creation;</w:t>
      </w:r>
    </w:p>
    <w:p w:rsidR="00541E38" w:rsidRDefault="008676B3" w:rsidP="00276660">
      <w:pPr>
        <w:ind w:left="1440"/>
      </w:pPr>
      <w:r>
        <w:t>▪</w:t>
      </w:r>
      <w:r w:rsidR="00541E38">
        <w:t>Examine public records to identify liens;</w:t>
      </w:r>
    </w:p>
    <w:p w:rsidR="008676B3" w:rsidRDefault="00541E38" w:rsidP="00276660">
      <w:pPr>
        <w:ind w:left="1440"/>
      </w:pPr>
      <w:r>
        <w:t>▪</w:t>
      </w:r>
      <w:r w:rsidR="008676B3">
        <w:t>Draft debt creation documents including mortgages and security agreements;</w:t>
      </w:r>
    </w:p>
    <w:p w:rsidR="00B51B29" w:rsidRDefault="00B51B29" w:rsidP="00276660">
      <w:pPr>
        <w:ind w:left="1440"/>
      </w:pPr>
      <w:r>
        <w:t>▪</w:t>
      </w:r>
      <w:r w:rsidR="008676B3">
        <w:t>Perform litigation support tasks for debt collection proceedings;</w:t>
      </w:r>
    </w:p>
    <w:p w:rsidR="008676B3" w:rsidRDefault="008676B3" w:rsidP="00276660">
      <w:pPr>
        <w:ind w:left="1440"/>
      </w:pPr>
      <w:r>
        <w:t>▪Identify bankruptcy proce</w:t>
      </w:r>
      <w:r w:rsidR="00541E38">
        <w:t>sses and protocol</w:t>
      </w:r>
      <w:r>
        <w:t xml:space="preserve"> according to IRC definitions; </w:t>
      </w:r>
    </w:p>
    <w:p w:rsidR="008676B3" w:rsidRDefault="008676B3" w:rsidP="00276660">
      <w:pPr>
        <w:ind w:left="1440"/>
      </w:pPr>
      <w:r>
        <w:t>▪Utilize common software applications for bankruptcy pleadings; and</w:t>
      </w:r>
    </w:p>
    <w:p w:rsidR="008676B3" w:rsidRDefault="008676B3" w:rsidP="00276660">
      <w:pPr>
        <w:ind w:left="1440"/>
      </w:pPr>
      <w:proofErr w:type="gramStart"/>
      <w:r>
        <w:t>▪Prepare and file bankruptcy pleadings according to the requirements of electronic filing and the IRC.</w:t>
      </w:r>
      <w:proofErr w:type="gramEnd"/>
    </w:p>
    <w:p w:rsidR="00D478BE" w:rsidRDefault="00D478BE" w:rsidP="00731A02">
      <w:pPr>
        <w:ind w:left="1440"/>
      </w:pPr>
    </w:p>
    <w:p w:rsidR="00423072" w:rsidRDefault="00423072" w:rsidP="00423072">
      <w:pPr>
        <w:numPr>
          <w:ilvl w:val="1"/>
          <w:numId w:val="3"/>
        </w:numPr>
      </w:pPr>
      <w:r>
        <w:t>Content outline:</w:t>
      </w:r>
      <w:r w:rsidR="007527E6">
        <w:t xml:space="preserve">  Topics to be covered in this course are:</w:t>
      </w:r>
    </w:p>
    <w:p w:rsidR="00731A02" w:rsidRDefault="00731A02" w:rsidP="00731A02">
      <w:pPr>
        <w:ind w:left="1440"/>
      </w:pPr>
    </w:p>
    <w:p w:rsidR="00186E1E" w:rsidRDefault="00186E1E" w:rsidP="00186E1E">
      <w:pPr>
        <w:ind w:left="720"/>
      </w:pPr>
      <w:r>
        <w:tab/>
        <w:t>▪Debt Creation</w:t>
      </w:r>
    </w:p>
    <w:p w:rsidR="00186E1E" w:rsidRDefault="00186E1E" w:rsidP="00186E1E">
      <w:pPr>
        <w:ind w:left="720"/>
      </w:pPr>
      <w:r>
        <w:tab/>
      </w:r>
      <w:r>
        <w:tab/>
        <w:t>▫Loans and Credit</w:t>
      </w:r>
    </w:p>
    <w:p w:rsidR="00186E1E" w:rsidRDefault="00186E1E" w:rsidP="00186E1E">
      <w:pPr>
        <w:ind w:left="720"/>
      </w:pPr>
      <w:r>
        <w:tab/>
      </w:r>
      <w:r>
        <w:tab/>
        <w:t>▫Sureties</w:t>
      </w:r>
    </w:p>
    <w:p w:rsidR="00186E1E" w:rsidRDefault="00186E1E" w:rsidP="00186E1E">
      <w:pPr>
        <w:ind w:left="720"/>
      </w:pPr>
      <w:r>
        <w:lastRenderedPageBreak/>
        <w:tab/>
      </w:r>
      <w:r>
        <w:tab/>
        <w:t>▫Liens</w:t>
      </w:r>
    </w:p>
    <w:p w:rsidR="00186E1E" w:rsidRDefault="00186E1E" w:rsidP="00186E1E">
      <w:pPr>
        <w:ind w:left="720"/>
      </w:pPr>
      <w:r>
        <w:tab/>
        <w:t>▪Debt Collection</w:t>
      </w:r>
    </w:p>
    <w:p w:rsidR="00186E1E" w:rsidRDefault="00186E1E" w:rsidP="00186E1E">
      <w:pPr>
        <w:ind w:left="720"/>
      </w:pPr>
      <w:r>
        <w:tab/>
      </w:r>
      <w:r>
        <w:tab/>
        <w:t>▫Collection Agencies</w:t>
      </w:r>
    </w:p>
    <w:p w:rsidR="00186E1E" w:rsidRDefault="00186E1E" w:rsidP="00186E1E">
      <w:pPr>
        <w:ind w:left="720"/>
      </w:pPr>
      <w:r>
        <w:tab/>
      </w:r>
      <w:r>
        <w:tab/>
        <w:t>▫Foreclosure and collection litigation</w:t>
      </w:r>
    </w:p>
    <w:p w:rsidR="00186E1E" w:rsidRDefault="00186E1E" w:rsidP="00186E1E">
      <w:pPr>
        <w:ind w:left="720"/>
      </w:pPr>
      <w:r>
        <w:tab/>
        <w:t>▪Discharge of Debt</w:t>
      </w:r>
    </w:p>
    <w:p w:rsidR="00186E1E" w:rsidRDefault="00186E1E" w:rsidP="00186E1E">
      <w:pPr>
        <w:ind w:left="720"/>
      </w:pPr>
      <w:r>
        <w:tab/>
      </w:r>
      <w:r>
        <w:tab/>
      </w:r>
      <w:r w:rsidR="002642A2">
        <w:t>▫</w:t>
      </w:r>
      <w:r>
        <w:t>Chapter 7 Bankruptcy</w:t>
      </w:r>
    </w:p>
    <w:p w:rsidR="00186E1E" w:rsidRDefault="00186E1E" w:rsidP="00186E1E">
      <w:pPr>
        <w:ind w:left="720"/>
      </w:pPr>
      <w:r>
        <w:tab/>
      </w:r>
      <w:r>
        <w:tab/>
      </w:r>
      <w:r w:rsidR="002642A2">
        <w:t>▫</w:t>
      </w:r>
      <w:r>
        <w:t>Chapter 13 Bankruptcy</w:t>
      </w:r>
    </w:p>
    <w:p w:rsidR="00186E1E" w:rsidRPr="006A4A7D" w:rsidRDefault="00186E1E" w:rsidP="00186E1E">
      <w:pPr>
        <w:ind w:left="720"/>
      </w:pPr>
      <w:r>
        <w:tab/>
      </w:r>
      <w:r>
        <w:tab/>
      </w:r>
      <w:r w:rsidR="002642A2">
        <w:t>▫</w:t>
      </w:r>
      <w:r>
        <w:t>Chapter 11 Bankruptcy</w:t>
      </w:r>
    </w:p>
    <w:p w:rsidR="00731A02" w:rsidRDefault="00731A02" w:rsidP="0050732E">
      <w:pPr>
        <w:ind w:left="720"/>
      </w:pPr>
    </w:p>
    <w:p w:rsidR="00731A02" w:rsidRDefault="00423072" w:rsidP="00731A02">
      <w:pPr>
        <w:numPr>
          <w:ilvl w:val="1"/>
          <w:numId w:val="3"/>
        </w:numPr>
      </w:pPr>
      <w:r>
        <w:t>Student expectations and requirements:</w:t>
      </w:r>
      <w:r w:rsidR="00D478BE">
        <w:t xml:space="preserve">  Student performance will be evaluated by various measures, including but not limited to:  quizzes and exams, application exercises (in-class and out of class), group projects, and papers. </w:t>
      </w:r>
    </w:p>
    <w:p w:rsidR="00731A02" w:rsidRDefault="00731A02" w:rsidP="00731A02">
      <w:pPr>
        <w:ind w:left="1440"/>
      </w:pPr>
    </w:p>
    <w:p w:rsidR="00423072" w:rsidRDefault="00423072" w:rsidP="00423072">
      <w:pPr>
        <w:numPr>
          <w:ilvl w:val="1"/>
          <w:numId w:val="3"/>
        </w:numPr>
      </w:pPr>
      <w:r>
        <w:t>Tentative texts and course materials:</w:t>
      </w:r>
    </w:p>
    <w:p w:rsidR="00731A02" w:rsidRDefault="00731A02" w:rsidP="00731A02">
      <w:pPr>
        <w:ind w:left="1440"/>
      </w:pPr>
    </w:p>
    <w:p w:rsidR="002642A2" w:rsidRPr="00AA795D" w:rsidRDefault="002642A2" w:rsidP="002642A2">
      <w:pPr>
        <w:ind w:left="1440"/>
      </w:pPr>
      <w:r>
        <w:t xml:space="preserve">Douglas Whaley, Jeffrey W. Morris, </w:t>
      </w:r>
      <w:r>
        <w:rPr>
          <w:i/>
        </w:rPr>
        <w:t xml:space="preserve">Problems and Materials on Debtor and Creditor Law </w:t>
      </w:r>
      <w:r>
        <w:t xml:space="preserve">(4ed. Aspen 2009); Stephen Parsons, </w:t>
      </w:r>
      <w:r>
        <w:rPr>
          <w:i/>
        </w:rPr>
        <w:t xml:space="preserve">The ABCs of Debt </w:t>
      </w:r>
      <w:r>
        <w:t xml:space="preserve">(2ed. Aspen 2010); as well as various online databases including but not limited to </w:t>
      </w:r>
      <w:hyperlink r:id="rId7" w:history="1">
        <w:r w:rsidRPr="00F173D6">
          <w:rPr>
            <w:rStyle w:val="Hyperlink"/>
          </w:rPr>
          <w:t>www.kybar.org</w:t>
        </w:r>
      </w:hyperlink>
      <w:r>
        <w:t xml:space="preserve">; </w:t>
      </w:r>
      <w:hyperlink r:id="rId8" w:history="1">
        <w:r w:rsidRPr="00F173D6">
          <w:rPr>
            <w:rStyle w:val="Hyperlink"/>
          </w:rPr>
          <w:t>www.courts.ky.gov</w:t>
        </w:r>
      </w:hyperlink>
      <w:r>
        <w:t xml:space="preserve">; www.lrc.ky.gov; Westlaw®; </w:t>
      </w:r>
      <w:proofErr w:type="spellStart"/>
      <w:r>
        <w:t>Loislaw</w:t>
      </w:r>
      <w:proofErr w:type="spellEnd"/>
      <w:r>
        <w:t>®; and LexisNexis®.</w:t>
      </w:r>
    </w:p>
    <w:p w:rsidR="00423072" w:rsidRDefault="00423072" w:rsidP="00423072">
      <w:pPr>
        <w:ind w:left="720" w:hanging="720"/>
      </w:pPr>
    </w:p>
    <w:p w:rsidR="00423072" w:rsidRDefault="00423072" w:rsidP="00423072">
      <w:pPr>
        <w:rPr>
          <w:b/>
        </w:rPr>
      </w:pPr>
      <w:r>
        <w:rPr>
          <w:b/>
        </w:rPr>
        <w:t>4.</w:t>
      </w:r>
      <w:r>
        <w:rPr>
          <w:b/>
        </w:rPr>
        <w:tab/>
        <w:t>Resources:</w:t>
      </w:r>
    </w:p>
    <w:p w:rsidR="00423072" w:rsidRDefault="00423072" w:rsidP="00423072">
      <w:pPr>
        <w:numPr>
          <w:ilvl w:val="1"/>
          <w:numId w:val="4"/>
        </w:numPr>
      </w:pPr>
      <w:r>
        <w:t>Library resources:</w:t>
      </w:r>
    </w:p>
    <w:p w:rsidR="00731A02" w:rsidRDefault="00731A02" w:rsidP="00731A02">
      <w:pPr>
        <w:ind w:left="1440"/>
      </w:pPr>
    </w:p>
    <w:p w:rsidR="00731A02" w:rsidRDefault="00731A02" w:rsidP="00731A02">
      <w:pPr>
        <w:ind w:left="1440"/>
      </w:pPr>
      <w:r>
        <w:t>The WKU Law Library, Westlaw (online legal database) subscription access provided by the paralegal program, and free online repositories of law and rules are sufficient library resources for this course.</w:t>
      </w:r>
      <w:r w:rsidR="004024DB">
        <w:t xml:space="preserve">  The WKU Law Library resources for this course and the paralegal program generally have been approved by the American Bar Association as part of the program accreditation process.  </w:t>
      </w:r>
    </w:p>
    <w:p w:rsidR="00731A02" w:rsidRDefault="00731A02" w:rsidP="00731A02">
      <w:pPr>
        <w:ind w:left="1440"/>
      </w:pPr>
    </w:p>
    <w:p w:rsidR="00423072" w:rsidRDefault="00423072" w:rsidP="00423072">
      <w:pPr>
        <w:numPr>
          <w:ilvl w:val="1"/>
          <w:numId w:val="4"/>
        </w:numPr>
      </w:pPr>
      <w:r>
        <w:t>Computer resources:</w:t>
      </w:r>
    </w:p>
    <w:p w:rsidR="00731A02" w:rsidRDefault="00731A02" w:rsidP="00731A02">
      <w:pPr>
        <w:ind w:left="1440"/>
      </w:pPr>
    </w:p>
    <w:p w:rsidR="00731A02" w:rsidRDefault="00731A02" w:rsidP="00731A02">
      <w:pPr>
        <w:ind w:left="1440"/>
      </w:pPr>
      <w:r>
        <w:t xml:space="preserve">South Campus has three classroom computer labs and one open lab which will provide sufficient tech support for this course.  </w:t>
      </w:r>
    </w:p>
    <w:p w:rsidR="00423072" w:rsidRDefault="00423072" w:rsidP="00423072">
      <w:pPr>
        <w:rPr>
          <w:b/>
        </w:rPr>
      </w:pPr>
    </w:p>
    <w:p w:rsidR="00423072" w:rsidRDefault="00423072" w:rsidP="00423072">
      <w:pPr>
        <w:rPr>
          <w:b/>
        </w:rPr>
      </w:pPr>
      <w:r>
        <w:rPr>
          <w:b/>
        </w:rPr>
        <w:t>5.</w:t>
      </w:r>
      <w:r>
        <w:rPr>
          <w:b/>
        </w:rPr>
        <w:tab/>
        <w:t>Budget implications:</w:t>
      </w:r>
    </w:p>
    <w:p w:rsidR="00731A02" w:rsidRDefault="00423072" w:rsidP="00731A02">
      <w:pPr>
        <w:numPr>
          <w:ilvl w:val="1"/>
          <w:numId w:val="5"/>
        </w:numPr>
      </w:pPr>
      <w:r>
        <w:t>Proposed method of staffing:</w:t>
      </w:r>
      <w:r w:rsidR="00731A02">
        <w:t xml:space="preserve">  New full-time </w:t>
      </w:r>
      <w:r w:rsidR="00D40D5E">
        <w:t>pedagogical</w:t>
      </w:r>
      <w:bookmarkStart w:id="0" w:name="_GoBack"/>
      <w:bookmarkEnd w:id="0"/>
      <w:r w:rsidR="00731A02">
        <w:t xml:space="preserve"> faculty hired in July, 2012, will staff this course.</w:t>
      </w:r>
    </w:p>
    <w:p w:rsidR="00423072" w:rsidRDefault="00423072" w:rsidP="00423072">
      <w:pPr>
        <w:numPr>
          <w:ilvl w:val="1"/>
          <w:numId w:val="5"/>
        </w:numPr>
      </w:pPr>
      <w:r>
        <w:t>Special equipment needed:</w:t>
      </w:r>
      <w:r w:rsidR="00731A02">
        <w:t xml:space="preserve"> N/A.</w:t>
      </w:r>
    </w:p>
    <w:p w:rsidR="00423072" w:rsidRDefault="00423072" w:rsidP="00423072">
      <w:pPr>
        <w:numPr>
          <w:ilvl w:val="1"/>
          <w:numId w:val="5"/>
        </w:numPr>
      </w:pPr>
      <w:r>
        <w:t>Expendable materials needed:</w:t>
      </w:r>
      <w:r w:rsidR="00731A02">
        <w:t xml:space="preserve">  N/A.</w:t>
      </w:r>
    </w:p>
    <w:p w:rsidR="00423072" w:rsidRDefault="00423072" w:rsidP="00423072">
      <w:pPr>
        <w:numPr>
          <w:ilvl w:val="1"/>
          <w:numId w:val="5"/>
        </w:numPr>
      </w:pPr>
      <w:r>
        <w:t>Laboratory materials needed:</w:t>
      </w:r>
      <w:r w:rsidR="00731A02">
        <w:t xml:space="preserve">  N/A.</w:t>
      </w:r>
    </w:p>
    <w:p w:rsidR="00423072" w:rsidRDefault="00423072" w:rsidP="00423072"/>
    <w:p w:rsidR="00423072" w:rsidRDefault="00423072" w:rsidP="00423072">
      <w:pPr>
        <w:rPr>
          <w:b/>
        </w:rPr>
      </w:pPr>
      <w:r>
        <w:rPr>
          <w:b/>
        </w:rPr>
        <w:t>6.</w:t>
      </w:r>
      <w:r>
        <w:rPr>
          <w:b/>
        </w:rPr>
        <w:tab/>
        <w:t>Proposed term for implementation:</w:t>
      </w:r>
      <w:r w:rsidR="00731A02">
        <w:rPr>
          <w:b/>
        </w:rPr>
        <w:tab/>
      </w:r>
      <w:r w:rsidR="00731A02" w:rsidRPr="00731A02">
        <w:t>Fall 2013</w:t>
      </w:r>
    </w:p>
    <w:p w:rsidR="00541E38" w:rsidRDefault="00541E38" w:rsidP="00423072">
      <w:pPr>
        <w:rPr>
          <w:b/>
        </w:rPr>
      </w:pPr>
    </w:p>
    <w:p w:rsidR="00541E38" w:rsidRDefault="00541E38" w:rsidP="00423072">
      <w:pPr>
        <w:rPr>
          <w:b/>
        </w:rPr>
      </w:pPr>
    </w:p>
    <w:p w:rsidR="00541E38" w:rsidRDefault="00541E38" w:rsidP="00423072">
      <w:pPr>
        <w:rPr>
          <w:b/>
        </w:rPr>
      </w:pPr>
    </w:p>
    <w:p w:rsidR="00423072" w:rsidRDefault="00423072" w:rsidP="00423072">
      <w:pPr>
        <w:rPr>
          <w:b/>
        </w:rPr>
      </w:pPr>
      <w:r>
        <w:rPr>
          <w:b/>
        </w:rPr>
        <w:lastRenderedPageBreak/>
        <w:t>7.</w:t>
      </w:r>
      <w:r>
        <w:rPr>
          <w:b/>
        </w:rPr>
        <w:tab/>
        <w:t>Dates of prior committee approvals:</w:t>
      </w:r>
    </w:p>
    <w:p w:rsidR="00423072" w:rsidRDefault="00423072" w:rsidP="00423072">
      <w:pPr>
        <w:rPr>
          <w:b/>
        </w:rPr>
      </w:pPr>
    </w:p>
    <w:p w:rsidR="00423072" w:rsidRDefault="00423072" w:rsidP="00423072">
      <w:pPr>
        <w:rPr>
          <w:b/>
        </w:rPr>
      </w:pPr>
    </w:p>
    <w:p w:rsidR="00423072" w:rsidRDefault="00423072" w:rsidP="00423072">
      <w:r>
        <w:rPr>
          <w:b/>
        </w:rPr>
        <w:tab/>
      </w:r>
      <w:r w:rsidR="00731A02">
        <w:t xml:space="preserve">Professional Studies </w:t>
      </w:r>
      <w:r>
        <w:t>Department:</w:t>
      </w:r>
      <w:r>
        <w:tab/>
      </w:r>
      <w:r>
        <w:tab/>
      </w:r>
      <w:r>
        <w:tab/>
      </w:r>
      <w:r w:rsidR="00BA32F7">
        <w:t>February 27, 2013</w:t>
      </w:r>
    </w:p>
    <w:p w:rsidR="00423072" w:rsidRDefault="00423072" w:rsidP="00423072"/>
    <w:p w:rsidR="00423072" w:rsidRDefault="00423072" w:rsidP="00423072">
      <w:r>
        <w:tab/>
      </w:r>
      <w:r w:rsidR="00731A02">
        <w:t xml:space="preserve">UC Undergraduate </w:t>
      </w:r>
      <w:r>
        <w:t>Curriculum Committee</w:t>
      </w:r>
      <w:r>
        <w:tab/>
      </w:r>
      <w:r>
        <w:tab/>
      </w:r>
      <w:r w:rsidR="003E6A5A">
        <w:t>March 7, 2013</w:t>
      </w:r>
    </w:p>
    <w:p w:rsidR="00423072" w:rsidRDefault="00423072" w:rsidP="00423072"/>
    <w:p w:rsidR="00423072" w:rsidRDefault="00423072" w:rsidP="00423072">
      <w:r>
        <w:tab/>
        <w:t>Undergraduate Curriculum Committee</w:t>
      </w:r>
      <w:r>
        <w:tab/>
      </w:r>
      <w:r>
        <w:tab/>
        <w:t>___________________</w:t>
      </w:r>
    </w:p>
    <w:p w:rsidR="00423072" w:rsidRDefault="00423072" w:rsidP="00423072"/>
    <w:p w:rsidR="00423072" w:rsidRDefault="00423072" w:rsidP="00423072">
      <w:r>
        <w:tab/>
        <w:t>University Senate</w:t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:rsidR="00423072" w:rsidRDefault="00423072" w:rsidP="00423072"/>
    <w:p w:rsidR="00423072" w:rsidRDefault="00423072" w:rsidP="00423072"/>
    <w:p w:rsidR="00423072" w:rsidRDefault="00423072" w:rsidP="00423072">
      <w:pPr>
        <w:rPr>
          <w:b/>
          <w:u w:val="single"/>
        </w:rPr>
      </w:pPr>
      <w:r>
        <w:rPr>
          <w:b/>
        </w:rPr>
        <w:t>Attachment:  Bibliography, Library Resources Form</w:t>
      </w:r>
      <w:r w:rsidRPr="006239E0">
        <w:t xml:space="preserve">, </w:t>
      </w:r>
      <w:r w:rsidRPr="006239E0">
        <w:rPr>
          <w:b/>
        </w:rPr>
        <w:t>Course Inventory Form</w:t>
      </w:r>
    </w:p>
    <w:p w:rsidR="00423072" w:rsidRPr="003F070A" w:rsidRDefault="00423072" w:rsidP="00423072">
      <w:pPr>
        <w:rPr>
          <w:b/>
          <w:u w:val="single"/>
        </w:rPr>
      </w:pPr>
    </w:p>
    <w:sectPr w:rsidR="00423072" w:rsidRPr="003F070A" w:rsidSect="00423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365BC"/>
    <w:multiLevelType w:val="multilevel"/>
    <w:tmpl w:val="A4DAE2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0DF777C1"/>
    <w:multiLevelType w:val="multilevel"/>
    <w:tmpl w:val="DDFCA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610096"/>
    <w:multiLevelType w:val="multilevel"/>
    <w:tmpl w:val="A4DAE2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3935638A"/>
    <w:multiLevelType w:val="multilevel"/>
    <w:tmpl w:val="22009E9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3B463BC8"/>
    <w:multiLevelType w:val="multilevel"/>
    <w:tmpl w:val="7514EFD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41AB0C8E"/>
    <w:multiLevelType w:val="multilevel"/>
    <w:tmpl w:val="956E1DA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649047D4"/>
    <w:multiLevelType w:val="multilevel"/>
    <w:tmpl w:val="CB226A5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73485C9F"/>
    <w:multiLevelType w:val="multilevel"/>
    <w:tmpl w:val="0D3AB82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2"/>
  </w:compat>
  <w:rsids>
    <w:rsidRoot w:val="003F070A"/>
    <w:rsid w:val="00027AF0"/>
    <w:rsid w:val="00092589"/>
    <w:rsid w:val="000D01BA"/>
    <w:rsid w:val="00186E1E"/>
    <w:rsid w:val="00206D96"/>
    <w:rsid w:val="002642A2"/>
    <w:rsid w:val="00270A2D"/>
    <w:rsid w:val="00276660"/>
    <w:rsid w:val="002E21FD"/>
    <w:rsid w:val="0035046D"/>
    <w:rsid w:val="003E6A5A"/>
    <w:rsid w:val="003F070A"/>
    <w:rsid w:val="004024DB"/>
    <w:rsid w:val="00423072"/>
    <w:rsid w:val="00434B3B"/>
    <w:rsid w:val="0050732E"/>
    <w:rsid w:val="00541E38"/>
    <w:rsid w:val="00587772"/>
    <w:rsid w:val="0059376B"/>
    <w:rsid w:val="00594BC9"/>
    <w:rsid w:val="005D0E12"/>
    <w:rsid w:val="005F0E9B"/>
    <w:rsid w:val="00731A02"/>
    <w:rsid w:val="007527E6"/>
    <w:rsid w:val="008676B3"/>
    <w:rsid w:val="00871829"/>
    <w:rsid w:val="00923D5F"/>
    <w:rsid w:val="009B66A6"/>
    <w:rsid w:val="00B07EEB"/>
    <w:rsid w:val="00B51B29"/>
    <w:rsid w:val="00B55969"/>
    <w:rsid w:val="00B96373"/>
    <w:rsid w:val="00BA32F7"/>
    <w:rsid w:val="00C3383C"/>
    <w:rsid w:val="00C84EB3"/>
    <w:rsid w:val="00D40D5E"/>
    <w:rsid w:val="00D478BE"/>
    <w:rsid w:val="00EF7C43"/>
    <w:rsid w:val="00F404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23D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34B3B"/>
    <w:pPr>
      <w:spacing w:before="100" w:beforeAutospacing="1" w:after="100" w:afterAutospacing="1"/>
    </w:pPr>
  </w:style>
  <w:style w:type="character" w:styleId="Strong">
    <w:name w:val="Strong"/>
    <w:qFormat/>
    <w:rsid w:val="00434B3B"/>
    <w:rPr>
      <w:b/>
      <w:bCs/>
    </w:rPr>
  </w:style>
  <w:style w:type="character" w:styleId="Emphasis">
    <w:name w:val="Emphasis"/>
    <w:qFormat/>
    <w:rsid w:val="00434B3B"/>
    <w:rPr>
      <w:i/>
      <w:iCs/>
    </w:rPr>
  </w:style>
  <w:style w:type="character" w:styleId="Hyperlink">
    <w:name w:val="Hyperlink"/>
    <w:rsid w:val="00434B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23D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34B3B"/>
    <w:pPr>
      <w:spacing w:before="100" w:beforeAutospacing="1" w:after="100" w:afterAutospacing="1"/>
    </w:pPr>
  </w:style>
  <w:style w:type="character" w:styleId="Strong">
    <w:name w:val="Strong"/>
    <w:qFormat/>
    <w:rsid w:val="00434B3B"/>
    <w:rPr>
      <w:b/>
      <w:bCs/>
    </w:rPr>
  </w:style>
  <w:style w:type="character" w:styleId="Emphasis">
    <w:name w:val="Emphasis"/>
    <w:qFormat/>
    <w:rsid w:val="00434B3B"/>
    <w:rPr>
      <w:i/>
      <w:iCs/>
    </w:rPr>
  </w:style>
  <w:style w:type="character" w:styleId="Hyperlink">
    <w:name w:val="Hyperlink"/>
    <w:rsid w:val="00434B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ky.go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yba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ie.shadoan@wku.e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wku</Company>
  <LinksUpToDate>false</LinksUpToDate>
  <CharactersWithSpaces>6197</CharactersWithSpaces>
  <SharedDoc>false</SharedDoc>
  <HLinks>
    <vt:vector size="6" baseType="variant">
      <vt:variant>
        <vt:i4>4587539</vt:i4>
      </vt:variant>
      <vt:variant>
        <vt:i4>0</vt:i4>
      </vt:variant>
      <vt:variant>
        <vt:i4>0</vt:i4>
      </vt:variant>
      <vt:variant>
        <vt:i4>5</vt:i4>
      </vt:variant>
      <vt:variant>
        <vt:lpwstr>http://www.wku.edu/about.html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NCC</dc:creator>
  <cp:lastModifiedBy>Price, Merrall</cp:lastModifiedBy>
  <cp:revision>5</cp:revision>
  <cp:lastPrinted>2013-02-26T22:12:00Z</cp:lastPrinted>
  <dcterms:created xsi:type="dcterms:W3CDTF">2013-02-27T18:53:00Z</dcterms:created>
  <dcterms:modified xsi:type="dcterms:W3CDTF">2013-03-14T19:44:00Z</dcterms:modified>
</cp:coreProperties>
</file>