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1DA61" w14:textId="77777777" w:rsidR="00B4386E" w:rsidRPr="0017123F" w:rsidRDefault="00B4386E" w:rsidP="0017123F">
      <w:pPr>
        <w:jc w:val="center"/>
        <w:rPr>
          <w:rFonts w:asciiTheme="majorHAnsi" w:hAnsiTheme="majorHAnsi" w:cstheme="majorHAnsi"/>
          <w:color w:val="000000"/>
        </w:rPr>
      </w:pPr>
      <w:bookmarkStart w:id="0" w:name="_GoBack"/>
      <w:bookmarkEnd w:id="0"/>
    </w:p>
    <w:p w14:paraId="50F36B0B" w14:textId="77777777" w:rsidR="00B45F08" w:rsidRDefault="00B45F08" w:rsidP="0017123F">
      <w:pPr>
        <w:jc w:val="center"/>
        <w:rPr>
          <w:rFonts w:asciiTheme="majorHAnsi" w:hAnsiTheme="majorHAnsi" w:cstheme="majorHAnsi"/>
          <w:b/>
          <w:color w:val="000000"/>
        </w:rPr>
      </w:pPr>
    </w:p>
    <w:p w14:paraId="255E5A7E" w14:textId="77777777" w:rsidR="00B45F08" w:rsidRDefault="00B45F08" w:rsidP="0017123F">
      <w:pPr>
        <w:jc w:val="center"/>
        <w:rPr>
          <w:rFonts w:asciiTheme="majorHAnsi" w:hAnsiTheme="majorHAnsi" w:cstheme="majorHAnsi"/>
          <w:b/>
          <w:color w:val="000000"/>
        </w:rPr>
      </w:pPr>
    </w:p>
    <w:p w14:paraId="2FC250EB" w14:textId="77777777" w:rsidR="00B45F08" w:rsidRDefault="00B45F08" w:rsidP="0017123F">
      <w:pPr>
        <w:jc w:val="center"/>
        <w:rPr>
          <w:rFonts w:asciiTheme="majorHAnsi" w:hAnsiTheme="majorHAnsi" w:cstheme="majorHAnsi"/>
          <w:b/>
          <w:color w:val="000000"/>
        </w:rPr>
      </w:pPr>
    </w:p>
    <w:p w14:paraId="4CA7033D" w14:textId="77777777" w:rsidR="00B45F08" w:rsidRDefault="00B45F08" w:rsidP="0017123F">
      <w:pPr>
        <w:jc w:val="center"/>
        <w:rPr>
          <w:rFonts w:asciiTheme="majorHAnsi" w:hAnsiTheme="majorHAnsi" w:cstheme="majorHAnsi"/>
          <w:b/>
          <w:color w:val="000000"/>
        </w:rPr>
      </w:pPr>
    </w:p>
    <w:p w14:paraId="3E341A05" w14:textId="77777777" w:rsidR="00B45F08" w:rsidRDefault="00B45F08" w:rsidP="0017123F">
      <w:pPr>
        <w:jc w:val="center"/>
        <w:rPr>
          <w:rFonts w:asciiTheme="majorHAnsi" w:hAnsiTheme="majorHAnsi" w:cstheme="majorHAnsi"/>
          <w:b/>
          <w:color w:val="000000"/>
        </w:rPr>
      </w:pPr>
    </w:p>
    <w:p w14:paraId="6FD70A01" w14:textId="77777777" w:rsidR="00B45F08" w:rsidRDefault="00B45F08" w:rsidP="0017123F">
      <w:pPr>
        <w:jc w:val="center"/>
        <w:rPr>
          <w:rFonts w:asciiTheme="majorHAnsi" w:hAnsiTheme="majorHAnsi" w:cstheme="majorHAnsi"/>
          <w:b/>
          <w:color w:val="000000"/>
        </w:rPr>
      </w:pPr>
    </w:p>
    <w:p w14:paraId="27A7C08D" w14:textId="77777777" w:rsidR="00B45F08" w:rsidRDefault="00B45F08" w:rsidP="0017123F">
      <w:pPr>
        <w:jc w:val="center"/>
        <w:rPr>
          <w:rFonts w:asciiTheme="majorHAnsi" w:hAnsiTheme="majorHAnsi" w:cstheme="majorHAnsi"/>
          <w:b/>
          <w:color w:val="000000"/>
        </w:rPr>
      </w:pPr>
    </w:p>
    <w:p w14:paraId="6992A22F" w14:textId="77777777" w:rsidR="00B45F08" w:rsidRDefault="00B45F08" w:rsidP="0017123F">
      <w:pPr>
        <w:jc w:val="center"/>
        <w:rPr>
          <w:rFonts w:asciiTheme="majorHAnsi" w:hAnsiTheme="majorHAnsi" w:cstheme="majorHAnsi"/>
          <w:b/>
          <w:color w:val="000000"/>
        </w:rPr>
      </w:pPr>
    </w:p>
    <w:p w14:paraId="3964D16C" w14:textId="77777777" w:rsidR="00B45F08" w:rsidRDefault="00B45F08" w:rsidP="0017123F">
      <w:pPr>
        <w:jc w:val="center"/>
        <w:rPr>
          <w:rFonts w:asciiTheme="majorHAnsi" w:hAnsiTheme="majorHAnsi" w:cstheme="majorHAnsi"/>
          <w:b/>
          <w:color w:val="000000"/>
        </w:rPr>
      </w:pPr>
    </w:p>
    <w:p w14:paraId="6BC2E8BC" w14:textId="77777777" w:rsidR="00B45F08" w:rsidRDefault="00B45F08" w:rsidP="0017123F">
      <w:pPr>
        <w:jc w:val="center"/>
        <w:rPr>
          <w:rFonts w:asciiTheme="majorHAnsi" w:hAnsiTheme="majorHAnsi" w:cstheme="majorHAnsi"/>
          <w:b/>
          <w:color w:val="000000"/>
        </w:rPr>
      </w:pPr>
    </w:p>
    <w:p w14:paraId="2F675F98" w14:textId="77777777" w:rsidR="00B45F08" w:rsidRDefault="00B45F08" w:rsidP="0017123F">
      <w:pPr>
        <w:jc w:val="center"/>
        <w:rPr>
          <w:rFonts w:asciiTheme="majorHAnsi" w:hAnsiTheme="majorHAnsi" w:cstheme="majorHAnsi"/>
          <w:b/>
          <w:color w:val="000000"/>
        </w:rPr>
      </w:pPr>
    </w:p>
    <w:p w14:paraId="2BCB2841" w14:textId="77777777" w:rsidR="00B45F08" w:rsidRDefault="00B45F08" w:rsidP="0017123F">
      <w:pPr>
        <w:jc w:val="center"/>
        <w:rPr>
          <w:rFonts w:asciiTheme="majorHAnsi" w:hAnsiTheme="majorHAnsi" w:cstheme="majorHAnsi"/>
          <w:b/>
          <w:color w:val="000000"/>
        </w:rPr>
      </w:pPr>
    </w:p>
    <w:p w14:paraId="2BD41DE1" w14:textId="77777777" w:rsidR="00B45F08" w:rsidRDefault="00B45F08" w:rsidP="0017123F">
      <w:pPr>
        <w:jc w:val="center"/>
        <w:rPr>
          <w:rFonts w:asciiTheme="majorHAnsi" w:hAnsiTheme="majorHAnsi" w:cstheme="majorHAnsi"/>
          <w:b/>
          <w:color w:val="000000"/>
        </w:rPr>
      </w:pPr>
    </w:p>
    <w:p w14:paraId="038B1988" w14:textId="77777777" w:rsidR="00B45F08" w:rsidRDefault="00B45F08" w:rsidP="0017123F">
      <w:pPr>
        <w:jc w:val="center"/>
        <w:rPr>
          <w:rFonts w:asciiTheme="majorHAnsi" w:hAnsiTheme="majorHAnsi" w:cstheme="majorHAnsi"/>
          <w:b/>
          <w:color w:val="000000"/>
        </w:rPr>
      </w:pPr>
    </w:p>
    <w:p w14:paraId="0A5F3340" w14:textId="77777777" w:rsidR="00B45F08" w:rsidRDefault="00B45F08" w:rsidP="0017123F">
      <w:pPr>
        <w:jc w:val="center"/>
        <w:rPr>
          <w:rFonts w:asciiTheme="majorHAnsi" w:hAnsiTheme="majorHAnsi" w:cstheme="majorHAnsi"/>
          <w:b/>
          <w:color w:val="000000"/>
        </w:rPr>
      </w:pPr>
    </w:p>
    <w:p w14:paraId="013DE49D" w14:textId="77777777" w:rsidR="00FD2C7D" w:rsidRPr="0017123F" w:rsidRDefault="00FD2C7D" w:rsidP="0017123F">
      <w:pPr>
        <w:jc w:val="center"/>
        <w:rPr>
          <w:rFonts w:asciiTheme="majorHAnsi" w:hAnsiTheme="majorHAnsi" w:cstheme="majorHAnsi"/>
          <w:b/>
          <w:color w:val="000000"/>
        </w:rPr>
      </w:pPr>
      <w:r w:rsidRPr="0017123F">
        <w:rPr>
          <w:rFonts w:asciiTheme="majorHAnsi" w:hAnsiTheme="majorHAnsi" w:cstheme="majorHAnsi"/>
          <w:b/>
          <w:color w:val="000000"/>
        </w:rPr>
        <w:t>Diversity</w:t>
      </w:r>
      <w:r w:rsidR="00EC02AB" w:rsidRPr="0017123F">
        <w:rPr>
          <w:rFonts w:asciiTheme="majorHAnsi" w:hAnsiTheme="majorHAnsi" w:cstheme="majorHAnsi"/>
          <w:b/>
          <w:color w:val="000000"/>
        </w:rPr>
        <w:t>,</w:t>
      </w:r>
      <w:r w:rsidRPr="0017123F">
        <w:rPr>
          <w:rFonts w:asciiTheme="majorHAnsi" w:hAnsiTheme="majorHAnsi" w:cstheme="majorHAnsi"/>
          <w:b/>
          <w:color w:val="000000"/>
        </w:rPr>
        <w:t xml:space="preserve"> Equity, &amp; Inclusion</w:t>
      </w:r>
      <w:r w:rsidR="00AA27BF" w:rsidRPr="0017123F">
        <w:rPr>
          <w:rFonts w:asciiTheme="majorHAnsi" w:hAnsiTheme="majorHAnsi" w:cstheme="majorHAnsi"/>
          <w:b/>
          <w:color w:val="000000"/>
        </w:rPr>
        <w:t xml:space="preserve"> </w:t>
      </w:r>
      <w:r w:rsidR="00C61EE9">
        <w:rPr>
          <w:rFonts w:asciiTheme="majorHAnsi" w:hAnsiTheme="majorHAnsi" w:cstheme="majorHAnsi"/>
          <w:b/>
          <w:color w:val="000000"/>
        </w:rPr>
        <w:t>(</w:t>
      </w:r>
      <w:r w:rsidR="00AA27BF" w:rsidRPr="0017123F">
        <w:rPr>
          <w:rFonts w:asciiTheme="majorHAnsi" w:hAnsiTheme="majorHAnsi" w:cstheme="majorHAnsi"/>
          <w:b/>
          <w:color w:val="000000"/>
        </w:rPr>
        <w:t>DEI</w:t>
      </w:r>
      <w:r w:rsidR="00C61EE9">
        <w:rPr>
          <w:rFonts w:asciiTheme="majorHAnsi" w:hAnsiTheme="majorHAnsi" w:cstheme="majorHAnsi"/>
          <w:b/>
          <w:color w:val="000000"/>
        </w:rPr>
        <w:t>)</w:t>
      </w:r>
    </w:p>
    <w:p w14:paraId="3E77FDA7" w14:textId="77777777" w:rsidR="00B4386E" w:rsidRDefault="00B4386E" w:rsidP="0017123F">
      <w:pPr>
        <w:jc w:val="center"/>
        <w:rPr>
          <w:rFonts w:asciiTheme="majorHAnsi" w:hAnsiTheme="majorHAnsi" w:cstheme="majorHAnsi"/>
          <w:b/>
          <w:color w:val="000000"/>
        </w:rPr>
      </w:pPr>
      <w:r w:rsidRPr="0017123F">
        <w:rPr>
          <w:rFonts w:asciiTheme="majorHAnsi" w:hAnsiTheme="majorHAnsi" w:cstheme="majorHAnsi"/>
          <w:b/>
          <w:color w:val="000000"/>
        </w:rPr>
        <w:t>Strategic Planning Committee</w:t>
      </w:r>
      <w:r w:rsidR="00CC511A">
        <w:rPr>
          <w:rFonts w:asciiTheme="majorHAnsi" w:hAnsiTheme="majorHAnsi" w:cstheme="majorHAnsi"/>
          <w:b/>
          <w:color w:val="000000"/>
        </w:rPr>
        <w:t xml:space="preserve"> Subcommittee</w:t>
      </w:r>
    </w:p>
    <w:p w14:paraId="1C4AC65D" w14:textId="77777777" w:rsidR="00CC511A" w:rsidRDefault="00CC511A" w:rsidP="0017123F">
      <w:pPr>
        <w:jc w:val="center"/>
        <w:rPr>
          <w:rFonts w:asciiTheme="majorHAnsi" w:hAnsiTheme="majorHAnsi" w:cstheme="majorHAnsi"/>
          <w:b/>
          <w:color w:val="000000"/>
        </w:rPr>
      </w:pPr>
    </w:p>
    <w:p w14:paraId="7BA8A2CA" w14:textId="77777777" w:rsidR="00CC511A" w:rsidRPr="0017123F" w:rsidRDefault="00CC511A" w:rsidP="0017123F">
      <w:pPr>
        <w:jc w:val="center"/>
        <w:rPr>
          <w:rFonts w:asciiTheme="majorHAnsi" w:hAnsiTheme="majorHAnsi" w:cstheme="majorHAnsi"/>
          <w:b/>
          <w:color w:val="000000"/>
        </w:rPr>
      </w:pPr>
      <w:r>
        <w:rPr>
          <w:rFonts w:asciiTheme="majorHAnsi" w:hAnsiTheme="majorHAnsi" w:cstheme="majorHAnsi"/>
          <w:b/>
          <w:color w:val="000000"/>
        </w:rPr>
        <w:t>DRAFT White Paper</w:t>
      </w:r>
    </w:p>
    <w:p w14:paraId="0F7A2AC1" w14:textId="77777777" w:rsidR="00B4386E" w:rsidRDefault="00FD2C7D" w:rsidP="0017123F">
      <w:pPr>
        <w:jc w:val="center"/>
        <w:rPr>
          <w:rFonts w:asciiTheme="majorHAnsi" w:hAnsiTheme="majorHAnsi" w:cstheme="majorHAnsi"/>
          <w:color w:val="000000"/>
        </w:rPr>
      </w:pPr>
      <w:r w:rsidRPr="0017123F">
        <w:rPr>
          <w:rFonts w:asciiTheme="majorHAnsi" w:hAnsiTheme="majorHAnsi" w:cstheme="majorHAnsi"/>
          <w:color w:val="000000"/>
        </w:rPr>
        <w:t xml:space="preserve"> </w:t>
      </w:r>
    </w:p>
    <w:p w14:paraId="5CC6DBE5" w14:textId="77777777" w:rsidR="00CC511A" w:rsidRPr="0017123F" w:rsidRDefault="00CC511A" w:rsidP="0017123F">
      <w:pPr>
        <w:jc w:val="center"/>
        <w:rPr>
          <w:rFonts w:asciiTheme="majorHAnsi" w:hAnsiTheme="majorHAnsi" w:cstheme="majorHAnsi"/>
          <w:color w:val="000000"/>
        </w:rPr>
      </w:pPr>
    </w:p>
    <w:p w14:paraId="53EEB95B" w14:textId="77777777" w:rsidR="00B4386E" w:rsidRPr="0017123F" w:rsidRDefault="00B4386E" w:rsidP="0017123F">
      <w:pPr>
        <w:jc w:val="center"/>
        <w:rPr>
          <w:rFonts w:asciiTheme="majorHAnsi" w:hAnsiTheme="majorHAnsi" w:cstheme="majorHAnsi"/>
          <w:color w:val="000000"/>
        </w:rPr>
      </w:pPr>
    </w:p>
    <w:p w14:paraId="0849B7BF" w14:textId="77777777" w:rsidR="001D3C5F" w:rsidRPr="0017123F" w:rsidRDefault="00FD2C7D" w:rsidP="00C61EE9">
      <w:pPr>
        <w:jc w:val="center"/>
        <w:rPr>
          <w:rFonts w:asciiTheme="majorHAnsi" w:hAnsiTheme="majorHAnsi" w:cstheme="majorHAnsi"/>
          <w:color w:val="000000"/>
        </w:rPr>
      </w:pPr>
      <w:r w:rsidRPr="0017123F">
        <w:rPr>
          <w:rFonts w:asciiTheme="majorHAnsi" w:hAnsiTheme="majorHAnsi" w:cstheme="majorHAnsi"/>
          <w:b/>
          <w:color w:val="000000"/>
        </w:rPr>
        <w:t>C</w:t>
      </w:r>
      <w:r w:rsidR="001D3C5F" w:rsidRPr="0017123F">
        <w:rPr>
          <w:rFonts w:asciiTheme="majorHAnsi" w:hAnsiTheme="majorHAnsi" w:cstheme="majorHAnsi"/>
          <w:b/>
          <w:color w:val="000000"/>
        </w:rPr>
        <w:t>o-chairs</w:t>
      </w:r>
      <w:r w:rsidR="001D3C5F" w:rsidRPr="0017123F">
        <w:rPr>
          <w:rFonts w:asciiTheme="majorHAnsi" w:hAnsiTheme="majorHAnsi" w:cstheme="majorHAnsi"/>
          <w:color w:val="000000"/>
        </w:rPr>
        <w:t>:</w:t>
      </w:r>
      <w:r w:rsidR="00EC02AB" w:rsidRPr="0017123F">
        <w:rPr>
          <w:rFonts w:asciiTheme="majorHAnsi" w:hAnsiTheme="majorHAnsi" w:cstheme="majorHAnsi"/>
          <w:color w:val="000000"/>
        </w:rPr>
        <w:t xml:space="preserve"> </w:t>
      </w:r>
      <w:r w:rsidRPr="0017123F">
        <w:rPr>
          <w:rFonts w:asciiTheme="majorHAnsi" w:hAnsiTheme="majorHAnsi" w:cstheme="majorHAnsi"/>
          <w:color w:val="000000"/>
        </w:rPr>
        <w:t>Dr. Lynn Holland &amp; Dr. Molly Kerby</w:t>
      </w:r>
    </w:p>
    <w:p w14:paraId="0F1ACC24" w14:textId="77777777" w:rsidR="00C61EE9" w:rsidRDefault="00C61EE9" w:rsidP="00C61EE9">
      <w:pPr>
        <w:jc w:val="center"/>
        <w:rPr>
          <w:rFonts w:asciiTheme="majorHAnsi" w:hAnsiTheme="majorHAnsi" w:cstheme="majorHAnsi"/>
          <w:b/>
          <w:color w:val="000000"/>
        </w:rPr>
      </w:pPr>
    </w:p>
    <w:p w14:paraId="12164BEF" w14:textId="77777777" w:rsidR="00EC02AB" w:rsidRPr="0017123F" w:rsidRDefault="001D3C5F" w:rsidP="00C61EE9">
      <w:pPr>
        <w:jc w:val="center"/>
        <w:rPr>
          <w:rFonts w:asciiTheme="majorHAnsi" w:hAnsiTheme="majorHAnsi" w:cstheme="majorHAnsi"/>
          <w:color w:val="000000"/>
        </w:rPr>
      </w:pPr>
      <w:r w:rsidRPr="0017123F">
        <w:rPr>
          <w:rFonts w:asciiTheme="majorHAnsi" w:hAnsiTheme="majorHAnsi" w:cstheme="majorHAnsi"/>
          <w:b/>
          <w:color w:val="000000"/>
        </w:rPr>
        <w:t>Committee Members</w:t>
      </w:r>
      <w:r w:rsidRPr="0017123F">
        <w:rPr>
          <w:rFonts w:asciiTheme="majorHAnsi" w:hAnsiTheme="majorHAnsi" w:cstheme="majorHAnsi"/>
          <w:color w:val="000000"/>
        </w:rPr>
        <w:t xml:space="preserve">: Fabian Alvarez, Tony Glisson, </w:t>
      </w:r>
      <w:r w:rsidR="005B3FA4" w:rsidRPr="0017123F">
        <w:rPr>
          <w:rFonts w:asciiTheme="majorHAnsi" w:hAnsiTheme="majorHAnsi" w:cstheme="majorHAnsi"/>
          <w:color w:val="000000"/>
        </w:rPr>
        <w:t>Dominique Gumirakiza</w:t>
      </w:r>
      <w:r w:rsidR="005B3FA4">
        <w:rPr>
          <w:rFonts w:asciiTheme="majorHAnsi" w:hAnsiTheme="majorHAnsi" w:cstheme="majorHAnsi"/>
          <w:color w:val="000000"/>
        </w:rPr>
        <w:t>,</w:t>
      </w:r>
      <w:r w:rsidR="005B3FA4" w:rsidRPr="0017123F">
        <w:rPr>
          <w:rFonts w:asciiTheme="majorHAnsi" w:hAnsiTheme="majorHAnsi" w:cstheme="majorHAnsi"/>
          <w:color w:val="000000"/>
        </w:rPr>
        <w:t xml:space="preserve"> Bruce Kessler</w:t>
      </w:r>
      <w:r w:rsidR="005B3FA4">
        <w:rPr>
          <w:rFonts w:asciiTheme="majorHAnsi" w:hAnsiTheme="majorHAnsi" w:cstheme="majorHAnsi"/>
          <w:color w:val="000000"/>
        </w:rPr>
        <w:t>,</w:t>
      </w:r>
      <w:r w:rsidR="005B3FA4" w:rsidRPr="0017123F">
        <w:rPr>
          <w:rFonts w:asciiTheme="majorHAnsi" w:hAnsiTheme="majorHAnsi" w:cstheme="majorHAnsi"/>
          <w:color w:val="000000"/>
        </w:rPr>
        <w:t xml:space="preserve"> </w:t>
      </w:r>
      <w:r w:rsidRPr="0017123F">
        <w:rPr>
          <w:rFonts w:asciiTheme="majorHAnsi" w:hAnsiTheme="majorHAnsi" w:cstheme="majorHAnsi"/>
          <w:color w:val="000000"/>
        </w:rPr>
        <w:t xml:space="preserve">Ching-Yi Lin, </w:t>
      </w:r>
      <w:r w:rsidR="005B3FA4" w:rsidRPr="0017123F">
        <w:rPr>
          <w:rFonts w:asciiTheme="majorHAnsi" w:hAnsiTheme="majorHAnsi" w:cstheme="majorHAnsi"/>
          <w:color w:val="000000"/>
        </w:rPr>
        <w:t>George Nichols</w:t>
      </w:r>
      <w:r w:rsidR="005B3FA4">
        <w:rPr>
          <w:rFonts w:asciiTheme="majorHAnsi" w:hAnsiTheme="majorHAnsi" w:cstheme="majorHAnsi"/>
          <w:color w:val="000000"/>
        </w:rPr>
        <w:t>,</w:t>
      </w:r>
      <w:r w:rsidR="005B3FA4" w:rsidRPr="0017123F">
        <w:rPr>
          <w:rFonts w:asciiTheme="majorHAnsi" w:hAnsiTheme="majorHAnsi" w:cstheme="majorHAnsi"/>
          <w:color w:val="000000"/>
        </w:rPr>
        <w:t xml:space="preserve"> </w:t>
      </w:r>
      <w:r w:rsidRPr="0017123F">
        <w:rPr>
          <w:rFonts w:asciiTheme="majorHAnsi" w:hAnsiTheme="majorHAnsi" w:cstheme="majorHAnsi"/>
          <w:color w:val="000000"/>
        </w:rPr>
        <w:t>Ke Pe</w:t>
      </w:r>
      <w:r w:rsidR="00F075CA" w:rsidRPr="0017123F">
        <w:rPr>
          <w:rFonts w:asciiTheme="majorHAnsi" w:hAnsiTheme="majorHAnsi" w:cstheme="majorHAnsi"/>
          <w:color w:val="000000"/>
        </w:rPr>
        <w:t>ng,</w:t>
      </w:r>
      <w:r w:rsidR="005B3FA4">
        <w:rPr>
          <w:rFonts w:asciiTheme="majorHAnsi" w:hAnsiTheme="majorHAnsi" w:cstheme="majorHAnsi"/>
          <w:color w:val="000000"/>
        </w:rPr>
        <w:t xml:space="preserve"> </w:t>
      </w:r>
      <w:r w:rsidR="005B3FA4" w:rsidRPr="0017123F">
        <w:rPr>
          <w:rFonts w:asciiTheme="majorHAnsi" w:hAnsiTheme="majorHAnsi" w:cstheme="majorHAnsi"/>
          <w:color w:val="000000"/>
        </w:rPr>
        <w:t>David Porter</w:t>
      </w:r>
      <w:r w:rsidR="00F075CA" w:rsidRPr="0017123F">
        <w:rPr>
          <w:rFonts w:asciiTheme="majorHAnsi" w:hAnsiTheme="majorHAnsi" w:cstheme="majorHAnsi"/>
          <w:color w:val="000000"/>
        </w:rPr>
        <w:t xml:space="preserve"> Francisco Serrano</w:t>
      </w:r>
      <w:r w:rsidRPr="0017123F">
        <w:rPr>
          <w:rFonts w:asciiTheme="majorHAnsi" w:hAnsiTheme="majorHAnsi" w:cstheme="majorHAnsi"/>
          <w:color w:val="000000"/>
        </w:rPr>
        <w:t xml:space="preserve"> </w:t>
      </w:r>
    </w:p>
    <w:p w14:paraId="7C6BD4E8" w14:textId="77777777" w:rsidR="001D3C5F" w:rsidRPr="0017123F" w:rsidRDefault="001D3C5F" w:rsidP="00C61EE9">
      <w:pPr>
        <w:jc w:val="center"/>
        <w:rPr>
          <w:rFonts w:asciiTheme="majorHAnsi" w:hAnsiTheme="majorHAnsi" w:cstheme="majorHAnsi"/>
          <w:color w:val="000000"/>
        </w:rPr>
      </w:pPr>
    </w:p>
    <w:p w14:paraId="4FD3B441" w14:textId="77777777" w:rsidR="00B45F08" w:rsidRDefault="00B45F08" w:rsidP="0017123F">
      <w:pPr>
        <w:rPr>
          <w:rFonts w:asciiTheme="majorHAnsi" w:hAnsiTheme="majorHAnsi" w:cstheme="majorHAnsi"/>
          <w:b/>
          <w:color w:val="000000"/>
        </w:rPr>
      </w:pPr>
    </w:p>
    <w:p w14:paraId="07B6F1B7" w14:textId="77777777" w:rsidR="00B45F08" w:rsidRDefault="00B45F08" w:rsidP="0017123F">
      <w:pPr>
        <w:rPr>
          <w:rFonts w:asciiTheme="majorHAnsi" w:hAnsiTheme="majorHAnsi" w:cstheme="majorHAnsi"/>
          <w:b/>
          <w:color w:val="000000"/>
        </w:rPr>
      </w:pPr>
    </w:p>
    <w:p w14:paraId="1063B3A1" w14:textId="77777777" w:rsidR="00B45F08" w:rsidRDefault="00B45F08" w:rsidP="0017123F">
      <w:pPr>
        <w:rPr>
          <w:rFonts w:asciiTheme="majorHAnsi" w:hAnsiTheme="majorHAnsi" w:cstheme="majorHAnsi"/>
          <w:b/>
          <w:color w:val="000000"/>
        </w:rPr>
      </w:pPr>
    </w:p>
    <w:p w14:paraId="5BEED92A" w14:textId="77777777" w:rsidR="00B45F08" w:rsidRDefault="00B45F08" w:rsidP="0017123F">
      <w:pPr>
        <w:rPr>
          <w:rFonts w:asciiTheme="majorHAnsi" w:hAnsiTheme="majorHAnsi" w:cstheme="majorHAnsi"/>
          <w:b/>
          <w:color w:val="000000"/>
        </w:rPr>
      </w:pPr>
    </w:p>
    <w:p w14:paraId="750E0A81" w14:textId="77777777" w:rsidR="00B45F08" w:rsidRDefault="00B45F08" w:rsidP="0017123F">
      <w:pPr>
        <w:rPr>
          <w:rFonts w:asciiTheme="majorHAnsi" w:hAnsiTheme="majorHAnsi" w:cstheme="majorHAnsi"/>
          <w:b/>
          <w:color w:val="000000"/>
        </w:rPr>
      </w:pPr>
    </w:p>
    <w:p w14:paraId="36B5E66F" w14:textId="77777777" w:rsidR="00B45F08" w:rsidRDefault="00B45F08" w:rsidP="0017123F">
      <w:pPr>
        <w:rPr>
          <w:rFonts w:asciiTheme="majorHAnsi" w:hAnsiTheme="majorHAnsi" w:cstheme="majorHAnsi"/>
          <w:b/>
          <w:color w:val="000000"/>
        </w:rPr>
      </w:pPr>
    </w:p>
    <w:p w14:paraId="7B55F5A1" w14:textId="77777777" w:rsidR="00B45F08" w:rsidRDefault="00B45F08" w:rsidP="0017123F">
      <w:pPr>
        <w:rPr>
          <w:rFonts w:asciiTheme="majorHAnsi" w:hAnsiTheme="majorHAnsi" w:cstheme="majorHAnsi"/>
          <w:b/>
          <w:color w:val="000000"/>
        </w:rPr>
      </w:pPr>
    </w:p>
    <w:p w14:paraId="2BBD225E" w14:textId="77777777" w:rsidR="00B45F08" w:rsidRDefault="00B45F08" w:rsidP="0017123F">
      <w:pPr>
        <w:rPr>
          <w:rFonts w:asciiTheme="majorHAnsi" w:hAnsiTheme="majorHAnsi" w:cstheme="majorHAnsi"/>
          <w:b/>
          <w:color w:val="000000"/>
        </w:rPr>
      </w:pPr>
    </w:p>
    <w:p w14:paraId="11DC33D0" w14:textId="77777777" w:rsidR="00B45F08" w:rsidRDefault="00B45F08" w:rsidP="0017123F">
      <w:pPr>
        <w:rPr>
          <w:rFonts w:asciiTheme="majorHAnsi" w:hAnsiTheme="majorHAnsi" w:cstheme="majorHAnsi"/>
          <w:b/>
          <w:color w:val="000000"/>
        </w:rPr>
      </w:pPr>
    </w:p>
    <w:p w14:paraId="47BC66DD" w14:textId="77777777" w:rsidR="00B45F08" w:rsidRDefault="00B45F08" w:rsidP="0017123F">
      <w:pPr>
        <w:rPr>
          <w:rFonts w:asciiTheme="majorHAnsi" w:hAnsiTheme="majorHAnsi" w:cstheme="majorHAnsi"/>
          <w:b/>
          <w:color w:val="000000"/>
        </w:rPr>
      </w:pPr>
    </w:p>
    <w:p w14:paraId="21C2FDE2" w14:textId="77777777" w:rsidR="00B45F08" w:rsidRDefault="00B45F08" w:rsidP="0017123F">
      <w:pPr>
        <w:rPr>
          <w:rFonts w:asciiTheme="majorHAnsi" w:hAnsiTheme="majorHAnsi" w:cstheme="majorHAnsi"/>
          <w:b/>
          <w:color w:val="000000"/>
        </w:rPr>
      </w:pPr>
    </w:p>
    <w:p w14:paraId="50929986" w14:textId="77777777" w:rsidR="00B45F08" w:rsidRDefault="00B45F08" w:rsidP="0017123F">
      <w:pPr>
        <w:rPr>
          <w:rFonts w:asciiTheme="majorHAnsi" w:hAnsiTheme="majorHAnsi" w:cstheme="majorHAnsi"/>
          <w:b/>
          <w:color w:val="000000"/>
        </w:rPr>
      </w:pPr>
    </w:p>
    <w:p w14:paraId="23187C07" w14:textId="77777777" w:rsidR="00B45F08" w:rsidRDefault="00B45F08" w:rsidP="0017123F">
      <w:pPr>
        <w:rPr>
          <w:rFonts w:asciiTheme="majorHAnsi" w:hAnsiTheme="majorHAnsi" w:cstheme="majorHAnsi"/>
          <w:b/>
          <w:color w:val="000000"/>
        </w:rPr>
      </w:pPr>
    </w:p>
    <w:p w14:paraId="7D5AE3EB" w14:textId="77777777" w:rsidR="00B45F08" w:rsidRDefault="00B45F08" w:rsidP="0017123F">
      <w:pPr>
        <w:rPr>
          <w:rFonts w:asciiTheme="majorHAnsi" w:hAnsiTheme="majorHAnsi" w:cstheme="majorHAnsi"/>
          <w:b/>
          <w:color w:val="000000"/>
        </w:rPr>
      </w:pPr>
    </w:p>
    <w:p w14:paraId="22E6A43C" w14:textId="77777777" w:rsidR="00B45F08" w:rsidRDefault="00B45F08" w:rsidP="0017123F">
      <w:pPr>
        <w:rPr>
          <w:rFonts w:asciiTheme="majorHAnsi" w:hAnsiTheme="majorHAnsi" w:cstheme="majorHAnsi"/>
          <w:b/>
          <w:color w:val="000000"/>
        </w:rPr>
      </w:pPr>
    </w:p>
    <w:p w14:paraId="05376100" w14:textId="77777777" w:rsidR="00B45F08" w:rsidRDefault="00B45F08" w:rsidP="0017123F">
      <w:pPr>
        <w:rPr>
          <w:rFonts w:asciiTheme="majorHAnsi" w:hAnsiTheme="majorHAnsi" w:cstheme="majorHAnsi"/>
          <w:b/>
          <w:color w:val="000000"/>
        </w:rPr>
      </w:pPr>
    </w:p>
    <w:p w14:paraId="3890F040" w14:textId="77777777" w:rsidR="00B45F08" w:rsidRDefault="00B45F08" w:rsidP="0017123F">
      <w:pPr>
        <w:rPr>
          <w:rFonts w:asciiTheme="majorHAnsi" w:hAnsiTheme="majorHAnsi" w:cstheme="majorHAnsi"/>
          <w:b/>
          <w:color w:val="000000"/>
        </w:rPr>
      </w:pPr>
    </w:p>
    <w:p w14:paraId="2B5DAA62" w14:textId="77777777" w:rsidR="00B45F08" w:rsidRDefault="00B45F08" w:rsidP="0017123F">
      <w:pPr>
        <w:rPr>
          <w:rFonts w:asciiTheme="majorHAnsi" w:hAnsiTheme="majorHAnsi" w:cstheme="majorHAnsi"/>
          <w:b/>
          <w:color w:val="000000"/>
        </w:rPr>
      </w:pPr>
    </w:p>
    <w:p w14:paraId="435E30FE" w14:textId="77777777" w:rsidR="00EC02AB" w:rsidRDefault="00EC02AB" w:rsidP="0017123F">
      <w:pPr>
        <w:rPr>
          <w:rFonts w:asciiTheme="majorHAnsi" w:hAnsiTheme="majorHAnsi" w:cstheme="majorHAnsi"/>
          <w:b/>
          <w:color w:val="000000"/>
        </w:rPr>
      </w:pPr>
      <w:r w:rsidRPr="0017123F">
        <w:rPr>
          <w:rFonts w:asciiTheme="majorHAnsi" w:hAnsiTheme="majorHAnsi" w:cstheme="majorHAnsi"/>
          <w:b/>
          <w:color w:val="000000"/>
        </w:rPr>
        <w:lastRenderedPageBreak/>
        <w:t>SOAR</w:t>
      </w:r>
      <w:r w:rsidR="005F79B6" w:rsidRPr="0017123F">
        <w:rPr>
          <w:rFonts w:asciiTheme="majorHAnsi" w:hAnsiTheme="majorHAnsi" w:cstheme="majorHAnsi"/>
          <w:b/>
          <w:color w:val="000000"/>
        </w:rPr>
        <w:t xml:space="preserve"> Analysis Summary</w:t>
      </w:r>
    </w:p>
    <w:p w14:paraId="0F8A4D61" w14:textId="77777777" w:rsidR="00F120D3" w:rsidRDefault="00F120D3" w:rsidP="00F120D3">
      <w:pPr>
        <w:rPr>
          <w:rFonts w:asciiTheme="majorHAnsi" w:hAnsiTheme="majorHAnsi" w:cstheme="majorHAnsi"/>
          <w:color w:val="000000"/>
        </w:rPr>
      </w:pPr>
    </w:p>
    <w:p w14:paraId="47C73231" w14:textId="77777777" w:rsidR="007C7D81" w:rsidRDefault="0076352C" w:rsidP="0076352C">
      <w:r w:rsidRPr="0076352C">
        <w:rPr>
          <w:rFonts w:asciiTheme="majorHAnsi" w:hAnsiTheme="majorHAnsi" w:cstheme="majorHAnsi"/>
          <w:b/>
          <w:color w:val="000000"/>
        </w:rPr>
        <w:t>Strengths</w:t>
      </w:r>
      <w:r>
        <w:rPr>
          <w:rFonts w:asciiTheme="majorHAnsi" w:hAnsiTheme="majorHAnsi" w:cstheme="majorHAnsi"/>
          <w:color w:val="000000"/>
        </w:rPr>
        <w:t xml:space="preserve">: </w:t>
      </w:r>
      <w:r w:rsidR="00F120D3" w:rsidRPr="00F120D3">
        <w:rPr>
          <w:rFonts w:asciiTheme="majorHAnsi" w:hAnsiTheme="majorHAnsi" w:cstheme="majorHAnsi"/>
          <w:color w:val="000000"/>
        </w:rPr>
        <w:t xml:space="preserve">The current mission of </w:t>
      </w:r>
      <w:r w:rsidR="00EF0D65">
        <w:rPr>
          <w:rFonts w:asciiTheme="majorHAnsi" w:hAnsiTheme="majorHAnsi" w:cstheme="majorHAnsi"/>
          <w:color w:val="000000"/>
        </w:rPr>
        <w:t>Western Kentucky University (</w:t>
      </w:r>
      <w:r w:rsidR="00F120D3" w:rsidRPr="00F120D3">
        <w:rPr>
          <w:rFonts w:asciiTheme="majorHAnsi" w:hAnsiTheme="majorHAnsi" w:cstheme="majorHAnsi"/>
          <w:color w:val="000000"/>
        </w:rPr>
        <w:t>WKU</w:t>
      </w:r>
      <w:r w:rsidR="00EF0D65">
        <w:rPr>
          <w:rFonts w:asciiTheme="majorHAnsi" w:hAnsiTheme="majorHAnsi" w:cstheme="majorHAnsi"/>
          <w:color w:val="000000"/>
        </w:rPr>
        <w:t>) is to</w:t>
      </w:r>
      <w:r w:rsidR="00F120D3">
        <w:rPr>
          <w:rFonts w:asciiTheme="majorHAnsi" w:hAnsiTheme="majorHAnsi" w:cstheme="majorHAnsi"/>
          <w:b/>
          <w:color w:val="000000"/>
        </w:rPr>
        <w:t xml:space="preserve"> “…</w:t>
      </w:r>
      <w:r w:rsidR="00F120D3" w:rsidRPr="00F120D3">
        <w:t xml:space="preserve">prepare students of </w:t>
      </w:r>
      <w:r w:rsidR="00F120D3" w:rsidRPr="00F120D3">
        <w:rPr>
          <w:i/>
        </w:rPr>
        <w:t>all backgrounds</w:t>
      </w:r>
      <w:r w:rsidR="00F120D3" w:rsidRPr="00F120D3">
        <w:t xml:space="preserve"> to be productive, engaged, and socially responsible citi</w:t>
      </w:r>
      <w:r w:rsidR="0032400A">
        <w:t>zen-leaders of a global society</w:t>
      </w:r>
      <w:r w:rsidR="00F120D3">
        <w:t>.”</w:t>
      </w:r>
      <w:r w:rsidR="00F120D3">
        <w:rPr>
          <w:rStyle w:val="FootnoteReference"/>
        </w:rPr>
        <w:footnoteReference w:id="1"/>
      </w:r>
      <w:r w:rsidR="00EF0D65">
        <w:t xml:space="preserve"> While not explicit</w:t>
      </w:r>
      <w:r>
        <w:t xml:space="preserve"> in the current language</w:t>
      </w:r>
      <w:r w:rsidR="00EF0D65">
        <w:t xml:space="preserve">, WKU has historically been commitment to diversity, equity, and inclusion by supporting efforts led by faculty, staff, and students across campus. </w:t>
      </w:r>
      <w:r w:rsidR="00A9603E">
        <w:t>For example, WKU</w:t>
      </w:r>
      <w:r w:rsidR="00EF0D65">
        <w:t xml:space="preserve"> provides resources to students through</w:t>
      </w:r>
      <w:r>
        <w:t xml:space="preserve"> offices such as</w:t>
      </w:r>
      <w:r w:rsidR="00EF0D65">
        <w:t xml:space="preserve"> </w:t>
      </w:r>
      <w:r>
        <w:t xml:space="preserve">the </w:t>
      </w:r>
      <w:r w:rsidR="001927A0">
        <w:t xml:space="preserve">Division of Students Affairs, </w:t>
      </w:r>
      <w:r w:rsidR="00EF0D65">
        <w:t>the</w:t>
      </w:r>
      <w:r w:rsidR="00EC0722">
        <w:t xml:space="preserve"> </w:t>
      </w:r>
      <w:r w:rsidR="00EF0D65" w:rsidRPr="00A9603E">
        <w:t>Intercultural Student Engagement Center</w:t>
      </w:r>
      <w:r w:rsidR="00A9603E">
        <w:t xml:space="preserve">, </w:t>
      </w:r>
      <w:r w:rsidR="00EC0722">
        <w:t xml:space="preserve">the </w:t>
      </w:r>
      <w:r w:rsidR="00EF0D65" w:rsidRPr="00A9603E">
        <w:t>Pride Center</w:t>
      </w:r>
      <w:r w:rsidR="00A9603E">
        <w:t xml:space="preserve">, </w:t>
      </w:r>
      <w:r w:rsidR="00EC0722">
        <w:t xml:space="preserve">the </w:t>
      </w:r>
      <w:r w:rsidR="00EF0D65" w:rsidRPr="00A9603E">
        <w:t>International Enrollment Management</w:t>
      </w:r>
      <w:r>
        <w:t xml:space="preserve">, </w:t>
      </w:r>
      <w:r w:rsidR="00EC0722">
        <w:t xml:space="preserve">and </w:t>
      </w:r>
      <w:r>
        <w:t>Academic Advising &amp; Retention</w:t>
      </w:r>
      <w:r w:rsidR="00EF0D65">
        <w:t>.</w:t>
      </w:r>
      <w:r w:rsidR="001927A0">
        <w:t xml:space="preserve"> In accordance with Title VI and VII of the Civil Rights Act of 1964, Title IX of the Educational Amendments of 1972, Section 504 of the Rehabilitation Act of 1973 (revised 1992), and the Americans with Disabilities Act of 1990, WKU ADA Services offers support for faculty, staff, and students. In addition, WKU has a full-time Title IX coordinator </w:t>
      </w:r>
      <w:r>
        <w:t>to address cases of sexual harassment, sexual assault, and discrimination based on gender and gender non-conformity.</w:t>
      </w:r>
    </w:p>
    <w:p w14:paraId="3FDD653B" w14:textId="77777777" w:rsidR="00EF720E" w:rsidRDefault="00EF720E" w:rsidP="007C7D81">
      <w:pPr>
        <w:rPr>
          <w:b/>
        </w:rPr>
      </w:pPr>
    </w:p>
    <w:p w14:paraId="2B8163B3" w14:textId="77777777" w:rsidR="007C7D81" w:rsidRDefault="007C7D81" w:rsidP="007C7D81">
      <w:pPr>
        <w:rPr>
          <w:rFonts w:eastAsia="Times New Roman"/>
          <w:sz w:val="25"/>
          <w:szCs w:val="25"/>
        </w:rPr>
      </w:pPr>
      <w:r w:rsidRPr="007C7D81">
        <w:rPr>
          <w:b/>
        </w:rPr>
        <w:t>Opportunities:</w:t>
      </w:r>
      <w:r>
        <w:rPr>
          <w:b/>
        </w:rPr>
        <w:t> </w:t>
      </w:r>
      <w:r w:rsidRPr="007C7D81">
        <w:rPr>
          <w:rFonts w:eastAsia="Times New Roman"/>
          <w:sz w:val="25"/>
          <w:szCs w:val="25"/>
        </w:rPr>
        <w:t xml:space="preserve">The demographic makeup of WKU </w:t>
      </w:r>
      <w:r>
        <w:rPr>
          <w:rFonts w:eastAsia="Times New Roman"/>
          <w:sz w:val="25"/>
          <w:szCs w:val="25"/>
        </w:rPr>
        <w:t>faculty and staff r</w:t>
      </w:r>
      <w:r w:rsidRPr="007C7D81">
        <w:rPr>
          <w:rFonts w:eastAsia="Times New Roman"/>
          <w:sz w:val="25"/>
          <w:szCs w:val="25"/>
        </w:rPr>
        <w:t xml:space="preserve">oughly matches that of the student body with </w:t>
      </w:r>
      <w:r>
        <w:rPr>
          <w:rFonts w:eastAsia="Times New Roman"/>
          <w:sz w:val="25"/>
          <w:szCs w:val="25"/>
        </w:rPr>
        <w:t xml:space="preserve">a little </w:t>
      </w:r>
      <w:r w:rsidRPr="007C7D81">
        <w:rPr>
          <w:rFonts w:eastAsia="Times New Roman"/>
          <w:sz w:val="25"/>
          <w:szCs w:val="25"/>
        </w:rPr>
        <w:t>over half female and about 16% members of a racial and/or ethnic minority.</w:t>
      </w:r>
      <w:r>
        <w:rPr>
          <w:rStyle w:val="FootnoteReference"/>
          <w:rFonts w:eastAsia="Times New Roman"/>
          <w:sz w:val="25"/>
          <w:szCs w:val="25"/>
        </w:rPr>
        <w:footnoteReference w:id="2"/>
      </w:r>
      <w:r w:rsidR="0001426D">
        <w:rPr>
          <w:rFonts w:eastAsia="Times New Roman"/>
          <w:sz w:val="25"/>
          <w:szCs w:val="25"/>
        </w:rPr>
        <w:t xml:space="preserve"> With growing diversity in the United States (61% white, non-Hispanic or Latinx</w:t>
      </w:r>
      <w:r w:rsidR="00EC0722">
        <w:rPr>
          <w:rFonts w:eastAsia="Times New Roman"/>
          <w:sz w:val="25"/>
          <w:szCs w:val="25"/>
        </w:rPr>
        <w:t>; 3</w:t>
      </w:r>
      <w:r w:rsidR="005730E0">
        <w:rPr>
          <w:rFonts w:eastAsia="Times New Roman"/>
          <w:sz w:val="25"/>
          <w:szCs w:val="25"/>
        </w:rPr>
        <w:t>9% racial/ethnic diversity</w:t>
      </w:r>
      <w:r w:rsidR="0001426D">
        <w:rPr>
          <w:rFonts w:eastAsia="Times New Roman"/>
          <w:sz w:val="25"/>
          <w:szCs w:val="25"/>
        </w:rPr>
        <w:t>)</w:t>
      </w:r>
      <w:r w:rsidR="00801B43">
        <w:rPr>
          <w:rFonts w:eastAsia="Times New Roman"/>
          <w:sz w:val="25"/>
          <w:szCs w:val="25"/>
        </w:rPr>
        <w:t>,</w:t>
      </w:r>
      <w:r w:rsidR="0001426D">
        <w:rPr>
          <w:rStyle w:val="FootnoteReference"/>
          <w:rFonts w:eastAsia="Times New Roman"/>
          <w:sz w:val="25"/>
          <w:szCs w:val="25"/>
        </w:rPr>
        <w:footnoteReference w:id="3"/>
      </w:r>
      <w:r w:rsidR="00801B43">
        <w:rPr>
          <w:rFonts w:eastAsia="Times New Roman"/>
          <w:sz w:val="25"/>
          <w:szCs w:val="25"/>
        </w:rPr>
        <w:t xml:space="preserve"> it is imperative that WKU create strategies to recruit and retain a population of faculty, staff, and students that more closely matches the national population.</w:t>
      </w:r>
      <w:r w:rsidR="00A741B4">
        <w:rPr>
          <w:rFonts w:eastAsia="Times New Roman"/>
          <w:sz w:val="25"/>
          <w:szCs w:val="25"/>
        </w:rPr>
        <w:t xml:space="preserve"> According to the McKinsey Report</w:t>
      </w:r>
      <w:r w:rsidR="000301CE">
        <w:rPr>
          <w:rStyle w:val="FootnoteReference"/>
          <w:rFonts w:eastAsia="Times New Roman"/>
          <w:sz w:val="25"/>
          <w:szCs w:val="25"/>
        </w:rPr>
        <w:footnoteReference w:id="4"/>
      </w:r>
      <w:r w:rsidR="00A741B4">
        <w:rPr>
          <w:rFonts w:eastAsia="Times New Roman"/>
          <w:sz w:val="25"/>
          <w:szCs w:val="25"/>
        </w:rPr>
        <w:t xml:space="preserve">, </w:t>
      </w:r>
      <w:r w:rsidR="00A741B4" w:rsidRPr="00A741B4">
        <w:rPr>
          <w:rFonts w:eastAsia="Times New Roman"/>
          <w:i/>
          <w:sz w:val="25"/>
          <w:szCs w:val="25"/>
        </w:rPr>
        <w:t>Diversity Matters</w:t>
      </w:r>
      <w:r w:rsidR="00A741B4">
        <w:rPr>
          <w:rFonts w:eastAsia="Times New Roman"/>
          <w:sz w:val="25"/>
          <w:szCs w:val="25"/>
        </w:rPr>
        <w:t>, companies and organization</w:t>
      </w:r>
      <w:r w:rsidR="005730E0">
        <w:rPr>
          <w:rFonts w:eastAsia="Times New Roman"/>
          <w:sz w:val="25"/>
          <w:szCs w:val="25"/>
        </w:rPr>
        <w:t xml:space="preserve"> with diverse leadership (gender and race/ethnicity)</w:t>
      </w:r>
      <w:r w:rsidR="00A741B4">
        <w:rPr>
          <w:rFonts w:eastAsia="Times New Roman"/>
          <w:sz w:val="25"/>
          <w:szCs w:val="25"/>
        </w:rPr>
        <w:t xml:space="preserve"> perform 35</w:t>
      </w:r>
      <w:r w:rsidR="00EC0722">
        <w:rPr>
          <w:rFonts w:eastAsia="Times New Roman"/>
          <w:sz w:val="25"/>
          <w:szCs w:val="25"/>
        </w:rPr>
        <w:t>% better than those that are homogeneous</w:t>
      </w:r>
      <w:r w:rsidR="005730E0">
        <w:rPr>
          <w:rFonts w:eastAsia="Times New Roman"/>
          <w:sz w:val="25"/>
          <w:szCs w:val="25"/>
        </w:rPr>
        <w:t>.</w:t>
      </w:r>
      <w:r w:rsidR="001F3428">
        <w:rPr>
          <w:rFonts w:eastAsia="Times New Roman"/>
          <w:sz w:val="25"/>
          <w:szCs w:val="25"/>
        </w:rPr>
        <w:t xml:space="preserve"> Additionally, </w:t>
      </w:r>
      <w:r w:rsidR="0032400A">
        <w:rPr>
          <w:rFonts w:eastAsia="Times New Roman"/>
          <w:sz w:val="25"/>
          <w:szCs w:val="25"/>
        </w:rPr>
        <w:t>diverse students are more likely to succeed in school if they have at least one teacher throughout their educational career who matches their race/ethnicity.</w:t>
      </w:r>
      <w:r w:rsidR="0032400A">
        <w:rPr>
          <w:rStyle w:val="FootnoteReference"/>
          <w:rFonts w:eastAsia="Times New Roman"/>
          <w:sz w:val="25"/>
          <w:szCs w:val="25"/>
        </w:rPr>
        <w:footnoteReference w:id="5"/>
      </w:r>
      <w:r w:rsidR="0032400A">
        <w:rPr>
          <w:rFonts w:eastAsia="Times New Roman"/>
          <w:sz w:val="25"/>
          <w:szCs w:val="25"/>
        </w:rPr>
        <w:t xml:space="preserve"> WKU is also poised to expand the reach of support to </w:t>
      </w:r>
      <w:r w:rsidR="002156D8">
        <w:rPr>
          <w:rFonts w:eastAsia="Times New Roman"/>
          <w:sz w:val="25"/>
          <w:szCs w:val="25"/>
        </w:rPr>
        <w:t>include</w:t>
      </w:r>
      <w:r w:rsidR="0032400A">
        <w:rPr>
          <w:rFonts w:eastAsia="Times New Roman"/>
          <w:sz w:val="25"/>
          <w:szCs w:val="25"/>
        </w:rPr>
        <w:t>, but not limited to, sexual orientation</w:t>
      </w:r>
      <w:r w:rsidR="002156D8">
        <w:rPr>
          <w:rFonts w:eastAsia="Times New Roman"/>
          <w:sz w:val="25"/>
          <w:szCs w:val="25"/>
        </w:rPr>
        <w:t xml:space="preserve">, gender identity and conformity, and hidden disabilities. </w:t>
      </w:r>
    </w:p>
    <w:p w14:paraId="1DDA86A6" w14:textId="77777777" w:rsidR="00EF720E" w:rsidRDefault="00EF720E" w:rsidP="007C7D81">
      <w:pPr>
        <w:rPr>
          <w:rFonts w:eastAsia="Times New Roman"/>
          <w:b/>
          <w:sz w:val="25"/>
          <w:szCs w:val="25"/>
        </w:rPr>
      </w:pPr>
    </w:p>
    <w:p w14:paraId="636C3FC1" w14:textId="77777777" w:rsidR="0032400A" w:rsidRDefault="0032400A" w:rsidP="007C7D81">
      <w:pPr>
        <w:rPr>
          <w:rFonts w:eastAsia="Times New Roman"/>
          <w:sz w:val="25"/>
          <w:szCs w:val="25"/>
        </w:rPr>
      </w:pPr>
      <w:r w:rsidRPr="0032400A">
        <w:rPr>
          <w:rFonts w:eastAsia="Times New Roman"/>
          <w:b/>
          <w:sz w:val="25"/>
          <w:szCs w:val="25"/>
        </w:rPr>
        <w:t xml:space="preserve">Aspirations: </w:t>
      </w:r>
      <w:r w:rsidR="00A7349F" w:rsidRPr="00A7349F">
        <w:rPr>
          <w:rFonts w:eastAsia="Times New Roman"/>
          <w:sz w:val="25"/>
          <w:szCs w:val="25"/>
        </w:rPr>
        <w:t>WKU aspires to be a leader in the recruitment, retention, and support of diverse faculty, staff, and students in the both state of Kentucky and at the national level.</w:t>
      </w:r>
    </w:p>
    <w:p w14:paraId="4AD6CAD2" w14:textId="77777777" w:rsidR="00EF720E" w:rsidRDefault="00EF720E" w:rsidP="00EF720E">
      <w:pPr>
        <w:rPr>
          <w:rFonts w:eastAsia="Times New Roman"/>
          <w:b/>
          <w:sz w:val="25"/>
          <w:szCs w:val="25"/>
        </w:rPr>
      </w:pPr>
    </w:p>
    <w:p w14:paraId="2D2FAFDC" w14:textId="77777777" w:rsidR="00A7349F" w:rsidRPr="007C7D81" w:rsidRDefault="00A7349F" w:rsidP="00EF720E">
      <w:pPr>
        <w:rPr>
          <w:rFonts w:asciiTheme="majorHAnsi" w:hAnsiTheme="majorHAnsi" w:cstheme="majorHAnsi"/>
          <w:color w:val="000000"/>
        </w:rPr>
      </w:pPr>
      <w:r w:rsidRPr="002433A1">
        <w:rPr>
          <w:rFonts w:eastAsia="Times New Roman"/>
          <w:b/>
          <w:sz w:val="25"/>
          <w:szCs w:val="25"/>
        </w:rPr>
        <w:t>Results:</w:t>
      </w:r>
      <w:r>
        <w:rPr>
          <w:rFonts w:eastAsia="Times New Roman"/>
          <w:sz w:val="25"/>
          <w:szCs w:val="25"/>
        </w:rPr>
        <w:t xml:space="preserve"> WKU will </w:t>
      </w:r>
      <w:r>
        <w:rPr>
          <w:rFonts w:asciiTheme="majorHAnsi" w:hAnsiTheme="majorHAnsi" w:cstheme="majorHAnsi"/>
          <w:color w:val="000000"/>
        </w:rPr>
        <w:t>a) i</w:t>
      </w:r>
      <w:r w:rsidRPr="0017123F">
        <w:rPr>
          <w:rFonts w:asciiTheme="majorHAnsi" w:hAnsiTheme="majorHAnsi" w:cstheme="majorHAnsi"/>
          <w:color w:val="000000"/>
        </w:rPr>
        <w:t xml:space="preserve">ncrease the number of diverse WKU </w:t>
      </w:r>
      <w:r>
        <w:rPr>
          <w:rFonts w:asciiTheme="majorHAnsi" w:hAnsiTheme="majorHAnsi" w:cstheme="majorHAnsi"/>
          <w:color w:val="000000"/>
        </w:rPr>
        <w:t xml:space="preserve">faculty, staff, and students, b) </w:t>
      </w:r>
      <w:r w:rsidR="002433A1">
        <w:rPr>
          <w:rFonts w:asciiTheme="majorHAnsi" w:hAnsiTheme="majorHAnsi" w:cstheme="majorHAnsi"/>
          <w:color w:val="000000"/>
        </w:rPr>
        <w:t xml:space="preserve">decrease incidences of </w:t>
      </w:r>
      <w:r w:rsidR="002433A1" w:rsidRPr="00824DFD">
        <w:rPr>
          <w:rFonts w:asciiTheme="majorHAnsi" w:hAnsiTheme="majorHAnsi" w:cstheme="majorHAnsi"/>
          <w:color w:val="000000"/>
        </w:rPr>
        <w:t xml:space="preserve">conscious and unconscious bias </w:t>
      </w:r>
      <w:r w:rsidR="002433A1">
        <w:rPr>
          <w:rFonts w:asciiTheme="majorHAnsi" w:hAnsiTheme="majorHAnsi" w:cstheme="majorHAnsi"/>
          <w:color w:val="000000"/>
        </w:rPr>
        <w:t>in all aspects of university life toward faculty, staff and students</w:t>
      </w:r>
      <w:r w:rsidR="001071C2">
        <w:rPr>
          <w:rFonts w:asciiTheme="majorHAnsi" w:hAnsiTheme="majorHAnsi" w:cstheme="majorHAnsi"/>
          <w:color w:val="000000"/>
        </w:rPr>
        <w:t>, c) decrease all intolerant behavior targeting faculty, staff, and students including, but not limited to, bullying, harassment, hate speech, violence, and salary inequity</w:t>
      </w:r>
      <w:r w:rsidR="00EF720E">
        <w:rPr>
          <w:rFonts w:asciiTheme="majorHAnsi" w:hAnsiTheme="majorHAnsi" w:cstheme="majorHAnsi"/>
          <w:color w:val="000000"/>
        </w:rPr>
        <w:t xml:space="preserve">, d) eliminate all barriers to the success of diverse population at WKU, e) proactively included all members of the WKU community </w:t>
      </w:r>
      <w:r w:rsidR="00EF720E" w:rsidRPr="0017123F">
        <w:rPr>
          <w:rFonts w:asciiTheme="majorHAnsi" w:hAnsiTheme="majorHAnsi" w:cstheme="majorHAnsi"/>
          <w:color w:val="000000"/>
        </w:rPr>
        <w:t>in institu</w:t>
      </w:r>
      <w:r w:rsidR="00EF720E">
        <w:rPr>
          <w:rFonts w:asciiTheme="majorHAnsi" w:hAnsiTheme="majorHAnsi" w:cstheme="majorHAnsi"/>
          <w:color w:val="000000"/>
        </w:rPr>
        <w:t>tional actions and initiatives, and f) increase the diversity in WKU leadership</w:t>
      </w:r>
    </w:p>
    <w:p w14:paraId="197A4F09" w14:textId="77777777" w:rsidR="00C61EE9" w:rsidRDefault="00C61EE9" w:rsidP="0017123F">
      <w:pPr>
        <w:rPr>
          <w:rFonts w:asciiTheme="majorHAnsi" w:hAnsiTheme="majorHAnsi" w:cstheme="majorHAnsi"/>
          <w:b/>
          <w:color w:val="000000"/>
        </w:rPr>
      </w:pPr>
    </w:p>
    <w:p w14:paraId="0436C405" w14:textId="77777777" w:rsidR="00C61EE9" w:rsidRDefault="00C61EE9" w:rsidP="0017123F">
      <w:pPr>
        <w:rPr>
          <w:rFonts w:asciiTheme="majorHAnsi" w:hAnsiTheme="majorHAnsi" w:cstheme="majorHAnsi"/>
          <w:b/>
          <w:color w:val="000000"/>
        </w:rPr>
      </w:pPr>
    </w:p>
    <w:p w14:paraId="440AACB0" w14:textId="77777777" w:rsidR="00EC0722" w:rsidRDefault="00EC0722" w:rsidP="0017123F">
      <w:pPr>
        <w:rPr>
          <w:rFonts w:asciiTheme="majorHAnsi" w:hAnsiTheme="majorHAnsi" w:cstheme="majorHAnsi"/>
          <w:b/>
          <w:color w:val="000000"/>
        </w:rPr>
      </w:pPr>
    </w:p>
    <w:p w14:paraId="688FB09B" w14:textId="77777777" w:rsidR="002B6C97" w:rsidRDefault="002B6C97" w:rsidP="0017123F">
      <w:pPr>
        <w:rPr>
          <w:rFonts w:asciiTheme="majorHAnsi" w:hAnsiTheme="majorHAnsi" w:cstheme="majorHAnsi"/>
          <w:b/>
          <w:color w:val="000000"/>
        </w:rPr>
      </w:pPr>
      <w:r w:rsidRPr="0017123F">
        <w:rPr>
          <w:rFonts w:asciiTheme="majorHAnsi" w:hAnsiTheme="majorHAnsi" w:cstheme="majorHAnsi"/>
          <w:b/>
          <w:color w:val="000000"/>
        </w:rPr>
        <w:t>Emerging Themes</w:t>
      </w:r>
    </w:p>
    <w:p w14:paraId="6B770DE3" w14:textId="77777777" w:rsidR="005B700B" w:rsidRPr="005B700B" w:rsidRDefault="005B700B" w:rsidP="005B700B">
      <w:pPr>
        <w:pStyle w:val="NormalWeb"/>
        <w:spacing w:before="0" w:beforeAutospacing="0" w:after="0" w:afterAutospacing="0"/>
        <w:textAlignment w:val="baseline"/>
        <w:rPr>
          <w:rFonts w:eastAsia="Times New Roman"/>
          <w:color w:val="000000"/>
          <w:sz w:val="22"/>
          <w:szCs w:val="22"/>
        </w:rPr>
      </w:pPr>
      <w:r>
        <w:rPr>
          <w:rFonts w:asciiTheme="majorHAnsi" w:hAnsiTheme="majorHAnsi" w:cstheme="majorHAnsi"/>
          <w:color w:val="000000"/>
        </w:rPr>
        <w:t xml:space="preserve">While </w:t>
      </w:r>
      <w:r w:rsidR="00A37D05">
        <w:rPr>
          <w:rFonts w:asciiTheme="majorHAnsi" w:hAnsiTheme="majorHAnsi" w:cstheme="majorHAnsi"/>
          <w:color w:val="000000"/>
        </w:rPr>
        <w:t xml:space="preserve">included as </w:t>
      </w:r>
      <w:r>
        <w:rPr>
          <w:rFonts w:asciiTheme="majorHAnsi" w:hAnsiTheme="majorHAnsi" w:cstheme="majorHAnsi"/>
          <w:color w:val="000000"/>
        </w:rPr>
        <w:t xml:space="preserve">a specific strategic planning subcommittee, DEI </w:t>
      </w:r>
      <w:r w:rsidRPr="005B700B">
        <w:rPr>
          <w:rFonts w:asciiTheme="majorHAnsi" w:hAnsiTheme="majorHAnsi" w:cstheme="majorHAnsi"/>
          <w:b/>
          <w:i/>
          <w:color w:val="000000"/>
        </w:rPr>
        <w:t>must</w:t>
      </w:r>
      <w:r>
        <w:rPr>
          <w:rFonts w:asciiTheme="majorHAnsi" w:hAnsiTheme="majorHAnsi" w:cstheme="majorHAnsi"/>
          <w:color w:val="000000"/>
        </w:rPr>
        <w:t xml:space="preserve"> be included in all </w:t>
      </w:r>
      <w:r>
        <w:rPr>
          <w:rFonts w:eastAsia="Times New Roman"/>
          <w:color w:val="000000"/>
          <w:sz w:val="22"/>
          <w:szCs w:val="22"/>
        </w:rPr>
        <w:t>experiences (recruit, retention, curriculum, etc.</w:t>
      </w:r>
      <w:r w:rsidRPr="005B700B">
        <w:rPr>
          <w:rFonts w:eastAsia="Times New Roman"/>
          <w:color w:val="000000"/>
          <w:sz w:val="22"/>
          <w:szCs w:val="22"/>
        </w:rPr>
        <w:t>)</w:t>
      </w:r>
      <w:r>
        <w:rPr>
          <w:rFonts w:eastAsia="Times New Roman"/>
          <w:color w:val="000000"/>
          <w:sz w:val="22"/>
          <w:szCs w:val="22"/>
        </w:rPr>
        <w:t>, s</w:t>
      </w:r>
      <w:r w:rsidRPr="005B700B">
        <w:rPr>
          <w:rFonts w:eastAsia="Times New Roman"/>
          <w:color w:val="000000"/>
          <w:sz w:val="22"/>
          <w:szCs w:val="22"/>
        </w:rPr>
        <w:t>ystems (</w:t>
      </w:r>
      <w:r>
        <w:rPr>
          <w:rFonts w:eastAsia="Times New Roman"/>
          <w:color w:val="000000"/>
          <w:sz w:val="22"/>
          <w:szCs w:val="22"/>
        </w:rPr>
        <w:t>policies &amp; procedures), processes (t</w:t>
      </w:r>
      <w:r w:rsidRPr="005B700B">
        <w:rPr>
          <w:rFonts w:eastAsia="Times New Roman"/>
          <w:color w:val="000000"/>
          <w:sz w:val="22"/>
          <w:szCs w:val="22"/>
        </w:rPr>
        <w:t>raining)</w:t>
      </w:r>
      <w:r>
        <w:rPr>
          <w:rFonts w:eastAsia="Times New Roman"/>
          <w:color w:val="000000"/>
          <w:sz w:val="22"/>
          <w:szCs w:val="22"/>
        </w:rPr>
        <w:t>, and resources (tuition, b</w:t>
      </w:r>
      <w:r w:rsidRPr="005B700B">
        <w:rPr>
          <w:rFonts w:eastAsia="Times New Roman"/>
          <w:color w:val="000000"/>
          <w:sz w:val="22"/>
          <w:szCs w:val="22"/>
        </w:rPr>
        <w:t>udget, etc</w:t>
      </w:r>
      <w:r>
        <w:rPr>
          <w:rFonts w:eastAsia="Times New Roman"/>
          <w:color w:val="000000"/>
          <w:sz w:val="22"/>
          <w:szCs w:val="22"/>
        </w:rPr>
        <w:t>.) in order to create a diverse, equitable, and inclusive WKU campus environment.</w:t>
      </w:r>
    </w:p>
    <w:p w14:paraId="515CA6AA" w14:textId="77777777" w:rsidR="00A37D05" w:rsidRPr="00A37D05" w:rsidRDefault="00A37D05" w:rsidP="0017123F">
      <w:pPr>
        <w:rPr>
          <w:rFonts w:asciiTheme="majorHAnsi" w:hAnsiTheme="majorHAnsi" w:cstheme="majorHAnsi"/>
          <w:color w:val="000000"/>
        </w:rPr>
      </w:pPr>
    </w:p>
    <w:p w14:paraId="6A72A27E" w14:textId="77777777" w:rsidR="00D45EFF" w:rsidRPr="0017123F" w:rsidRDefault="00D45EFF" w:rsidP="0017123F">
      <w:pPr>
        <w:rPr>
          <w:rFonts w:asciiTheme="majorHAnsi" w:hAnsiTheme="majorHAnsi" w:cstheme="majorHAnsi"/>
          <w:color w:val="000000"/>
        </w:rPr>
      </w:pPr>
    </w:p>
    <w:p w14:paraId="4AD0BAB4" w14:textId="77777777" w:rsidR="005F52D7" w:rsidRDefault="005F52D7" w:rsidP="0017123F">
      <w:pPr>
        <w:rPr>
          <w:rFonts w:asciiTheme="majorHAnsi" w:hAnsiTheme="majorHAnsi" w:cstheme="majorHAnsi"/>
          <w:b/>
          <w:color w:val="000000"/>
        </w:rPr>
      </w:pPr>
    </w:p>
    <w:p w14:paraId="449759B1" w14:textId="77777777" w:rsidR="005F52D7" w:rsidRDefault="005F52D7" w:rsidP="0017123F">
      <w:pPr>
        <w:rPr>
          <w:rFonts w:asciiTheme="majorHAnsi" w:hAnsiTheme="majorHAnsi" w:cstheme="majorHAnsi"/>
          <w:b/>
          <w:color w:val="000000"/>
        </w:rPr>
      </w:pPr>
    </w:p>
    <w:p w14:paraId="7D58AE05" w14:textId="77777777" w:rsidR="00D45EFF" w:rsidRPr="0017123F" w:rsidRDefault="00EC02AB" w:rsidP="0017123F">
      <w:pPr>
        <w:rPr>
          <w:rFonts w:asciiTheme="majorHAnsi" w:hAnsiTheme="majorHAnsi" w:cstheme="majorHAnsi"/>
          <w:b/>
          <w:color w:val="000000"/>
        </w:rPr>
      </w:pPr>
      <w:r w:rsidRPr="0017123F">
        <w:rPr>
          <w:rFonts w:asciiTheme="majorHAnsi" w:hAnsiTheme="majorHAnsi" w:cstheme="majorHAnsi"/>
          <w:b/>
          <w:color w:val="000000"/>
        </w:rPr>
        <w:t>Vision Stateme</w:t>
      </w:r>
      <w:r w:rsidR="00D45EFF" w:rsidRPr="0017123F">
        <w:rPr>
          <w:rFonts w:asciiTheme="majorHAnsi" w:hAnsiTheme="majorHAnsi" w:cstheme="majorHAnsi"/>
          <w:b/>
          <w:color w:val="000000"/>
        </w:rPr>
        <w:t>nt</w:t>
      </w:r>
    </w:p>
    <w:p w14:paraId="4E18E409" w14:textId="77777777" w:rsidR="001847A7" w:rsidRPr="0017123F" w:rsidRDefault="002A54ED" w:rsidP="0017123F">
      <w:pPr>
        <w:rPr>
          <w:rFonts w:asciiTheme="majorHAnsi" w:hAnsiTheme="majorHAnsi" w:cstheme="majorHAnsi"/>
          <w:i/>
          <w:iCs/>
          <w:color w:val="000000"/>
        </w:rPr>
      </w:pPr>
      <w:r w:rsidRPr="0017123F">
        <w:rPr>
          <w:rFonts w:asciiTheme="majorHAnsi" w:hAnsiTheme="majorHAnsi" w:cstheme="majorHAnsi"/>
          <w:i/>
          <w:iCs/>
          <w:color w:val="000000"/>
        </w:rPr>
        <w:t>The WKU DEI Strategic Plan seeks to create</w:t>
      </w:r>
      <w:r w:rsidR="001847A7" w:rsidRPr="0017123F">
        <w:rPr>
          <w:rFonts w:asciiTheme="majorHAnsi" w:hAnsiTheme="majorHAnsi" w:cstheme="majorHAnsi"/>
          <w:i/>
          <w:iCs/>
          <w:color w:val="000000"/>
        </w:rPr>
        <w:t xml:space="preserve"> a thriving, equitable, and inclusive environment that recruits, engages, retains, and supports the life-long growth and success of students, faculty, and staff of all diverse backgrounds, abilities, and perspectives to be culturally-competent, productive, and socially responsible global citizens.</w:t>
      </w:r>
    </w:p>
    <w:p w14:paraId="2BF10E9A" w14:textId="77777777" w:rsidR="00D45EFF" w:rsidRPr="0017123F" w:rsidRDefault="00D45EFF" w:rsidP="0017123F">
      <w:pPr>
        <w:rPr>
          <w:rFonts w:asciiTheme="majorHAnsi" w:hAnsiTheme="majorHAnsi" w:cstheme="majorHAnsi"/>
          <w:color w:val="000000"/>
        </w:rPr>
      </w:pPr>
    </w:p>
    <w:p w14:paraId="59CA01E9" w14:textId="77777777" w:rsidR="005F52D7" w:rsidRDefault="005F52D7" w:rsidP="0017123F">
      <w:pPr>
        <w:rPr>
          <w:rFonts w:asciiTheme="majorHAnsi" w:hAnsiTheme="majorHAnsi" w:cstheme="majorHAnsi"/>
          <w:b/>
          <w:color w:val="000000"/>
        </w:rPr>
      </w:pPr>
    </w:p>
    <w:p w14:paraId="35B82AED" w14:textId="77777777" w:rsidR="005F52D7" w:rsidRDefault="005F52D7" w:rsidP="0017123F">
      <w:pPr>
        <w:rPr>
          <w:rFonts w:asciiTheme="majorHAnsi" w:hAnsiTheme="majorHAnsi" w:cstheme="majorHAnsi"/>
          <w:b/>
          <w:color w:val="000000"/>
        </w:rPr>
      </w:pPr>
    </w:p>
    <w:p w14:paraId="7553936C" w14:textId="77777777" w:rsidR="005F52D7" w:rsidRDefault="005F52D7" w:rsidP="0017123F">
      <w:pPr>
        <w:rPr>
          <w:rFonts w:asciiTheme="majorHAnsi" w:hAnsiTheme="majorHAnsi" w:cstheme="majorHAnsi"/>
          <w:b/>
          <w:color w:val="000000"/>
        </w:rPr>
      </w:pPr>
    </w:p>
    <w:p w14:paraId="224B8175" w14:textId="77777777" w:rsidR="00D45EFF" w:rsidRPr="0017123F" w:rsidRDefault="00EC02AB" w:rsidP="0017123F">
      <w:pPr>
        <w:rPr>
          <w:rFonts w:asciiTheme="majorHAnsi" w:hAnsiTheme="majorHAnsi" w:cstheme="majorHAnsi"/>
          <w:b/>
          <w:color w:val="000000"/>
        </w:rPr>
      </w:pPr>
      <w:r w:rsidRPr="0017123F">
        <w:rPr>
          <w:rFonts w:asciiTheme="majorHAnsi" w:hAnsiTheme="majorHAnsi" w:cstheme="majorHAnsi"/>
          <w:b/>
          <w:color w:val="000000"/>
        </w:rPr>
        <w:t>Mission Statement</w:t>
      </w:r>
    </w:p>
    <w:p w14:paraId="45B23CA5" w14:textId="77777777" w:rsidR="002A54ED" w:rsidRPr="0017123F" w:rsidRDefault="002A54ED" w:rsidP="0017123F">
      <w:pPr>
        <w:rPr>
          <w:rFonts w:asciiTheme="majorHAnsi" w:eastAsia="Times New Roman" w:hAnsiTheme="majorHAnsi" w:cstheme="majorHAnsi"/>
          <w:i/>
        </w:rPr>
      </w:pPr>
      <w:r w:rsidRPr="0017123F">
        <w:rPr>
          <w:rFonts w:asciiTheme="majorHAnsi" w:eastAsia="Times New Roman" w:hAnsiTheme="majorHAnsi" w:cstheme="majorHAnsi"/>
          <w:i/>
        </w:rPr>
        <w:t xml:space="preserve">The mission of the WKU DEI Strategic Plan intentionally </w:t>
      </w:r>
      <w:r w:rsidR="00852DDE" w:rsidRPr="0017123F">
        <w:rPr>
          <w:rFonts w:asciiTheme="majorHAnsi" w:eastAsia="Times New Roman" w:hAnsiTheme="majorHAnsi" w:cstheme="majorHAnsi"/>
          <w:i/>
        </w:rPr>
        <w:t>constructs</w:t>
      </w:r>
      <w:r w:rsidR="00D8007D" w:rsidRPr="0017123F">
        <w:rPr>
          <w:rFonts w:asciiTheme="majorHAnsi" w:eastAsia="Times New Roman" w:hAnsiTheme="majorHAnsi" w:cstheme="majorHAnsi"/>
          <w:i/>
        </w:rPr>
        <w:t xml:space="preserve"> </w:t>
      </w:r>
      <w:r w:rsidRPr="0017123F">
        <w:rPr>
          <w:rFonts w:asciiTheme="majorHAnsi" w:eastAsia="Times New Roman" w:hAnsiTheme="majorHAnsi" w:cstheme="majorHAnsi"/>
          <w:i/>
        </w:rPr>
        <w:t xml:space="preserve">space to foster institutional equity, diversity, and inclusion by creating a diverse curriculum, </w:t>
      </w:r>
      <w:r w:rsidR="00D8007D" w:rsidRPr="0017123F">
        <w:rPr>
          <w:rFonts w:asciiTheme="majorHAnsi" w:eastAsia="Times New Roman" w:hAnsiTheme="majorHAnsi" w:cstheme="majorHAnsi"/>
          <w:i/>
        </w:rPr>
        <w:t>training and opportunities</w:t>
      </w:r>
      <w:r w:rsidR="00852DDE" w:rsidRPr="0017123F">
        <w:rPr>
          <w:rFonts w:asciiTheme="majorHAnsi" w:eastAsia="Times New Roman" w:hAnsiTheme="majorHAnsi" w:cstheme="majorHAnsi"/>
          <w:i/>
        </w:rPr>
        <w:t>, inclusive policies and procedures, and</w:t>
      </w:r>
      <w:r w:rsidR="00D8007D" w:rsidRPr="0017123F">
        <w:rPr>
          <w:rFonts w:asciiTheme="majorHAnsi" w:eastAsia="Times New Roman" w:hAnsiTheme="majorHAnsi" w:cstheme="majorHAnsi"/>
          <w:i/>
        </w:rPr>
        <w:t xml:space="preserve"> </w:t>
      </w:r>
      <w:r w:rsidR="00852DDE" w:rsidRPr="0017123F">
        <w:rPr>
          <w:rFonts w:asciiTheme="majorHAnsi" w:eastAsia="Times New Roman" w:hAnsiTheme="majorHAnsi" w:cstheme="majorHAnsi"/>
          <w:i/>
        </w:rPr>
        <w:t xml:space="preserve">equitable recruitment and retention efforts </w:t>
      </w:r>
      <w:r w:rsidR="00D8007D" w:rsidRPr="0017123F">
        <w:rPr>
          <w:rFonts w:asciiTheme="majorHAnsi" w:eastAsia="Times New Roman" w:hAnsiTheme="majorHAnsi" w:cstheme="majorHAnsi"/>
          <w:i/>
        </w:rPr>
        <w:t>for all members of our c</w:t>
      </w:r>
      <w:r w:rsidR="00852DDE" w:rsidRPr="0017123F">
        <w:rPr>
          <w:rFonts w:asciiTheme="majorHAnsi" w:eastAsia="Times New Roman" w:hAnsiTheme="majorHAnsi" w:cstheme="majorHAnsi"/>
          <w:i/>
        </w:rPr>
        <w:t>ommunity.</w:t>
      </w:r>
    </w:p>
    <w:p w14:paraId="61CD694B" w14:textId="77777777" w:rsidR="002A54ED" w:rsidRPr="0017123F" w:rsidRDefault="002A54ED" w:rsidP="0017123F">
      <w:pPr>
        <w:rPr>
          <w:rFonts w:asciiTheme="majorHAnsi" w:hAnsiTheme="majorHAnsi" w:cstheme="majorHAnsi"/>
          <w:b/>
          <w:i/>
          <w:color w:val="000000"/>
        </w:rPr>
      </w:pPr>
    </w:p>
    <w:p w14:paraId="204D5CE8" w14:textId="77777777" w:rsidR="00D45EFF" w:rsidRPr="0017123F" w:rsidRDefault="00D45EFF" w:rsidP="0017123F">
      <w:pPr>
        <w:rPr>
          <w:rFonts w:asciiTheme="majorHAnsi" w:hAnsiTheme="majorHAnsi" w:cstheme="majorHAnsi"/>
          <w:b/>
          <w:color w:val="000000"/>
        </w:rPr>
      </w:pPr>
    </w:p>
    <w:p w14:paraId="52F1F105" w14:textId="77777777" w:rsidR="006B70C6" w:rsidRDefault="006B70C6" w:rsidP="0017123F">
      <w:pPr>
        <w:rPr>
          <w:rFonts w:asciiTheme="majorHAnsi" w:hAnsiTheme="majorHAnsi" w:cstheme="majorHAnsi"/>
          <w:b/>
          <w:color w:val="000000"/>
        </w:rPr>
      </w:pPr>
    </w:p>
    <w:p w14:paraId="26B82442" w14:textId="77777777" w:rsidR="006B70C6" w:rsidRDefault="006B70C6" w:rsidP="0017123F">
      <w:pPr>
        <w:rPr>
          <w:rFonts w:asciiTheme="majorHAnsi" w:hAnsiTheme="majorHAnsi" w:cstheme="majorHAnsi"/>
          <w:b/>
          <w:color w:val="000000"/>
        </w:rPr>
      </w:pPr>
    </w:p>
    <w:p w14:paraId="0153D0D8" w14:textId="77777777" w:rsidR="006B70C6" w:rsidRDefault="006B70C6" w:rsidP="0017123F">
      <w:pPr>
        <w:rPr>
          <w:rFonts w:asciiTheme="majorHAnsi" w:hAnsiTheme="majorHAnsi" w:cstheme="majorHAnsi"/>
          <w:b/>
          <w:color w:val="000000"/>
        </w:rPr>
      </w:pPr>
    </w:p>
    <w:p w14:paraId="077FB248" w14:textId="77777777" w:rsidR="006B70C6" w:rsidRDefault="006B70C6" w:rsidP="0017123F">
      <w:pPr>
        <w:rPr>
          <w:rFonts w:asciiTheme="majorHAnsi" w:hAnsiTheme="majorHAnsi" w:cstheme="majorHAnsi"/>
          <w:b/>
          <w:color w:val="000000"/>
        </w:rPr>
      </w:pPr>
    </w:p>
    <w:p w14:paraId="48E73665" w14:textId="77777777" w:rsidR="006B70C6" w:rsidRDefault="006B70C6" w:rsidP="0017123F">
      <w:pPr>
        <w:rPr>
          <w:rFonts w:asciiTheme="majorHAnsi" w:hAnsiTheme="majorHAnsi" w:cstheme="majorHAnsi"/>
          <w:b/>
          <w:color w:val="000000"/>
        </w:rPr>
      </w:pPr>
    </w:p>
    <w:p w14:paraId="691E958C" w14:textId="77777777" w:rsidR="006B70C6" w:rsidRDefault="006B70C6" w:rsidP="0017123F">
      <w:pPr>
        <w:rPr>
          <w:rFonts w:asciiTheme="majorHAnsi" w:hAnsiTheme="majorHAnsi" w:cstheme="majorHAnsi"/>
          <w:b/>
          <w:color w:val="000000"/>
        </w:rPr>
      </w:pPr>
    </w:p>
    <w:p w14:paraId="555BFDB7" w14:textId="77777777" w:rsidR="006B70C6" w:rsidRDefault="006B70C6" w:rsidP="0017123F">
      <w:pPr>
        <w:rPr>
          <w:rFonts w:asciiTheme="majorHAnsi" w:hAnsiTheme="majorHAnsi" w:cstheme="majorHAnsi"/>
          <w:b/>
          <w:color w:val="000000"/>
        </w:rPr>
      </w:pPr>
    </w:p>
    <w:p w14:paraId="452137DC" w14:textId="77777777" w:rsidR="006B70C6" w:rsidRDefault="006B70C6" w:rsidP="0017123F">
      <w:pPr>
        <w:rPr>
          <w:rFonts w:asciiTheme="majorHAnsi" w:hAnsiTheme="majorHAnsi" w:cstheme="majorHAnsi"/>
          <w:b/>
          <w:color w:val="000000"/>
        </w:rPr>
      </w:pPr>
    </w:p>
    <w:p w14:paraId="2668DFB8" w14:textId="77777777" w:rsidR="006B70C6" w:rsidRDefault="006B70C6" w:rsidP="0017123F">
      <w:pPr>
        <w:rPr>
          <w:rFonts w:asciiTheme="majorHAnsi" w:hAnsiTheme="majorHAnsi" w:cstheme="majorHAnsi"/>
          <w:b/>
          <w:color w:val="000000"/>
        </w:rPr>
      </w:pPr>
    </w:p>
    <w:p w14:paraId="205B65CB" w14:textId="77777777" w:rsidR="006B70C6" w:rsidRDefault="006B70C6" w:rsidP="0017123F">
      <w:pPr>
        <w:rPr>
          <w:rFonts w:asciiTheme="majorHAnsi" w:hAnsiTheme="majorHAnsi" w:cstheme="majorHAnsi"/>
          <w:b/>
          <w:color w:val="000000"/>
        </w:rPr>
      </w:pPr>
    </w:p>
    <w:p w14:paraId="6D5CEF51" w14:textId="77777777" w:rsidR="006B70C6" w:rsidRDefault="006B70C6" w:rsidP="0017123F">
      <w:pPr>
        <w:rPr>
          <w:rFonts w:asciiTheme="majorHAnsi" w:hAnsiTheme="majorHAnsi" w:cstheme="majorHAnsi"/>
          <w:b/>
          <w:color w:val="000000"/>
        </w:rPr>
      </w:pPr>
    </w:p>
    <w:p w14:paraId="2155D6B6" w14:textId="77777777" w:rsidR="006B70C6" w:rsidRDefault="006B70C6" w:rsidP="0017123F">
      <w:pPr>
        <w:rPr>
          <w:rFonts w:asciiTheme="majorHAnsi" w:hAnsiTheme="majorHAnsi" w:cstheme="majorHAnsi"/>
          <w:b/>
          <w:color w:val="000000"/>
        </w:rPr>
      </w:pPr>
    </w:p>
    <w:p w14:paraId="751AC753" w14:textId="77777777" w:rsidR="006B70C6" w:rsidRDefault="006B70C6" w:rsidP="0017123F">
      <w:pPr>
        <w:rPr>
          <w:rFonts w:asciiTheme="majorHAnsi" w:hAnsiTheme="majorHAnsi" w:cstheme="majorHAnsi"/>
          <w:b/>
          <w:color w:val="000000"/>
        </w:rPr>
      </w:pPr>
    </w:p>
    <w:p w14:paraId="1F5DB8BC" w14:textId="77777777" w:rsidR="006B70C6" w:rsidRDefault="006B70C6" w:rsidP="0017123F">
      <w:pPr>
        <w:rPr>
          <w:rFonts w:asciiTheme="majorHAnsi" w:hAnsiTheme="majorHAnsi" w:cstheme="majorHAnsi"/>
          <w:b/>
          <w:color w:val="000000"/>
        </w:rPr>
      </w:pPr>
    </w:p>
    <w:p w14:paraId="6984C841" w14:textId="77777777" w:rsidR="006B70C6" w:rsidRDefault="006B70C6" w:rsidP="0017123F">
      <w:pPr>
        <w:rPr>
          <w:rFonts w:asciiTheme="majorHAnsi" w:hAnsiTheme="majorHAnsi" w:cstheme="majorHAnsi"/>
          <w:b/>
          <w:color w:val="000000"/>
        </w:rPr>
      </w:pPr>
    </w:p>
    <w:p w14:paraId="26035C27" w14:textId="77777777" w:rsidR="006B70C6" w:rsidRDefault="006B70C6" w:rsidP="0017123F">
      <w:pPr>
        <w:rPr>
          <w:rFonts w:asciiTheme="majorHAnsi" w:hAnsiTheme="majorHAnsi" w:cstheme="majorHAnsi"/>
          <w:b/>
          <w:color w:val="000000"/>
        </w:rPr>
      </w:pPr>
    </w:p>
    <w:p w14:paraId="69F30547" w14:textId="77777777" w:rsidR="006B70C6" w:rsidRDefault="006B70C6" w:rsidP="0017123F">
      <w:pPr>
        <w:rPr>
          <w:rFonts w:asciiTheme="majorHAnsi" w:hAnsiTheme="majorHAnsi" w:cstheme="majorHAnsi"/>
          <w:b/>
          <w:color w:val="000000"/>
        </w:rPr>
      </w:pPr>
    </w:p>
    <w:p w14:paraId="2B1E6F14" w14:textId="77777777" w:rsidR="006B70C6" w:rsidRDefault="006B70C6" w:rsidP="0017123F">
      <w:pPr>
        <w:rPr>
          <w:rFonts w:asciiTheme="majorHAnsi" w:hAnsiTheme="majorHAnsi" w:cstheme="majorHAnsi"/>
          <w:b/>
          <w:color w:val="000000"/>
        </w:rPr>
      </w:pPr>
    </w:p>
    <w:p w14:paraId="49981686" w14:textId="77777777" w:rsidR="006B70C6" w:rsidRDefault="006B70C6" w:rsidP="0017123F">
      <w:pPr>
        <w:rPr>
          <w:rFonts w:asciiTheme="majorHAnsi" w:hAnsiTheme="majorHAnsi" w:cstheme="majorHAnsi"/>
          <w:b/>
          <w:color w:val="000000"/>
        </w:rPr>
      </w:pPr>
    </w:p>
    <w:p w14:paraId="6AA4FEB9" w14:textId="77777777" w:rsidR="006B70C6" w:rsidRDefault="006B70C6" w:rsidP="0017123F">
      <w:pPr>
        <w:rPr>
          <w:rFonts w:asciiTheme="majorHAnsi" w:hAnsiTheme="majorHAnsi" w:cstheme="majorHAnsi"/>
          <w:b/>
          <w:color w:val="000000"/>
        </w:rPr>
      </w:pPr>
    </w:p>
    <w:p w14:paraId="56CCFC90" w14:textId="77777777" w:rsidR="005F52D7" w:rsidRDefault="005F52D7" w:rsidP="0017123F">
      <w:pPr>
        <w:rPr>
          <w:rFonts w:asciiTheme="majorHAnsi" w:hAnsiTheme="majorHAnsi" w:cstheme="majorHAnsi"/>
          <w:b/>
          <w:color w:val="000000"/>
        </w:rPr>
      </w:pPr>
    </w:p>
    <w:p w14:paraId="1101F5BC" w14:textId="77777777" w:rsidR="005F52D7" w:rsidRDefault="005F52D7" w:rsidP="0017123F">
      <w:pPr>
        <w:rPr>
          <w:rFonts w:asciiTheme="majorHAnsi" w:hAnsiTheme="majorHAnsi" w:cstheme="majorHAnsi"/>
          <w:b/>
          <w:color w:val="000000"/>
        </w:rPr>
      </w:pPr>
    </w:p>
    <w:p w14:paraId="133CE379" w14:textId="77777777" w:rsidR="00EC02AB" w:rsidRPr="0017123F" w:rsidRDefault="00F13418" w:rsidP="0017123F">
      <w:pPr>
        <w:rPr>
          <w:rFonts w:asciiTheme="majorHAnsi" w:hAnsiTheme="majorHAnsi" w:cstheme="majorHAnsi"/>
          <w:color w:val="000000"/>
        </w:rPr>
      </w:pPr>
      <w:r w:rsidRPr="0017123F">
        <w:rPr>
          <w:rFonts w:asciiTheme="majorHAnsi" w:hAnsiTheme="majorHAnsi" w:cstheme="majorHAnsi"/>
          <w:b/>
          <w:color w:val="000000"/>
        </w:rPr>
        <w:t xml:space="preserve">Overarching </w:t>
      </w:r>
      <w:r w:rsidR="00EC02AB" w:rsidRPr="0017123F">
        <w:rPr>
          <w:rFonts w:asciiTheme="majorHAnsi" w:hAnsiTheme="majorHAnsi" w:cstheme="majorHAnsi"/>
          <w:b/>
          <w:color w:val="000000"/>
        </w:rPr>
        <w:t>Goals</w:t>
      </w:r>
      <w:r w:rsidR="005F6072" w:rsidRPr="0017123F">
        <w:rPr>
          <w:rFonts w:asciiTheme="majorHAnsi" w:hAnsiTheme="majorHAnsi" w:cstheme="majorHAnsi"/>
          <w:b/>
          <w:color w:val="000000"/>
        </w:rPr>
        <w:t xml:space="preserve">, </w:t>
      </w:r>
      <w:r w:rsidR="001B4CD3" w:rsidRPr="0017123F">
        <w:rPr>
          <w:rFonts w:asciiTheme="majorHAnsi" w:hAnsiTheme="majorHAnsi" w:cstheme="majorHAnsi"/>
          <w:b/>
          <w:color w:val="000000"/>
        </w:rPr>
        <w:t>Objectives</w:t>
      </w:r>
      <w:r w:rsidR="005F6072" w:rsidRPr="0017123F">
        <w:rPr>
          <w:rFonts w:asciiTheme="majorHAnsi" w:hAnsiTheme="majorHAnsi" w:cstheme="majorHAnsi"/>
          <w:b/>
          <w:color w:val="000000"/>
        </w:rPr>
        <w:t>, Target</w:t>
      </w:r>
      <w:r w:rsidR="00A8274D" w:rsidRPr="0017123F">
        <w:rPr>
          <w:rFonts w:asciiTheme="majorHAnsi" w:hAnsiTheme="majorHAnsi" w:cstheme="majorHAnsi"/>
          <w:b/>
          <w:color w:val="000000"/>
        </w:rPr>
        <w:t>s</w:t>
      </w:r>
      <w:r w:rsidR="005F6072" w:rsidRPr="0017123F">
        <w:rPr>
          <w:rFonts w:asciiTheme="majorHAnsi" w:hAnsiTheme="majorHAnsi" w:cstheme="majorHAnsi"/>
          <w:b/>
          <w:color w:val="000000"/>
        </w:rPr>
        <w:t>, &amp; Strategies</w:t>
      </w:r>
      <w:r w:rsidR="00F61F7D">
        <w:rPr>
          <w:rFonts w:asciiTheme="majorHAnsi" w:hAnsiTheme="majorHAnsi" w:cstheme="majorHAnsi"/>
          <w:b/>
          <w:color w:val="000000"/>
        </w:rPr>
        <w:t xml:space="preserve"> of DEI</w:t>
      </w:r>
      <w:r w:rsidR="00EC02AB" w:rsidRPr="0017123F">
        <w:rPr>
          <w:rFonts w:asciiTheme="majorHAnsi" w:hAnsiTheme="majorHAnsi" w:cstheme="majorHAnsi"/>
          <w:b/>
          <w:color w:val="000000"/>
        </w:rPr>
        <w:t xml:space="preserve"> </w:t>
      </w:r>
    </w:p>
    <w:p w14:paraId="21EF58F3" w14:textId="77777777" w:rsidR="001B4CD3" w:rsidRPr="0017123F" w:rsidRDefault="001B4CD3" w:rsidP="0017123F">
      <w:pPr>
        <w:rPr>
          <w:rFonts w:asciiTheme="majorHAnsi" w:hAnsiTheme="majorHAnsi" w:cstheme="majorHAnsi"/>
          <w:b/>
          <w:color w:val="000000"/>
        </w:rPr>
      </w:pPr>
    </w:p>
    <w:p w14:paraId="76341A65" w14:textId="77777777" w:rsidR="006A6B14" w:rsidRPr="0017123F" w:rsidRDefault="0033030A" w:rsidP="0017123F">
      <w:pPr>
        <w:rPr>
          <w:rFonts w:asciiTheme="majorHAnsi" w:hAnsiTheme="majorHAnsi" w:cstheme="majorHAnsi"/>
          <w:color w:val="000000"/>
        </w:rPr>
      </w:pPr>
      <w:r w:rsidRPr="001E3BDB">
        <w:rPr>
          <w:rFonts w:asciiTheme="majorHAnsi" w:hAnsiTheme="majorHAnsi" w:cstheme="majorHAnsi"/>
          <w:color w:val="000000"/>
          <w:u w:val="single"/>
        </w:rPr>
        <w:t>Diversity</w:t>
      </w:r>
      <w:r w:rsidR="006A6B14" w:rsidRPr="0017123F">
        <w:rPr>
          <w:rFonts w:asciiTheme="majorHAnsi" w:hAnsiTheme="majorHAnsi" w:cstheme="majorHAnsi"/>
          <w:color w:val="000000"/>
        </w:rPr>
        <w:t>: Diversity is defined as various differences in people including race, ethnicity, gender, gender identity, sexual orientation, culture, economic status, national origin, religious affiliation, age, disability status, points of view and political affiliation.</w:t>
      </w:r>
    </w:p>
    <w:p w14:paraId="47E596C4" w14:textId="77777777" w:rsidR="005F6072" w:rsidRPr="0017123F" w:rsidRDefault="005F6072" w:rsidP="0017123F">
      <w:pPr>
        <w:rPr>
          <w:rFonts w:asciiTheme="majorHAnsi" w:hAnsiTheme="majorHAnsi" w:cstheme="majorHAnsi"/>
          <w:b/>
          <w:i/>
          <w:color w:val="000000"/>
        </w:rPr>
      </w:pPr>
    </w:p>
    <w:p w14:paraId="4DD5C3A1" w14:textId="77777777" w:rsidR="002A0059" w:rsidRPr="0017123F" w:rsidRDefault="006A6B14" w:rsidP="0017123F">
      <w:pPr>
        <w:rPr>
          <w:rFonts w:asciiTheme="majorHAnsi" w:hAnsiTheme="majorHAnsi" w:cstheme="majorHAnsi"/>
          <w:color w:val="000000"/>
        </w:rPr>
      </w:pPr>
      <w:r w:rsidRPr="001E3BDB">
        <w:rPr>
          <w:rFonts w:asciiTheme="majorHAnsi" w:hAnsiTheme="majorHAnsi" w:cstheme="majorHAnsi"/>
          <w:b/>
          <w:i/>
          <w:color w:val="000000"/>
          <w:u w:val="single"/>
        </w:rPr>
        <w:t>Goal 1</w:t>
      </w:r>
      <w:r w:rsidRPr="0017123F">
        <w:rPr>
          <w:rFonts w:asciiTheme="majorHAnsi" w:hAnsiTheme="majorHAnsi" w:cstheme="majorHAnsi"/>
          <w:color w:val="000000"/>
        </w:rPr>
        <w:t xml:space="preserve"> - </w:t>
      </w:r>
      <w:r w:rsidR="006815D8" w:rsidRPr="0017123F">
        <w:rPr>
          <w:rFonts w:asciiTheme="majorHAnsi" w:hAnsiTheme="majorHAnsi" w:cstheme="majorHAnsi"/>
          <w:color w:val="000000"/>
        </w:rPr>
        <w:t>We will increase d</w:t>
      </w:r>
      <w:r w:rsidR="00D90A5A" w:rsidRPr="0017123F">
        <w:rPr>
          <w:rFonts w:asciiTheme="majorHAnsi" w:hAnsiTheme="majorHAnsi" w:cstheme="majorHAnsi"/>
          <w:color w:val="000000"/>
        </w:rPr>
        <w:t xml:space="preserve">iversity across </w:t>
      </w:r>
      <w:r w:rsidR="00D90A5A" w:rsidRPr="0017123F">
        <w:rPr>
          <w:rFonts w:asciiTheme="majorHAnsi" w:hAnsiTheme="majorHAnsi" w:cstheme="majorHAnsi"/>
          <w:i/>
          <w:color w:val="000000"/>
        </w:rPr>
        <w:t>all sectors</w:t>
      </w:r>
      <w:r w:rsidR="00D90A5A" w:rsidRPr="0017123F">
        <w:rPr>
          <w:rFonts w:asciiTheme="majorHAnsi" w:hAnsiTheme="majorHAnsi" w:cstheme="majorHAnsi"/>
          <w:color w:val="000000"/>
        </w:rPr>
        <w:t xml:space="preserve"> of the </w:t>
      </w:r>
      <w:r w:rsidR="00E90C92" w:rsidRPr="0017123F">
        <w:rPr>
          <w:rFonts w:asciiTheme="majorHAnsi" w:hAnsiTheme="majorHAnsi" w:cstheme="majorHAnsi"/>
          <w:color w:val="000000"/>
        </w:rPr>
        <w:t xml:space="preserve">WKU </w:t>
      </w:r>
      <w:r w:rsidR="00D90A5A" w:rsidRPr="0017123F">
        <w:rPr>
          <w:rFonts w:asciiTheme="majorHAnsi" w:hAnsiTheme="majorHAnsi" w:cstheme="majorHAnsi"/>
          <w:color w:val="000000"/>
        </w:rPr>
        <w:t>campus community to enjo</w:t>
      </w:r>
      <w:r w:rsidR="004679A9">
        <w:rPr>
          <w:rFonts w:asciiTheme="majorHAnsi" w:hAnsiTheme="majorHAnsi" w:cstheme="majorHAnsi"/>
          <w:color w:val="000000"/>
        </w:rPr>
        <w:t>y the richness of diverse perspectives</w:t>
      </w:r>
      <w:r w:rsidR="00D90A5A" w:rsidRPr="0017123F">
        <w:rPr>
          <w:rFonts w:asciiTheme="majorHAnsi" w:hAnsiTheme="majorHAnsi" w:cstheme="majorHAnsi"/>
          <w:color w:val="000000"/>
        </w:rPr>
        <w:t>.</w:t>
      </w:r>
    </w:p>
    <w:p w14:paraId="1CBEDCF2" w14:textId="77777777" w:rsidR="005F6072" w:rsidRPr="0017123F" w:rsidRDefault="005F6072" w:rsidP="0017123F">
      <w:pPr>
        <w:ind w:left="900"/>
        <w:rPr>
          <w:rFonts w:asciiTheme="majorHAnsi" w:hAnsiTheme="majorHAnsi" w:cstheme="majorHAnsi"/>
          <w:color w:val="000000"/>
        </w:rPr>
      </w:pPr>
      <w:r w:rsidRPr="0017123F">
        <w:rPr>
          <w:rFonts w:asciiTheme="majorHAnsi" w:hAnsiTheme="majorHAnsi" w:cstheme="majorHAnsi"/>
          <w:b/>
          <w:color w:val="000000"/>
        </w:rPr>
        <w:t>Objective 1</w:t>
      </w:r>
      <w:r w:rsidRPr="0017123F">
        <w:rPr>
          <w:rFonts w:asciiTheme="majorHAnsi" w:hAnsiTheme="majorHAnsi" w:cstheme="majorHAnsi"/>
          <w:color w:val="000000"/>
        </w:rPr>
        <w:t xml:space="preserve">: </w:t>
      </w:r>
      <w:r w:rsidR="00A7349F">
        <w:rPr>
          <w:rFonts w:asciiTheme="majorHAnsi" w:hAnsiTheme="majorHAnsi" w:cstheme="majorHAnsi"/>
          <w:color w:val="000000"/>
        </w:rPr>
        <w:t>Intentionally</w:t>
      </w:r>
      <w:r w:rsidRPr="0017123F">
        <w:rPr>
          <w:rFonts w:asciiTheme="majorHAnsi" w:hAnsiTheme="majorHAnsi" w:cstheme="majorHAnsi"/>
          <w:color w:val="000000"/>
        </w:rPr>
        <w:t xml:space="preserve"> </w:t>
      </w:r>
      <w:r w:rsidR="00A7349F">
        <w:rPr>
          <w:rFonts w:asciiTheme="majorHAnsi" w:hAnsiTheme="majorHAnsi" w:cstheme="majorHAnsi"/>
          <w:color w:val="000000"/>
        </w:rPr>
        <w:t>support the recruitment</w:t>
      </w:r>
      <w:r w:rsidR="00D6626A" w:rsidRPr="0017123F">
        <w:rPr>
          <w:rFonts w:asciiTheme="majorHAnsi" w:hAnsiTheme="majorHAnsi" w:cstheme="majorHAnsi"/>
          <w:color w:val="000000"/>
        </w:rPr>
        <w:t xml:space="preserve"> and retention of </w:t>
      </w:r>
      <w:r w:rsidR="002F19FA" w:rsidRPr="0017123F">
        <w:rPr>
          <w:rFonts w:asciiTheme="majorHAnsi" w:hAnsiTheme="majorHAnsi" w:cstheme="majorHAnsi"/>
          <w:color w:val="000000"/>
        </w:rPr>
        <w:t>diverse</w:t>
      </w:r>
      <w:r w:rsidRPr="0017123F">
        <w:rPr>
          <w:rFonts w:asciiTheme="majorHAnsi" w:hAnsiTheme="majorHAnsi" w:cstheme="majorHAnsi"/>
          <w:color w:val="000000"/>
        </w:rPr>
        <w:t xml:space="preserve"> faculty &amp; staff at WKU</w:t>
      </w:r>
    </w:p>
    <w:p w14:paraId="612EE124" w14:textId="77777777" w:rsidR="00A8274D" w:rsidRPr="0017123F" w:rsidRDefault="00A8274D" w:rsidP="0017123F">
      <w:pPr>
        <w:pStyle w:val="ListParagraph"/>
        <w:numPr>
          <w:ilvl w:val="0"/>
          <w:numId w:val="9"/>
        </w:numPr>
        <w:spacing w:after="0" w:line="240" w:lineRule="auto"/>
        <w:ind w:left="1627"/>
        <w:rPr>
          <w:rFonts w:asciiTheme="majorHAnsi" w:hAnsiTheme="majorHAnsi" w:cstheme="majorHAnsi"/>
          <w:color w:val="000000"/>
        </w:rPr>
      </w:pPr>
      <w:r w:rsidRPr="0017123F">
        <w:rPr>
          <w:rFonts w:asciiTheme="majorHAnsi" w:hAnsiTheme="majorHAnsi" w:cstheme="majorHAnsi"/>
          <w:color w:val="000000" w:themeColor="text1"/>
          <w:u w:val="single"/>
        </w:rPr>
        <w:t>Target 1</w:t>
      </w:r>
      <w:r w:rsidRPr="0017123F">
        <w:rPr>
          <w:rFonts w:asciiTheme="majorHAnsi" w:hAnsiTheme="majorHAnsi" w:cstheme="majorHAnsi"/>
          <w:color w:val="000000" w:themeColor="text1"/>
        </w:rPr>
        <w:t xml:space="preserve"> (5 year): </w:t>
      </w:r>
      <w:r w:rsidRPr="0017123F">
        <w:rPr>
          <w:rFonts w:asciiTheme="majorHAnsi" w:hAnsiTheme="majorHAnsi" w:cstheme="majorHAnsi"/>
          <w:color w:val="000000"/>
        </w:rPr>
        <w:t xml:space="preserve">Increase the number of diverse </w:t>
      </w:r>
      <w:r w:rsidR="00E90C92" w:rsidRPr="0017123F">
        <w:rPr>
          <w:rFonts w:asciiTheme="majorHAnsi" w:hAnsiTheme="majorHAnsi" w:cstheme="majorHAnsi"/>
          <w:color w:val="000000"/>
        </w:rPr>
        <w:t xml:space="preserve">WKU </w:t>
      </w:r>
      <w:r w:rsidRPr="0017123F">
        <w:rPr>
          <w:rFonts w:asciiTheme="majorHAnsi" w:hAnsiTheme="majorHAnsi" w:cstheme="majorHAnsi"/>
          <w:color w:val="000000"/>
        </w:rPr>
        <w:t>faculty and staff by 15%</w:t>
      </w:r>
    </w:p>
    <w:p w14:paraId="5E8008E1" w14:textId="77777777" w:rsidR="00A8274D" w:rsidRPr="0017123F" w:rsidRDefault="00A8274D" w:rsidP="0017123F">
      <w:pPr>
        <w:pStyle w:val="ListParagraph"/>
        <w:numPr>
          <w:ilvl w:val="0"/>
          <w:numId w:val="9"/>
        </w:numPr>
        <w:spacing w:after="0" w:line="240" w:lineRule="auto"/>
        <w:ind w:left="1627"/>
        <w:rPr>
          <w:rFonts w:asciiTheme="majorHAnsi" w:hAnsiTheme="majorHAnsi" w:cstheme="majorHAnsi"/>
          <w:color w:val="000000"/>
        </w:rPr>
      </w:pPr>
      <w:r w:rsidRPr="0017123F">
        <w:rPr>
          <w:rFonts w:asciiTheme="majorHAnsi" w:hAnsiTheme="majorHAnsi" w:cstheme="majorHAnsi"/>
          <w:color w:val="000000"/>
          <w:u w:val="single"/>
        </w:rPr>
        <w:t>Target 2</w:t>
      </w:r>
      <w:r w:rsidRPr="0017123F">
        <w:rPr>
          <w:rFonts w:asciiTheme="majorHAnsi" w:hAnsiTheme="majorHAnsi" w:cstheme="majorHAnsi"/>
          <w:color w:val="000000"/>
        </w:rPr>
        <w:t xml:space="preserve"> (10 year): Increase the number of diverse </w:t>
      </w:r>
      <w:r w:rsidR="004679A9">
        <w:rPr>
          <w:rFonts w:asciiTheme="majorHAnsi" w:hAnsiTheme="majorHAnsi" w:cstheme="majorHAnsi"/>
          <w:color w:val="000000"/>
        </w:rPr>
        <w:t>WKU faculty and staff</w:t>
      </w:r>
      <w:r w:rsidRPr="0017123F">
        <w:rPr>
          <w:rFonts w:asciiTheme="majorHAnsi" w:hAnsiTheme="majorHAnsi" w:cstheme="majorHAnsi"/>
          <w:color w:val="000000"/>
        </w:rPr>
        <w:t xml:space="preserve"> by 30%</w:t>
      </w:r>
    </w:p>
    <w:p w14:paraId="70E181AB" w14:textId="77777777" w:rsidR="00A8274D" w:rsidRPr="0017123F" w:rsidRDefault="00A8274D" w:rsidP="0017123F">
      <w:pPr>
        <w:pStyle w:val="ListParagraph"/>
        <w:numPr>
          <w:ilvl w:val="1"/>
          <w:numId w:val="9"/>
        </w:numPr>
        <w:spacing w:after="0" w:line="240" w:lineRule="auto"/>
        <w:rPr>
          <w:rFonts w:asciiTheme="majorHAnsi" w:hAnsiTheme="majorHAnsi" w:cstheme="majorHAnsi"/>
          <w:color w:val="000000"/>
        </w:rPr>
      </w:pPr>
      <w:r w:rsidRPr="0017123F">
        <w:rPr>
          <w:rFonts w:asciiTheme="majorHAnsi" w:hAnsiTheme="majorHAnsi" w:cstheme="majorHAnsi"/>
          <w:b/>
          <w:i/>
          <w:color w:val="000000"/>
          <w:u w:val="single"/>
        </w:rPr>
        <w:t>Strategies</w:t>
      </w:r>
      <w:r w:rsidRPr="0017123F">
        <w:rPr>
          <w:rFonts w:asciiTheme="majorHAnsi" w:hAnsiTheme="majorHAnsi" w:cstheme="majorHAnsi"/>
          <w:color w:val="000000"/>
        </w:rPr>
        <w:t>:</w:t>
      </w:r>
    </w:p>
    <w:p w14:paraId="16386679" w14:textId="77777777" w:rsidR="00A8274D" w:rsidRPr="0017123F" w:rsidRDefault="00A8274D" w:rsidP="0017123F">
      <w:pPr>
        <w:pStyle w:val="ListParagraph"/>
        <w:numPr>
          <w:ilvl w:val="2"/>
          <w:numId w:val="9"/>
        </w:numPr>
        <w:spacing w:after="0" w:line="240" w:lineRule="auto"/>
        <w:rPr>
          <w:rFonts w:asciiTheme="majorHAnsi" w:hAnsiTheme="majorHAnsi" w:cstheme="majorHAnsi"/>
        </w:rPr>
      </w:pPr>
      <w:r w:rsidRPr="0017123F">
        <w:rPr>
          <w:rFonts w:asciiTheme="majorHAnsi" w:hAnsiTheme="majorHAnsi" w:cstheme="majorHAnsi"/>
        </w:rPr>
        <w:t xml:space="preserve">Examine and monitor all hiring outcomes and retention of </w:t>
      </w:r>
      <w:r w:rsidR="00F8461D">
        <w:rPr>
          <w:rFonts w:asciiTheme="majorHAnsi" w:hAnsiTheme="majorHAnsi" w:cstheme="majorHAnsi"/>
        </w:rPr>
        <w:t xml:space="preserve">WKU </w:t>
      </w:r>
      <w:r w:rsidRPr="0017123F">
        <w:rPr>
          <w:rFonts w:asciiTheme="majorHAnsi" w:hAnsiTheme="majorHAnsi" w:cstheme="majorHAnsi"/>
        </w:rPr>
        <w:t>faculty and staff</w:t>
      </w:r>
    </w:p>
    <w:p w14:paraId="0CBFF26C" w14:textId="77777777" w:rsidR="00A8274D" w:rsidRDefault="00A8274D" w:rsidP="0017123F">
      <w:pPr>
        <w:pStyle w:val="ListParagraph"/>
        <w:numPr>
          <w:ilvl w:val="2"/>
          <w:numId w:val="9"/>
        </w:numPr>
        <w:spacing w:after="0" w:line="240" w:lineRule="auto"/>
        <w:rPr>
          <w:rFonts w:asciiTheme="majorHAnsi" w:hAnsiTheme="majorHAnsi" w:cstheme="majorHAnsi"/>
        </w:rPr>
      </w:pPr>
      <w:r w:rsidRPr="0017123F">
        <w:rPr>
          <w:rFonts w:asciiTheme="majorHAnsi" w:hAnsiTheme="majorHAnsi" w:cstheme="majorHAnsi"/>
        </w:rPr>
        <w:t xml:space="preserve">Review policies and procedures that inhibit hiring outcomes and retention of </w:t>
      </w:r>
      <w:r w:rsidR="00F8461D">
        <w:rPr>
          <w:rFonts w:asciiTheme="majorHAnsi" w:hAnsiTheme="majorHAnsi" w:cstheme="majorHAnsi"/>
        </w:rPr>
        <w:t xml:space="preserve">WKU </w:t>
      </w:r>
      <w:r w:rsidRPr="0017123F">
        <w:rPr>
          <w:rFonts w:asciiTheme="majorHAnsi" w:hAnsiTheme="majorHAnsi" w:cstheme="majorHAnsi"/>
        </w:rPr>
        <w:t>faculty and staff</w:t>
      </w:r>
    </w:p>
    <w:p w14:paraId="3AC3D122" w14:textId="77777777" w:rsidR="004679A9" w:rsidRPr="0017123F" w:rsidRDefault="004679A9" w:rsidP="0017123F">
      <w:pPr>
        <w:pStyle w:val="ListParagraph"/>
        <w:numPr>
          <w:ilvl w:val="2"/>
          <w:numId w:val="9"/>
        </w:numPr>
        <w:spacing w:after="0" w:line="240" w:lineRule="auto"/>
        <w:rPr>
          <w:rFonts w:asciiTheme="majorHAnsi" w:hAnsiTheme="majorHAnsi" w:cstheme="majorHAnsi"/>
        </w:rPr>
      </w:pPr>
      <w:r>
        <w:rPr>
          <w:rFonts w:asciiTheme="majorHAnsi" w:hAnsiTheme="majorHAnsi" w:cstheme="majorHAnsi"/>
        </w:rPr>
        <w:t xml:space="preserve">Provide and require diversity training for all </w:t>
      </w:r>
      <w:r w:rsidR="002F202B">
        <w:rPr>
          <w:rFonts w:asciiTheme="majorHAnsi" w:hAnsiTheme="majorHAnsi" w:cstheme="majorHAnsi"/>
        </w:rPr>
        <w:t xml:space="preserve">WKU </w:t>
      </w:r>
      <w:r>
        <w:rPr>
          <w:rFonts w:asciiTheme="majorHAnsi" w:hAnsiTheme="majorHAnsi" w:cstheme="majorHAnsi"/>
        </w:rPr>
        <w:t>search committees</w:t>
      </w:r>
    </w:p>
    <w:p w14:paraId="053ACC2A" w14:textId="77777777" w:rsidR="00874FCA" w:rsidRPr="0017123F" w:rsidRDefault="00A8274D" w:rsidP="0017123F">
      <w:pPr>
        <w:pStyle w:val="ListParagraph"/>
        <w:numPr>
          <w:ilvl w:val="2"/>
          <w:numId w:val="9"/>
        </w:numPr>
        <w:spacing w:after="0" w:line="240" w:lineRule="auto"/>
        <w:rPr>
          <w:rFonts w:asciiTheme="majorHAnsi" w:hAnsiTheme="majorHAnsi" w:cstheme="majorHAnsi"/>
        </w:rPr>
      </w:pPr>
      <w:r w:rsidRPr="0017123F">
        <w:rPr>
          <w:rFonts w:asciiTheme="majorHAnsi" w:hAnsiTheme="majorHAnsi" w:cstheme="majorHAnsi"/>
        </w:rPr>
        <w:t>Establish mentorshi</w:t>
      </w:r>
      <w:r w:rsidR="00874FCA" w:rsidRPr="0017123F">
        <w:rPr>
          <w:rFonts w:asciiTheme="majorHAnsi" w:hAnsiTheme="majorHAnsi" w:cstheme="majorHAnsi"/>
        </w:rPr>
        <w:t>p programs for new</w:t>
      </w:r>
      <w:r w:rsidRPr="0017123F">
        <w:rPr>
          <w:rFonts w:asciiTheme="majorHAnsi" w:hAnsiTheme="majorHAnsi" w:cstheme="majorHAnsi"/>
        </w:rPr>
        <w:t xml:space="preserve"> </w:t>
      </w:r>
      <w:r w:rsidR="00F8461D">
        <w:rPr>
          <w:rFonts w:asciiTheme="majorHAnsi" w:hAnsiTheme="majorHAnsi" w:cstheme="majorHAnsi"/>
        </w:rPr>
        <w:t xml:space="preserve">WKU </w:t>
      </w:r>
      <w:r w:rsidRPr="0017123F">
        <w:rPr>
          <w:rFonts w:asciiTheme="majorHAnsi" w:hAnsiTheme="majorHAnsi" w:cstheme="majorHAnsi"/>
        </w:rPr>
        <w:t xml:space="preserve">faculty and </w:t>
      </w:r>
      <w:r w:rsidR="004679A9">
        <w:rPr>
          <w:rFonts w:asciiTheme="majorHAnsi" w:hAnsiTheme="majorHAnsi" w:cstheme="majorHAnsi"/>
        </w:rPr>
        <w:t>staff</w:t>
      </w:r>
    </w:p>
    <w:p w14:paraId="3BB70D52" w14:textId="77777777" w:rsidR="00874FCA" w:rsidRPr="0017123F" w:rsidRDefault="00874FCA" w:rsidP="0017123F">
      <w:pPr>
        <w:pStyle w:val="ListParagraph"/>
        <w:numPr>
          <w:ilvl w:val="2"/>
          <w:numId w:val="9"/>
        </w:numPr>
        <w:spacing w:after="0" w:line="240" w:lineRule="auto"/>
        <w:rPr>
          <w:rFonts w:asciiTheme="majorHAnsi" w:hAnsiTheme="majorHAnsi" w:cstheme="majorHAnsi"/>
        </w:rPr>
      </w:pPr>
      <w:r w:rsidRPr="0017123F">
        <w:rPr>
          <w:rFonts w:asciiTheme="majorHAnsi" w:hAnsiTheme="majorHAnsi" w:cstheme="majorHAnsi"/>
          <w:color w:val="000000"/>
        </w:rPr>
        <w:t>Create incentives and support for targeted and clustered hiring</w:t>
      </w:r>
    </w:p>
    <w:p w14:paraId="7886E71D" w14:textId="77777777" w:rsidR="005004C3" w:rsidRPr="005004C3" w:rsidRDefault="00874FCA" w:rsidP="005004C3">
      <w:pPr>
        <w:pStyle w:val="ListParagraph"/>
        <w:numPr>
          <w:ilvl w:val="2"/>
          <w:numId w:val="9"/>
        </w:numPr>
        <w:spacing w:after="0" w:line="240" w:lineRule="auto"/>
        <w:rPr>
          <w:rFonts w:asciiTheme="majorHAnsi" w:hAnsiTheme="majorHAnsi" w:cstheme="majorHAnsi"/>
        </w:rPr>
      </w:pPr>
      <w:r w:rsidRPr="0017123F">
        <w:rPr>
          <w:rFonts w:asciiTheme="majorHAnsi" w:hAnsiTheme="majorHAnsi" w:cstheme="majorHAnsi"/>
          <w:color w:val="000000"/>
        </w:rPr>
        <w:t xml:space="preserve">Collect data from </w:t>
      </w:r>
      <w:r w:rsidR="00F8461D">
        <w:rPr>
          <w:rFonts w:asciiTheme="majorHAnsi" w:hAnsiTheme="majorHAnsi" w:cstheme="majorHAnsi"/>
          <w:color w:val="000000"/>
        </w:rPr>
        <w:t xml:space="preserve">WKU </w:t>
      </w:r>
      <w:r w:rsidRPr="0017123F">
        <w:rPr>
          <w:rFonts w:asciiTheme="majorHAnsi" w:hAnsiTheme="majorHAnsi" w:cstheme="majorHAnsi"/>
          <w:color w:val="000000"/>
        </w:rPr>
        <w:t xml:space="preserve">faculty and staff who leave the university (find </w:t>
      </w:r>
      <w:r w:rsidR="00DD0B03" w:rsidRPr="0017123F">
        <w:rPr>
          <w:rFonts w:asciiTheme="majorHAnsi" w:hAnsiTheme="majorHAnsi" w:cstheme="majorHAnsi"/>
          <w:color w:val="000000"/>
        </w:rPr>
        <w:t>out way and how we can improve)</w:t>
      </w:r>
    </w:p>
    <w:p w14:paraId="6A5D4C0D" w14:textId="77777777" w:rsidR="00A8274D" w:rsidRPr="004679A9" w:rsidRDefault="00874FCA" w:rsidP="004679A9">
      <w:pPr>
        <w:rPr>
          <w:rFonts w:asciiTheme="majorHAnsi" w:hAnsiTheme="majorHAnsi" w:cstheme="majorHAnsi"/>
        </w:rPr>
      </w:pPr>
      <w:r w:rsidRPr="0017123F">
        <w:rPr>
          <w:rFonts w:asciiTheme="majorHAnsi" w:hAnsiTheme="majorHAnsi" w:cstheme="majorHAnsi"/>
          <w:color w:val="000000"/>
        </w:rPr>
        <w:t xml:space="preserve"> </w:t>
      </w:r>
    </w:p>
    <w:p w14:paraId="183B8D21" w14:textId="77777777" w:rsidR="005F6072" w:rsidRPr="0017123F" w:rsidRDefault="005F6072" w:rsidP="0017123F">
      <w:pPr>
        <w:ind w:left="900"/>
        <w:rPr>
          <w:rFonts w:asciiTheme="majorHAnsi" w:hAnsiTheme="majorHAnsi" w:cstheme="majorHAnsi"/>
          <w:color w:val="000000"/>
        </w:rPr>
      </w:pPr>
      <w:r w:rsidRPr="0017123F">
        <w:rPr>
          <w:rFonts w:asciiTheme="majorHAnsi" w:hAnsiTheme="majorHAnsi" w:cstheme="majorHAnsi"/>
          <w:b/>
          <w:color w:val="000000"/>
        </w:rPr>
        <w:t>Objective 2:</w:t>
      </w:r>
      <w:r w:rsidRPr="0017123F">
        <w:rPr>
          <w:rFonts w:asciiTheme="majorHAnsi" w:hAnsiTheme="majorHAnsi" w:cstheme="majorHAnsi"/>
          <w:color w:val="000000"/>
        </w:rPr>
        <w:t xml:space="preserve"> </w:t>
      </w:r>
      <w:r w:rsidR="00EF720E">
        <w:rPr>
          <w:rFonts w:asciiTheme="majorHAnsi" w:hAnsiTheme="majorHAnsi" w:cstheme="majorHAnsi"/>
          <w:color w:val="000000"/>
        </w:rPr>
        <w:t>Intentionally</w:t>
      </w:r>
      <w:r w:rsidR="00EF720E" w:rsidRPr="0017123F">
        <w:rPr>
          <w:rFonts w:asciiTheme="majorHAnsi" w:hAnsiTheme="majorHAnsi" w:cstheme="majorHAnsi"/>
          <w:color w:val="000000"/>
        </w:rPr>
        <w:t xml:space="preserve"> </w:t>
      </w:r>
      <w:r w:rsidR="00EF720E">
        <w:rPr>
          <w:rFonts w:asciiTheme="majorHAnsi" w:hAnsiTheme="majorHAnsi" w:cstheme="majorHAnsi"/>
          <w:color w:val="000000"/>
        </w:rPr>
        <w:t>support</w:t>
      </w:r>
      <w:r w:rsidRPr="0017123F">
        <w:rPr>
          <w:rFonts w:asciiTheme="majorHAnsi" w:hAnsiTheme="majorHAnsi" w:cstheme="majorHAnsi"/>
          <w:color w:val="000000"/>
        </w:rPr>
        <w:t xml:space="preserve"> </w:t>
      </w:r>
      <w:r w:rsidR="002F19FA" w:rsidRPr="0017123F">
        <w:rPr>
          <w:rFonts w:asciiTheme="majorHAnsi" w:hAnsiTheme="majorHAnsi" w:cstheme="majorHAnsi"/>
          <w:color w:val="000000"/>
        </w:rPr>
        <w:t>recruitment and retention of diverse</w:t>
      </w:r>
      <w:r w:rsidRPr="0017123F">
        <w:rPr>
          <w:rFonts w:asciiTheme="majorHAnsi" w:hAnsiTheme="majorHAnsi" w:cstheme="majorHAnsi"/>
          <w:color w:val="000000"/>
        </w:rPr>
        <w:t xml:space="preserve"> students at WKU</w:t>
      </w:r>
    </w:p>
    <w:p w14:paraId="3FA1EEE0" w14:textId="77777777" w:rsidR="00B61710" w:rsidRPr="0017123F" w:rsidRDefault="00B70C12" w:rsidP="0017123F">
      <w:pPr>
        <w:pStyle w:val="ListParagraph"/>
        <w:numPr>
          <w:ilvl w:val="0"/>
          <w:numId w:val="10"/>
        </w:numPr>
        <w:spacing w:after="0" w:line="240" w:lineRule="auto"/>
        <w:ind w:left="1627"/>
        <w:rPr>
          <w:rFonts w:asciiTheme="majorHAnsi" w:hAnsiTheme="majorHAnsi" w:cstheme="majorHAnsi"/>
          <w:color w:val="000000"/>
        </w:rPr>
      </w:pPr>
      <w:r w:rsidRPr="0017123F">
        <w:rPr>
          <w:rFonts w:asciiTheme="majorHAnsi" w:hAnsiTheme="majorHAnsi" w:cstheme="majorHAnsi"/>
          <w:color w:val="000000"/>
          <w:u w:val="single"/>
        </w:rPr>
        <w:t>Target 1</w:t>
      </w:r>
      <w:r w:rsidR="00B61710" w:rsidRPr="0017123F">
        <w:rPr>
          <w:rFonts w:asciiTheme="majorHAnsi" w:hAnsiTheme="majorHAnsi" w:cstheme="majorHAnsi"/>
          <w:color w:val="000000"/>
        </w:rPr>
        <w:t xml:space="preserve"> (5 year): Increase the number of URMs and other diverse students</w:t>
      </w:r>
      <w:r w:rsidR="00A8274D" w:rsidRPr="0017123F">
        <w:rPr>
          <w:rFonts w:asciiTheme="majorHAnsi" w:hAnsiTheme="majorHAnsi" w:cstheme="majorHAnsi"/>
          <w:color w:val="000000"/>
        </w:rPr>
        <w:t xml:space="preserve"> by 20%</w:t>
      </w:r>
    </w:p>
    <w:p w14:paraId="4255D095" w14:textId="77777777" w:rsidR="00B61710" w:rsidRPr="0017123F" w:rsidRDefault="00B70C12" w:rsidP="0017123F">
      <w:pPr>
        <w:pStyle w:val="ListParagraph"/>
        <w:numPr>
          <w:ilvl w:val="0"/>
          <w:numId w:val="10"/>
        </w:numPr>
        <w:spacing w:after="0" w:line="240" w:lineRule="auto"/>
        <w:ind w:left="1627"/>
        <w:rPr>
          <w:rFonts w:asciiTheme="majorHAnsi" w:hAnsiTheme="majorHAnsi" w:cstheme="majorHAnsi"/>
          <w:color w:val="000000"/>
        </w:rPr>
      </w:pPr>
      <w:r w:rsidRPr="0017123F">
        <w:rPr>
          <w:rFonts w:asciiTheme="majorHAnsi" w:hAnsiTheme="majorHAnsi" w:cstheme="majorHAnsi"/>
          <w:color w:val="000000"/>
          <w:u w:val="single"/>
        </w:rPr>
        <w:t>Target 2</w:t>
      </w:r>
      <w:r w:rsidR="00B61710" w:rsidRPr="0017123F">
        <w:rPr>
          <w:rFonts w:asciiTheme="majorHAnsi" w:hAnsiTheme="majorHAnsi" w:cstheme="majorHAnsi"/>
          <w:color w:val="000000"/>
        </w:rPr>
        <w:t xml:space="preserve"> (10 year): Increase the number of URMs and other diverse students</w:t>
      </w:r>
      <w:r w:rsidR="00A8274D" w:rsidRPr="0017123F">
        <w:rPr>
          <w:rFonts w:asciiTheme="majorHAnsi" w:hAnsiTheme="majorHAnsi" w:cstheme="majorHAnsi"/>
          <w:color w:val="000000"/>
        </w:rPr>
        <w:t xml:space="preserve"> by 40%</w:t>
      </w:r>
    </w:p>
    <w:p w14:paraId="712FA95C" w14:textId="77777777" w:rsidR="00A8274D" w:rsidRPr="0017123F" w:rsidRDefault="00A8274D" w:rsidP="0017123F">
      <w:pPr>
        <w:pStyle w:val="ListParagraph"/>
        <w:numPr>
          <w:ilvl w:val="1"/>
          <w:numId w:val="10"/>
        </w:numPr>
        <w:spacing w:after="0" w:line="240" w:lineRule="auto"/>
        <w:rPr>
          <w:rFonts w:asciiTheme="majorHAnsi" w:hAnsiTheme="majorHAnsi" w:cstheme="majorHAnsi"/>
          <w:color w:val="000000"/>
          <w:u w:val="single"/>
        </w:rPr>
      </w:pPr>
      <w:r w:rsidRPr="0017123F">
        <w:rPr>
          <w:rFonts w:asciiTheme="majorHAnsi" w:hAnsiTheme="majorHAnsi" w:cstheme="majorHAnsi"/>
          <w:b/>
          <w:i/>
          <w:color w:val="000000"/>
          <w:u w:val="single"/>
        </w:rPr>
        <w:t>Strategies</w:t>
      </w:r>
      <w:r w:rsidRPr="0017123F">
        <w:rPr>
          <w:rFonts w:asciiTheme="majorHAnsi" w:hAnsiTheme="majorHAnsi" w:cstheme="majorHAnsi"/>
          <w:color w:val="000000"/>
          <w:u w:val="single"/>
        </w:rPr>
        <w:t>:</w:t>
      </w:r>
    </w:p>
    <w:p w14:paraId="4C812854" w14:textId="77777777" w:rsidR="00A8274D" w:rsidRPr="0017123F" w:rsidRDefault="00A8274D" w:rsidP="0017123F">
      <w:pPr>
        <w:pStyle w:val="ListParagraph"/>
        <w:numPr>
          <w:ilvl w:val="2"/>
          <w:numId w:val="10"/>
        </w:numPr>
        <w:spacing w:after="0" w:line="240" w:lineRule="auto"/>
        <w:rPr>
          <w:rFonts w:asciiTheme="majorHAnsi" w:hAnsiTheme="majorHAnsi" w:cstheme="majorHAnsi"/>
        </w:rPr>
      </w:pPr>
      <w:r w:rsidRPr="0017123F">
        <w:rPr>
          <w:rFonts w:asciiTheme="majorHAnsi" w:hAnsiTheme="majorHAnsi" w:cstheme="majorHAnsi"/>
        </w:rPr>
        <w:t>Examine and monitor recruitment, admission, and retention of URM students and other diverse students</w:t>
      </w:r>
    </w:p>
    <w:p w14:paraId="11F50CBD" w14:textId="77777777" w:rsidR="00A8274D" w:rsidRPr="0017123F" w:rsidRDefault="00A8274D" w:rsidP="0017123F">
      <w:pPr>
        <w:pStyle w:val="ListParagraph"/>
        <w:numPr>
          <w:ilvl w:val="2"/>
          <w:numId w:val="10"/>
        </w:numPr>
        <w:spacing w:after="0" w:line="240" w:lineRule="auto"/>
        <w:rPr>
          <w:rFonts w:asciiTheme="majorHAnsi" w:hAnsiTheme="majorHAnsi" w:cstheme="majorHAnsi"/>
        </w:rPr>
      </w:pPr>
      <w:r w:rsidRPr="0017123F">
        <w:rPr>
          <w:rFonts w:asciiTheme="majorHAnsi" w:hAnsiTheme="majorHAnsi" w:cstheme="majorHAnsi"/>
        </w:rPr>
        <w:t>Institutionalize diversity within the curriculum; requirement of diversity curricula in the Colonnade Program</w:t>
      </w:r>
    </w:p>
    <w:p w14:paraId="00F6698F" w14:textId="77777777" w:rsidR="00A8274D" w:rsidRPr="0017123F" w:rsidRDefault="00A8274D" w:rsidP="0017123F">
      <w:pPr>
        <w:pStyle w:val="ListParagraph"/>
        <w:numPr>
          <w:ilvl w:val="2"/>
          <w:numId w:val="10"/>
        </w:numPr>
        <w:spacing w:after="0" w:line="240" w:lineRule="auto"/>
        <w:rPr>
          <w:rFonts w:asciiTheme="majorHAnsi" w:hAnsiTheme="majorHAnsi" w:cstheme="majorHAnsi"/>
        </w:rPr>
      </w:pPr>
      <w:r w:rsidRPr="0017123F">
        <w:rPr>
          <w:rFonts w:asciiTheme="majorHAnsi" w:hAnsiTheme="majorHAnsi" w:cstheme="majorHAnsi"/>
        </w:rPr>
        <w:t>Review policies and procedures that inhibit recruitment, admission, and retention of URMs and diverse students</w:t>
      </w:r>
    </w:p>
    <w:p w14:paraId="083C3D96" w14:textId="77777777" w:rsidR="00A8274D" w:rsidRPr="0017123F" w:rsidRDefault="00A8274D" w:rsidP="0017123F">
      <w:pPr>
        <w:pStyle w:val="ListParagraph"/>
        <w:numPr>
          <w:ilvl w:val="2"/>
          <w:numId w:val="10"/>
        </w:numPr>
        <w:spacing w:after="0" w:line="240" w:lineRule="auto"/>
        <w:rPr>
          <w:rFonts w:asciiTheme="majorHAnsi" w:hAnsiTheme="majorHAnsi" w:cstheme="majorHAnsi"/>
        </w:rPr>
      </w:pPr>
      <w:r w:rsidRPr="0017123F">
        <w:rPr>
          <w:rFonts w:asciiTheme="majorHAnsi" w:hAnsiTheme="majorHAnsi" w:cstheme="majorHAnsi"/>
        </w:rPr>
        <w:t>Focus on diversity in the next SACSCOC Quality Enhancement Plan</w:t>
      </w:r>
    </w:p>
    <w:p w14:paraId="0A136489" w14:textId="77777777" w:rsidR="00A8274D" w:rsidRPr="0017123F" w:rsidRDefault="00FF1252" w:rsidP="0017123F">
      <w:pPr>
        <w:pStyle w:val="ListParagraph"/>
        <w:numPr>
          <w:ilvl w:val="2"/>
          <w:numId w:val="10"/>
        </w:numPr>
        <w:spacing w:after="0" w:line="240" w:lineRule="auto"/>
        <w:rPr>
          <w:rFonts w:asciiTheme="majorHAnsi" w:hAnsiTheme="majorHAnsi" w:cstheme="majorHAnsi"/>
        </w:rPr>
      </w:pPr>
      <w:r w:rsidRPr="0017123F">
        <w:rPr>
          <w:rFonts w:asciiTheme="majorHAnsi" w:hAnsiTheme="majorHAnsi" w:cstheme="majorHAnsi"/>
        </w:rPr>
        <w:t>Increase</w:t>
      </w:r>
      <w:r w:rsidR="00A8274D" w:rsidRPr="0017123F">
        <w:rPr>
          <w:rFonts w:asciiTheme="majorHAnsi" w:hAnsiTheme="majorHAnsi" w:cstheme="majorHAnsi"/>
        </w:rPr>
        <w:t xml:space="preserve"> mentorship </w:t>
      </w:r>
      <w:r w:rsidRPr="0017123F">
        <w:rPr>
          <w:rFonts w:asciiTheme="majorHAnsi" w:hAnsiTheme="majorHAnsi" w:cstheme="majorHAnsi"/>
        </w:rPr>
        <w:t xml:space="preserve">and support </w:t>
      </w:r>
      <w:r w:rsidR="00A8274D" w:rsidRPr="0017123F">
        <w:rPr>
          <w:rFonts w:asciiTheme="majorHAnsi" w:hAnsiTheme="majorHAnsi" w:cstheme="majorHAnsi"/>
        </w:rPr>
        <w:t>programs for students</w:t>
      </w:r>
    </w:p>
    <w:p w14:paraId="25048DDC" w14:textId="77777777" w:rsidR="00DD0B03" w:rsidRDefault="00DD0B03" w:rsidP="0017123F">
      <w:pPr>
        <w:pStyle w:val="ListParagraph"/>
        <w:numPr>
          <w:ilvl w:val="2"/>
          <w:numId w:val="10"/>
        </w:numPr>
        <w:spacing w:after="0" w:line="240" w:lineRule="auto"/>
        <w:rPr>
          <w:rFonts w:asciiTheme="majorHAnsi" w:hAnsiTheme="majorHAnsi" w:cstheme="majorHAnsi"/>
        </w:rPr>
      </w:pPr>
      <w:r w:rsidRPr="0017123F">
        <w:rPr>
          <w:rFonts w:asciiTheme="majorHAnsi" w:hAnsiTheme="majorHAnsi" w:cstheme="majorHAnsi"/>
        </w:rPr>
        <w:t>Reward faculty and staff who participate in student retention efforts (student support, teaching, research, etc.).</w:t>
      </w:r>
    </w:p>
    <w:p w14:paraId="3AC307F4" w14:textId="77777777" w:rsidR="00F8461D" w:rsidRPr="005004C3" w:rsidRDefault="00F8461D" w:rsidP="00F8461D">
      <w:pPr>
        <w:pStyle w:val="ListParagraph"/>
        <w:numPr>
          <w:ilvl w:val="2"/>
          <w:numId w:val="10"/>
        </w:numPr>
        <w:spacing w:after="0" w:line="240" w:lineRule="auto"/>
        <w:rPr>
          <w:rFonts w:asciiTheme="majorHAnsi" w:hAnsiTheme="majorHAnsi" w:cstheme="majorHAnsi"/>
        </w:rPr>
      </w:pPr>
      <w:r w:rsidRPr="0017123F">
        <w:rPr>
          <w:rFonts w:asciiTheme="majorHAnsi" w:hAnsiTheme="majorHAnsi" w:cstheme="majorHAnsi"/>
          <w:color w:val="000000"/>
        </w:rPr>
        <w:t xml:space="preserve">Collect data from </w:t>
      </w:r>
      <w:r>
        <w:rPr>
          <w:rFonts w:asciiTheme="majorHAnsi" w:hAnsiTheme="majorHAnsi" w:cstheme="majorHAnsi"/>
          <w:color w:val="000000"/>
        </w:rPr>
        <w:t>WKU students</w:t>
      </w:r>
      <w:r w:rsidRPr="0017123F">
        <w:rPr>
          <w:rFonts w:asciiTheme="majorHAnsi" w:hAnsiTheme="majorHAnsi" w:cstheme="majorHAnsi"/>
          <w:color w:val="000000"/>
        </w:rPr>
        <w:t xml:space="preserve"> who leave the university (find out way and how we can improve)</w:t>
      </w:r>
    </w:p>
    <w:p w14:paraId="6714E15C" w14:textId="77777777" w:rsidR="008631AD" w:rsidRPr="0017123F" w:rsidRDefault="0033030A" w:rsidP="0017123F">
      <w:pPr>
        <w:rPr>
          <w:rFonts w:asciiTheme="majorHAnsi" w:hAnsiTheme="majorHAnsi" w:cstheme="majorHAnsi"/>
          <w:color w:val="000000"/>
        </w:rPr>
      </w:pPr>
      <w:r w:rsidRPr="001E3BDB">
        <w:rPr>
          <w:rFonts w:asciiTheme="majorHAnsi" w:hAnsiTheme="majorHAnsi" w:cstheme="majorHAnsi"/>
          <w:color w:val="000000"/>
          <w:u w:val="single"/>
        </w:rPr>
        <w:t>Equity</w:t>
      </w:r>
      <w:r w:rsidR="006A6B14" w:rsidRPr="001E3BDB">
        <w:rPr>
          <w:rFonts w:asciiTheme="majorHAnsi" w:hAnsiTheme="majorHAnsi" w:cstheme="majorHAnsi"/>
          <w:color w:val="000000"/>
        </w:rPr>
        <w:t>:</w:t>
      </w:r>
      <w:r w:rsidR="006A6B14" w:rsidRPr="0017123F">
        <w:rPr>
          <w:rFonts w:asciiTheme="majorHAnsi" w:hAnsiTheme="majorHAnsi" w:cstheme="majorHAnsi"/>
          <w:color w:val="000000"/>
        </w:rPr>
        <w:t xml:space="preserve"> </w:t>
      </w:r>
      <w:r w:rsidR="003B1590" w:rsidRPr="0017123F">
        <w:rPr>
          <w:rFonts w:asciiTheme="majorHAnsi" w:hAnsiTheme="majorHAnsi" w:cstheme="majorHAnsi"/>
          <w:color w:val="000000"/>
        </w:rPr>
        <w:t xml:space="preserve">Equity is </w:t>
      </w:r>
      <w:r w:rsidR="006A6B14" w:rsidRPr="0017123F">
        <w:rPr>
          <w:rFonts w:asciiTheme="majorHAnsi" w:hAnsiTheme="majorHAnsi" w:cstheme="majorHAnsi"/>
          <w:color w:val="000000"/>
        </w:rPr>
        <w:t>the state of eliminating conscious or unconscious bias and harassment and discrimination and other forms of inappropriate or illegal categorization of persons.</w:t>
      </w:r>
    </w:p>
    <w:p w14:paraId="2716741E" w14:textId="77777777" w:rsidR="00FA18D3" w:rsidRPr="0017123F" w:rsidRDefault="00FA18D3" w:rsidP="0017123F">
      <w:pPr>
        <w:rPr>
          <w:rFonts w:asciiTheme="majorHAnsi" w:hAnsiTheme="majorHAnsi" w:cstheme="majorHAnsi"/>
          <w:b/>
          <w:i/>
          <w:color w:val="000000"/>
        </w:rPr>
      </w:pPr>
    </w:p>
    <w:p w14:paraId="237179BE" w14:textId="77777777" w:rsidR="002A0059" w:rsidRPr="0017123F" w:rsidRDefault="006A6B14" w:rsidP="0017123F">
      <w:pPr>
        <w:rPr>
          <w:rFonts w:asciiTheme="majorHAnsi" w:hAnsiTheme="majorHAnsi" w:cstheme="majorHAnsi"/>
          <w:color w:val="000000"/>
        </w:rPr>
      </w:pPr>
      <w:r w:rsidRPr="001E3BDB">
        <w:rPr>
          <w:rFonts w:asciiTheme="majorHAnsi" w:hAnsiTheme="majorHAnsi" w:cstheme="majorHAnsi"/>
          <w:b/>
          <w:i/>
          <w:color w:val="000000"/>
          <w:u w:val="single"/>
        </w:rPr>
        <w:t>Goal 2</w:t>
      </w:r>
      <w:r w:rsidRPr="0017123F">
        <w:rPr>
          <w:rFonts w:asciiTheme="majorHAnsi" w:hAnsiTheme="majorHAnsi" w:cstheme="majorHAnsi"/>
          <w:color w:val="000000"/>
        </w:rPr>
        <w:t xml:space="preserve"> - </w:t>
      </w:r>
      <w:r w:rsidR="00D90A5A" w:rsidRPr="0017123F">
        <w:rPr>
          <w:rFonts w:asciiTheme="majorHAnsi" w:hAnsiTheme="majorHAnsi" w:cstheme="majorHAnsi"/>
          <w:color w:val="000000"/>
        </w:rPr>
        <w:t xml:space="preserve">We will achieve a state of equity so </w:t>
      </w:r>
      <w:r w:rsidR="006815D8" w:rsidRPr="0017123F">
        <w:rPr>
          <w:rFonts w:asciiTheme="majorHAnsi" w:hAnsiTheme="majorHAnsi" w:cstheme="majorHAnsi"/>
          <w:color w:val="000000"/>
        </w:rPr>
        <w:t xml:space="preserve">that </w:t>
      </w:r>
      <w:r w:rsidR="006815D8" w:rsidRPr="0017123F">
        <w:rPr>
          <w:rFonts w:asciiTheme="majorHAnsi" w:hAnsiTheme="majorHAnsi" w:cstheme="majorHAnsi"/>
          <w:i/>
          <w:color w:val="000000"/>
        </w:rPr>
        <w:t>all member</w:t>
      </w:r>
      <w:r w:rsidR="008631AD" w:rsidRPr="0017123F">
        <w:rPr>
          <w:rFonts w:asciiTheme="majorHAnsi" w:hAnsiTheme="majorHAnsi" w:cstheme="majorHAnsi"/>
          <w:i/>
          <w:color w:val="000000"/>
        </w:rPr>
        <w:t>s</w:t>
      </w:r>
      <w:r w:rsidR="008631AD" w:rsidRPr="0017123F">
        <w:rPr>
          <w:rFonts w:asciiTheme="majorHAnsi" w:hAnsiTheme="majorHAnsi" w:cstheme="majorHAnsi"/>
          <w:color w:val="000000"/>
        </w:rPr>
        <w:t xml:space="preserve"> of the campus</w:t>
      </w:r>
      <w:r w:rsidR="006815D8" w:rsidRPr="0017123F">
        <w:rPr>
          <w:rFonts w:asciiTheme="majorHAnsi" w:hAnsiTheme="majorHAnsi" w:cstheme="majorHAnsi"/>
          <w:color w:val="000000"/>
        </w:rPr>
        <w:t xml:space="preserve"> community</w:t>
      </w:r>
      <w:r w:rsidR="00D90A5A" w:rsidRPr="0017123F">
        <w:rPr>
          <w:rFonts w:asciiTheme="majorHAnsi" w:hAnsiTheme="majorHAnsi" w:cstheme="majorHAnsi"/>
          <w:color w:val="000000"/>
        </w:rPr>
        <w:t xml:space="preserve"> are free to learn, work</w:t>
      </w:r>
      <w:r w:rsidR="001109A5" w:rsidRPr="0017123F">
        <w:rPr>
          <w:rFonts w:asciiTheme="majorHAnsi" w:hAnsiTheme="majorHAnsi" w:cstheme="majorHAnsi"/>
          <w:color w:val="000000"/>
        </w:rPr>
        <w:t>,</w:t>
      </w:r>
      <w:r w:rsidR="00D90A5A" w:rsidRPr="0017123F">
        <w:rPr>
          <w:rFonts w:asciiTheme="majorHAnsi" w:hAnsiTheme="majorHAnsi" w:cstheme="majorHAnsi"/>
          <w:color w:val="000000"/>
        </w:rPr>
        <w:t xml:space="preserve"> and grow personally and professionally based on their inherent human potential.</w:t>
      </w:r>
    </w:p>
    <w:p w14:paraId="53583581" w14:textId="77777777" w:rsidR="00824DFD" w:rsidRDefault="001E7282" w:rsidP="00824DFD">
      <w:pPr>
        <w:rPr>
          <w:rFonts w:asciiTheme="majorHAnsi" w:hAnsiTheme="majorHAnsi" w:cstheme="majorHAnsi"/>
          <w:color w:val="000000"/>
        </w:rPr>
      </w:pPr>
      <w:r w:rsidRPr="00824DFD">
        <w:rPr>
          <w:rFonts w:asciiTheme="majorHAnsi" w:hAnsiTheme="majorHAnsi" w:cstheme="majorHAnsi"/>
          <w:b/>
          <w:color w:val="000000"/>
        </w:rPr>
        <w:t>Objective 1</w:t>
      </w:r>
      <w:r w:rsidRPr="00824DFD">
        <w:rPr>
          <w:rFonts w:asciiTheme="majorHAnsi" w:hAnsiTheme="majorHAnsi" w:cstheme="majorHAnsi"/>
          <w:color w:val="000000"/>
        </w:rPr>
        <w:t xml:space="preserve">: </w:t>
      </w:r>
      <w:r w:rsidR="00824DFD" w:rsidRPr="00824DFD">
        <w:rPr>
          <w:rFonts w:asciiTheme="majorHAnsi" w:hAnsiTheme="majorHAnsi" w:cstheme="majorHAnsi"/>
          <w:color w:val="000000"/>
        </w:rPr>
        <w:t>Create a common understanding of conscious and unconscious bias at WKU</w:t>
      </w:r>
    </w:p>
    <w:p w14:paraId="7A097AA3" w14:textId="77777777" w:rsidR="00824DFD" w:rsidRPr="0017123F" w:rsidRDefault="00824DFD" w:rsidP="00824DFD">
      <w:pPr>
        <w:pStyle w:val="ListParagraph"/>
        <w:numPr>
          <w:ilvl w:val="0"/>
          <w:numId w:val="12"/>
        </w:numPr>
        <w:spacing w:after="0" w:line="240" w:lineRule="auto"/>
        <w:rPr>
          <w:rFonts w:asciiTheme="majorHAnsi" w:hAnsiTheme="majorHAnsi" w:cstheme="majorHAnsi"/>
          <w:color w:val="000000"/>
        </w:rPr>
      </w:pPr>
      <w:r w:rsidRPr="0017123F">
        <w:rPr>
          <w:rFonts w:asciiTheme="majorHAnsi" w:hAnsiTheme="majorHAnsi" w:cstheme="majorHAnsi"/>
          <w:color w:val="000000"/>
        </w:rPr>
        <w:t>Target 1 (5 year)</w:t>
      </w:r>
      <w:r>
        <w:rPr>
          <w:rFonts w:asciiTheme="majorHAnsi" w:hAnsiTheme="majorHAnsi" w:cstheme="majorHAnsi"/>
          <w:color w:val="000000"/>
        </w:rPr>
        <w:t xml:space="preserve"> Decrease incidences of </w:t>
      </w:r>
      <w:r w:rsidR="006B70C6" w:rsidRPr="00824DFD">
        <w:rPr>
          <w:rFonts w:asciiTheme="majorHAnsi" w:hAnsiTheme="majorHAnsi" w:cstheme="majorHAnsi"/>
          <w:color w:val="000000"/>
        </w:rPr>
        <w:t xml:space="preserve">conscious and unconscious bias </w:t>
      </w:r>
      <w:r>
        <w:rPr>
          <w:rFonts w:asciiTheme="majorHAnsi" w:hAnsiTheme="majorHAnsi" w:cstheme="majorHAnsi"/>
          <w:color w:val="000000"/>
        </w:rPr>
        <w:t>in all aspects of university life toward faculty, staff and students by 75%</w:t>
      </w:r>
    </w:p>
    <w:p w14:paraId="58B2CB2E" w14:textId="77777777" w:rsidR="00824DFD" w:rsidRDefault="00824DFD" w:rsidP="00824DFD">
      <w:pPr>
        <w:pStyle w:val="ListParagraph"/>
        <w:numPr>
          <w:ilvl w:val="0"/>
          <w:numId w:val="12"/>
        </w:numPr>
        <w:spacing w:after="0" w:line="240" w:lineRule="auto"/>
        <w:rPr>
          <w:rFonts w:asciiTheme="majorHAnsi" w:hAnsiTheme="majorHAnsi" w:cstheme="majorHAnsi"/>
          <w:color w:val="000000"/>
        </w:rPr>
      </w:pPr>
      <w:r w:rsidRPr="0017123F">
        <w:rPr>
          <w:rFonts w:asciiTheme="majorHAnsi" w:hAnsiTheme="majorHAnsi" w:cstheme="majorHAnsi"/>
          <w:color w:val="000000"/>
        </w:rPr>
        <w:t>Target 2 (10 year)</w:t>
      </w:r>
      <w:r w:rsidRPr="00824DFD">
        <w:rPr>
          <w:rFonts w:asciiTheme="majorHAnsi" w:hAnsiTheme="majorHAnsi" w:cstheme="majorHAnsi"/>
          <w:color w:val="000000"/>
        </w:rPr>
        <w:t xml:space="preserve"> </w:t>
      </w:r>
      <w:r>
        <w:rPr>
          <w:rFonts w:asciiTheme="majorHAnsi" w:hAnsiTheme="majorHAnsi" w:cstheme="majorHAnsi"/>
          <w:color w:val="000000"/>
        </w:rPr>
        <w:t xml:space="preserve">Decrease incidences of </w:t>
      </w:r>
      <w:r w:rsidR="006B70C6" w:rsidRPr="00824DFD">
        <w:rPr>
          <w:rFonts w:asciiTheme="majorHAnsi" w:hAnsiTheme="majorHAnsi" w:cstheme="majorHAnsi"/>
          <w:color w:val="000000"/>
        </w:rPr>
        <w:t xml:space="preserve">conscious and unconscious bias </w:t>
      </w:r>
      <w:r>
        <w:rPr>
          <w:rFonts w:asciiTheme="majorHAnsi" w:hAnsiTheme="majorHAnsi" w:cstheme="majorHAnsi"/>
          <w:color w:val="000000"/>
        </w:rPr>
        <w:t>in all aspects of university life toward faculty, staff and students by 100%</w:t>
      </w:r>
    </w:p>
    <w:p w14:paraId="5E29893D" w14:textId="77777777" w:rsidR="007B33CE" w:rsidRDefault="007B33CE" w:rsidP="007B33CE">
      <w:pPr>
        <w:pStyle w:val="ListParagraph"/>
        <w:numPr>
          <w:ilvl w:val="1"/>
          <w:numId w:val="12"/>
        </w:numPr>
        <w:spacing w:after="0" w:line="240" w:lineRule="auto"/>
        <w:rPr>
          <w:rFonts w:asciiTheme="majorHAnsi" w:hAnsiTheme="majorHAnsi" w:cstheme="majorHAnsi"/>
          <w:b/>
          <w:i/>
          <w:color w:val="000000"/>
          <w:u w:val="single"/>
        </w:rPr>
      </w:pPr>
      <w:r w:rsidRPr="007B33CE">
        <w:rPr>
          <w:rFonts w:asciiTheme="majorHAnsi" w:hAnsiTheme="majorHAnsi" w:cstheme="majorHAnsi"/>
          <w:b/>
          <w:i/>
          <w:color w:val="000000"/>
          <w:u w:val="single"/>
        </w:rPr>
        <w:t>Strategies:</w:t>
      </w:r>
    </w:p>
    <w:p w14:paraId="7A82C7B7" w14:textId="77777777" w:rsidR="007B33CE" w:rsidRPr="0017123F" w:rsidRDefault="007B33CE" w:rsidP="007B33CE">
      <w:pPr>
        <w:pStyle w:val="ListParagraph"/>
        <w:numPr>
          <w:ilvl w:val="2"/>
          <w:numId w:val="12"/>
        </w:numPr>
        <w:spacing w:after="0" w:line="240" w:lineRule="auto"/>
        <w:rPr>
          <w:rFonts w:asciiTheme="majorHAnsi" w:hAnsiTheme="majorHAnsi" w:cstheme="majorHAnsi"/>
          <w:b/>
          <w:i/>
          <w:color w:val="000000"/>
          <w:u w:val="single"/>
        </w:rPr>
      </w:pPr>
      <w:r w:rsidRPr="0017123F">
        <w:rPr>
          <w:rFonts w:asciiTheme="majorHAnsi" w:hAnsiTheme="majorHAnsi" w:cstheme="majorHAnsi"/>
          <w:color w:val="000000"/>
        </w:rPr>
        <w:t xml:space="preserve">Mandate </w:t>
      </w:r>
      <w:r>
        <w:rPr>
          <w:rFonts w:asciiTheme="majorHAnsi" w:hAnsiTheme="majorHAnsi" w:cstheme="majorHAnsi"/>
          <w:color w:val="000000"/>
        </w:rPr>
        <w:t xml:space="preserve">WKU </w:t>
      </w:r>
      <w:r w:rsidRPr="0017123F">
        <w:rPr>
          <w:rFonts w:asciiTheme="majorHAnsi" w:hAnsiTheme="majorHAnsi" w:cstheme="majorHAnsi"/>
          <w:color w:val="000000"/>
        </w:rPr>
        <w:t>faculty and staff diversity training</w:t>
      </w:r>
    </w:p>
    <w:p w14:paraId="0634C087" w14:textId="77777777" w:rsidR="007B33CE" w:rsidRPr="005004C3" w:rsidRDefault="007B33CE" w:rsidP="007B33CE">
      <w:pPr>
        <w:pStyle w:val="ListParagraph"/>
        <w:numPr>
          <w:ilvl w:val="2"/>
          <w:numId w:val="12"/>
        </w:numPr>
        <w:spacing w:after="0" w:line="240" w:lineRule="auto"/>
        <w:rPr>
          <w:rFonts w:asciiTheme="majorHAnsi" w:hAnsiTheme="majorHAnsi" w:cstheme="majorHAnsi"/>
          <w:b/>
          <w:i/>
          <w:color w:val="000000"/>
          <w:u w:val="single"/>
        </w:rPr>
      </w:pPr>
      <w:r w:rsidRPr="0017123F">
        <w:rPr>
          <w:rFonts w:asciiTheme="majorHAnsi" w:hAnsiTheme="majorHAnsi" w:cstheme="majorHAnsi"/>
          <w:color w:val="000000"/>
        </w:rPr>
        <w:t xml:space="preserve">Review policies and procedures that inhibit equity among </w:t>
      </w:r>
      <w:r>
        <w:rPr>
          <w:rFonts w:asciiTheme="majorHAnsi" w:hAnsiTheme="majorHAnsi" w:cstheme="majorHAnsi"/>
          <w:color w:val="000000"/>
        </w:rPr>
        <w:t xml:space="preserve">WKU </w:t>
      </w:r>
      <w:r w:rsidRPr="0017123F">
        <w:rPr>
          <w:rFonts w:asciiTheme="majorHAnsi" w:hAnsiTheme="majorHAnsi" w:cstheme="majorHAnsi"/>
          <w:color w:val="000000"/>
        </w:rPr>
        <w:t>faculty and staff (promotion, salary increases, etc.).</w:t>
      </w:r>
    </w:p>
    <w:p w14:paraId="30CAB710" w14:textId="77777777" w:rsidR="00824DFD" w:rsidRDefault="00824DFD" w:rsidP="00824DFD">
      <w:pPr>
        <w:rPr>
          <w:rFonts w:asciiTheme="majorHAnsi" w:hAnsiTheme="majorHAnsi" w:cstheme="majorHAnsi"/>
          <w:color w:val="000000"/>
        </w:rPr>
      </w:pPr>
      <w:r w:rsidRPr="00824DFD">
        <w:rPr>
          <w:rFonts w:asciiTheme="majorHAnsi" w:hAnsiTheme="majorHAnsi" w:cstheme="majorHAnsi"/>
          <w:b/>
          <w:color w:val="000000"/>
        </w:rPr>
        <w:t>Objective 2:</w:t>
      </w:r>
      <w:r>
        <w:rPr>
          <w:rFonts w:asciiTheme="majorHAnsi" w:hAnsiTheme="majorHAnsi" w:cstheme="majorHAnsi"/>
          <w:color w:val="000000"/>
        </w:rPr>
        <w:t xml:space="preserve"> </w:t>
      </w:r>
      <w:r w:rsidR="00E90C92" w:rsidRPr="0017123F">
        <w:rPr>
          <w:rFonts w:asciiTheme="majorHAnsi" w:hAnsiTheme="majorHAnsi" w:cstheme="majorHAnsi"/>
          <w:color w:val="000000"/>
        </w:rPr>
        <w:t xml:space="preserve">Create an equitable </w:t>
      </w:r>
      <w:r>
        <w:rPr>
          <w:rFonts w:asciiTheme="majorHAnsi" w:hAnsiTheme="majorHAnsi" w:cstheme="majorHAnsi"/>
          <w:color w:val="000000"/>
        </w:rPr>
        <w:t xml:space="preserve">and safe </w:t>
      </w:r>
      <w:r w:rsidR="00E90C92" w:rsidRPr="0017123F">
        <w:rPr>
          <w:rFonts w:asciiTheme="majorHAnsi" w:hAnsiTheme="majorHAnsi" w:cstheme="majorHAnsi"/>
          <w:color w:val="000000"/>
        </w:rPr>
        <w:t xml:space="preserve">campus environment for all WKU </w:t>
      </w:r>
      <w:r>
        <w:rPr>
          <w:rFonts w:asciiTheme="majorHAnsi" w:hAnsiTheme="majorHAnsi" w:cstheme="majorHAnsi"/>
          <w:color w:val="000000"/>
        </w:rPr>
        <w:t xml:space="preserve">faculty, </w:t>
      </w:r>
      <w:r w:rsidR="00E90C92" w:rsidRPr="0017123F">
        <w:rPr>
          <w:rFonts w:asciiTheme="majorHAnsi" w:hAnsiTheme="majorHAnsi" w:cstheme="majorHAnsi"/>
          <w:color w:val="000000"/>
        </w:rPr>
        <w:t>staff</w:t>
      </w:r>
      <w:r>
        <w:rPr>
          <w:rFonts w:asciiTheme="majorHAnsi" w:hAnsiTheme="majorHAnsi" w:cstheme="majorHAnsi"/>
          <w:color w:val="000000"/>
        </w:rPr>
        <w:t xml:space="preserve">, and </w:t>
      </w:r>
    </w:p>
    <w:p w14:paraId="6BDDA73E" w14:textId="77777777" w:rsidR="00E90C92" w:rsidRPr="0017123F" w:rsidRDefault="00824DFD" w:rsidP="00824DFD">
      <w:pPr>
        <w:ind w:firstLine="720"/>
        <w:rPr>
          <w:rFonts w:asciiTheme="majorHAnsi" w:hAnsiTheme="majorHAnsi" w:cstheme="majorHAnsi"/>
          <w:color w:val="000000"/>
        </w:rPr>
      </w:pPr>
      <w:r>
        <w:rPr>
          <w:rFonts w:asciiTheme="majorHAnsi" w:hAnsiTheme="majorHAnsi" w:cstheme="majorHAnsi"/>
          <w:color w:val="000000"/>
        </w:rPr>
        <w:t xml:space="preserve">         Students.</w:t>
      </w:r>
    </w:p>
    <w:p w14:paraId="3165EBD6" w14:textId="77777777" w:rsidR="0017123F" w:rsidRPr="0017123F" w:rsidRDefault="00DD0B03" w:rsidP="0017123F">
      <w:pPr>
        <w:pStyle w:val="ListParagraph"/>
        <w:numPr>
          <w:ilvl w:val="0"/>
          <w:numId w:val="11"/>
        </w:numPr>
        <w:spacing w:after="0" w:line="240" w:lineRule="auto"/>
        <w:rPr>
          <w:rFonts w:asciiTheme="majorHAnsi" w:hAnsiTheme="majorHAnsi" w:cstheme="majorHAnsi"/>
          <w:color w:val="000000"/>
        </w:rPr>
      </w:pPr>
      <w:r w:rsidRPr="0017123F">
        <w:rPr>
          <w:rFonts w:asciiTheme="majorHAnsi" w:hAnsiTheme="majorHAnsi" w:cstheme="majorHAnsi"/>
          <w:color w:val="000000"/>
        </w:rPr>
        <w:t>Target 1 (5 year)</w:t>
      </w:r>
      <w:r w:rsidR="00824DFD">
        <w:rPr>
          <w:rFonts w:asciiTheme="majorHAnsi" w:hAnsiTheme="majorHAnsi" w:cstheme="majorHAnsi"/>
          <w:color w:val="000000"/>
        </w:rPr>
        <w:t xml:space="preserve"> </w:t>
      </w:r>
      <w:r w:rsidR="007B33CE">
        <w:rPr>
          <w:rFonts w:asciiTheme="majorHAnsi" w:hAnsiTheme="majorHAnsi" w:cstheme="majorHAnsi"/>
          <w:color w:val="000000"/>
        </w:rPr>
        <w:t>Decrease all intolerant behavior targeting faculty, staff, and students including, but not limited to, bullying, harassment, hate speech, violence, and salary inequity by 75%</w:t>
      </w:r>
    </w:p>
    <w:p w14:paraId="2E154364" w14:textId="77777777" w:rsidR="00DD0B03" w:rsidRPr="0017123F" w:rsidRDefault="00DD0B03" w:rsidP="0017123F">
      <w:pPr>
        <w:pStyle w:val="ListParagraph"/>
        <w:numPr>
          <w:ilvl w:val="0"/>
          <w:numId w:val="11"/>
        </w:numPr>
        <w:spacing w:after="0" w:line="240" w:lineRule="auto"/>
        <w:rPr>
          <w:rFonts w:asciiTheme="majorHAnsi" w:hAnsiTheme="majorHAnsi" w:cstheme="majorHAnsi"/>
          <w:color w:val="000000"/>
        </w:rPr>
      </w:pPr>
      <w:r w:rsidRPr="0017123F">
        <w:rPr>
          <w:rFonts w:asciiTheme="majorHAnsi" w:hAnsiTheme="majorHAnsi" w:cstheme="majorHAnsi"/>
          <w:color w:val="000000"/>
        </w:rPr>
        <w:t>Target 2 (10 year)</w:t>
      </w:r>
      <w:r w:rsidR="00535F42">
        <w:rPr>
          <w:rFonts w:asciiTheme="majorHAnsi" w:hAnsiTheme="majorHAnsi" w:cstheme="majorHAnsi"/>
          <w:color w:val="000000"/>
        </w:rPr>
        <w:t xml:space="preserve"> Decrease all </w:t>
      </w:r>
      <w:r w:rsidR="007B33CE">
        <w:rPr>
          <w:rFonts w:asciiTheme="majorHAnsi" w:hAnsiTheme="majorHAnsi" w:cstheme="majorHAnsi"/>
          <w:color w:val="000000"/>
        </w:rPr>
        <w:t>intolerant</w:t>
      </w:r>
      <w:r w:rsidR="00535F42">
        <w:rPr>
          <w:rFonts w:asciiTheme="majorHAnsi" w:hAnsiTheme="majorHAnsi" w:cstheme="majorHAnsi"/>
          <w:color w:val="000000"/>
        </w:rPr>
        <w:t xml:space="preserve"> behavior targeting faculty, staff, and students including</w:t>
      </w:r>
      <w:r w:rsidR="007B33CE">
        <w:rPr>
          <w:rFonts w:asciiTheme="majorHAnsi" w:hAnsiTheme="majorHAnsi" w:cstheme="majorHAnsi"/>
          <w:color w:val="000000"/>
        </w:rPr>
        <w:t>, but not limited to, bullying, har</w:t>
      </w:r>
      <w:r w:rsidR="00535F42">
        <w:rPr>
          <w:rFonts w:asciiTheme="majorHAnsi" w:hAnsiTheme="majorHAnsi" w:cstheme="majorHAnsi"/>
          <w:color w:val="000000"/>
        </w:rPr>
        <w:t>as</w:t>
      </w:r>
      <w:r w:rsidR="007B33CE">
        <w:rPr>
          <w:rFonts w:asciiTheme="majorHAnsi" w:hAnsiTheme="majorHAnsi" w:cstheme="majorHAnsi"/>
          <w:color w:val="000000"/>
        </w:rPr>
        <w:t>s</w:t>
      </w:r>
      <w:r w:rsidR="00535F42">
        <w:rPr>
          <w:rFonts w:asciiTheme="majorHAnsi" w:hAnsiTheme="majorHAnsi" w:cstheme="majorHAnsi"/>
          <w:color w:val="000000"/>
        </w:rPr>
        <w:t>ment</w:t>
      </w:r>
      <w:r w:rsidR="007B33CE">
        <w:rPr>
          <w:rFonts w:asciiTheme="majorHAnsi" w:hAnsiTheme="majorHAnsi" w:cstheme="majorHAnsi"/>
          <w:color w:val="000000"/>
        </w:rPr>
        <w:t>, hate speech, violence, and salary inequity by 100%</w:t>
      </w:r>
    </w:p>
    <w:p w14:paraId="00C71438" w14:textId="77777777" w:rsidR="0017123F" w:rsidRPr="0017123F" w:rsidRDefault="0017123F" w:rsidP="0017123F">
      <w:pPr>
        <w:pStyle w:val="ListParagraph"/>
        <w:numPr>
          <w:ilvl w:val="1"/>
          <w:numId w:val="11"/>
        </w:numPr>
        <w:spacing w:after="0" w:line="240" w:lineRule="auto"/>
        <w:rPr>
          <w:rFonts w:asciiTheme="majorHAnsi" w:hAnsiTheme="majorHAnsi" w:cstheme="majorHAnsi"/>
          <w:b/>
          <w:i/>
          <w:color w:val="000000"/>
          <w:u w:val="single"/>
        </w:rPr>
      </w:pPr>
      <w:r w:rsidRPr="0017123F">
        <w:rPr>
          <w:rFonts w:asciiTheme="majorHAnsi" w:hAnsiTheme="majorHAnsi" w:cstheme="majorHAnsi"/>
          <w:b/>
          <w:i/>
          <w:color w:val="000000"/>
          <w:u w:val="single"/>
        </w:rPr>
        <w:t>Strategies:</w:t>
      </w:r>
    </w:p>
    <w:p w14:paraId="705F675B" w14:textId="77777777" w:rsidR="005004C3" w:rsidRPr="001A0755" w:rsidRDefault="001A0755" w:rsidP="005004C3">
      <w:pPr>
        <w:pStyle w:val="ListParagraph"/>
        <w:numPr>
          <w:ilvl w:val="2"/>
          <w:numId w:val="11"/>
        </w:numPr>
        <w:spacing w:after="0" w:line="240" w:lineRule="auto"/>
        <w:rPr>
          <w:rFonts w:asciiTheme="majorHAnsi" w:hAnsiTheme="majorHAnsi" w:cstheme="majorHAnsi"/>
          <w:color w:val="000000"/>
        </w:rPr>
      </w:pPr>
      <w:r w:rsidRPr="001A0755">
        <w:rPr>
          <w:rFonts w:asciiTheme="majorHAnsi" w:hAnsiTheme="majorHAnsi" w:cstheme="majorHAnsi"/>
          <w:color w:val="000000"/>
        </w:rPr>
        <w:t xml:space="preserve">Create a faculty-staff-student </w:t>
      </w:r>
      <w:r w:rsidR="005004C3" w:rsidRPr="001A0755">
        <w:rPr>
          <w:rFonts w:asciiTheme="majorHAnsi" w:hAnsiTheme="majorHAnsi" w:cstheme="majorHAnsi"/>
          <w:color w:val="000000"/>
        </w:rPr>
        <w:t>con</w:t>
      </w:r>
      <w:r w:rsidRPr="001A0755">
        <w:rPr>
          <w:rFonts w:asciiTheme="majorHAnsi" w:hAnsiTheme="majorHAnsi" w:cstheme="majorHAnsi"/>
          <w:color w:val="000000"/>
        </w:rPr>
        <w:t xml:space="preserve">duct partnership to monitor, educate, and </w:t>
      </w:r>
      <w:r w:rsidR="005004C3" w:rsidRPr="001A0755">
        <w:rPr>
          <w:rFonts w:asciiTheme="majorHAnsi" w:hAnsiTheme="majorHAnsi" w:cstheme="majorHAnsi"/>
          <w:color w:val="000000"/>
        </w:rPr>
        <w:t xml:space="preserve">inforce </w:t>
      </w:r>
      <w:r w:rsidRPr="001A0755">
        <w:rPr>
          <w:rFonts w:asciiTheme="majorHAnsi" w:hAnsiTheme="majorHAnsi" w:cstheme="majorHAnsi"/>
          <w:color w:val="000000"/>
        </w:rPr>
        <w:t>intolerant behavior on campus</w:t>
      </w:r>
    </w:p>
    <w:p w14:paraId="170D050C" w14:textId="77777777" w:rsidR="001A0755" w:rsidRDefault="005004C3" w:rsidP="001A0755">
      <w:pPr>
        <w:pStyle w:val="ListParagraph"/>
        <w:numPr>
          <w:ilvl w:val="2"/>
          <w:numId w:val="11"/>
        </w:numPr>
        <w:spacing w:after="0" w:line="240" w:lineRule="auto"/>
        <w:rPr>
          <w:rFonts w:asciiTheme="majorHAnsi" w:hAnsiTheme="majorHAnsi" w:cstheme="majorHAnsi"/>
          <w:color w:val="000000"/>
        </w:rPr>
      </w:pPr>
      <w:r w:rsidRPr="001A0755">
        <w:rPr>
          <w:rFonts w:asciiTheme="majorHAnsi" w:hAnsiTheme="majorHAnsi" w:cstheme="majorHAnsi"/>
          <w:color w:val="000000"/>
        </w:rPr>
        <w:t xml:space="preserve">Establish a “zero-tolerance” university policy for harassment, hate-speech, violence, </w:t>
      </w:r>
      <w:r w:rsidR="001A0755">
        <w:rPr>
          <w:rFonts w:asciiTheme="majorHAnsi" w:hAnsiTheme="majorHAnsi" w:cstheme="majorHAnsi"/>
          <w:color w:val="000000"/>
        </w:rPr>
        <w:t xml:space="preserve">bullying, </w:t>
      </w:r>
      <w:r w:rsidRPr="001A0755">
        <w:rPr>
          <w:rFonts w:asciiTheme="majorHAnsi" w:hAnsiTheme="majorHAnsi" w:cstheme="majorHAnsi"/>
          <w:color w:val="000000"/>
        </w:rPr>
        <w:t>etc., aimed at diverse groups or individuals</w:t>
      </w:r>
    </w:p>
    <w:p w14:paraId="69876D75" w14:textId="77777777" w:rsidR="007B33CE" w:rsidRDefault="007B33CE" w:rsidP="001A0755">
      <w:pPr>
        <w:pStyle w:val="ListParagraph"/>
        <w:numPr>
          <w:ilvl w:val="2"/>
          <w:numId w:val="11"/>
        </w:numPr>
        <w:spacing w:after="0" w:line="240" w:lineRule="auto"/>
        <w:rPr>
          <w:rFonts w:asciiTheme="majorHAnsi" w:hAnsiTheme="majorHAnsi" w:cstheme="majorHAnsi"/>
          <w:color w:val="000000"/>
        </w:rPr>
      </w:pPr>
      <w:r w:rsidRPr="0017123F">
        <w:rPr>
          <w:rFonts w:asciiTheme="majorHAnsi" w:hAnsiTheme="majorHAnsi" w:cstheme="majorHAnsi"/>
          <w:color w:val="000000"/>
        </w:rPr>
        <w:t>Act and swiftly resolve incidences of harassment and discrimination</w:t>
      </w:r>
    </w:p>
    <w:p w14:paraId="0B7F0204" w14:textId="77777777" w:rsidR="005004C3" w:rsidRDefault="005004C3" w:rsidP="001A0755">
      <w:pPr>
        <w:pStyle w:val="ListParagraph"/>
        <w:numPr>
          <w:ilvl w:val="2"/>
          <w:numId w:val="11"/>
        </w:numPr>
        <w:spacing w:after="0" w:line="240" w:lineRule="auto"/>
        <w:rPr>
          <w:rFonts w:asciiTheme="majorHAnsi" w:hAnsiTheme="majorHAnsi" w:cstheme="majorHAnsi"/>
          <w:color w:val="000000"/>
        </w:rPr>
      </w:pPr>
      <w:r w:rsidRPr="001A0755">
        <w:rPr>
          <w:rFonts w:asciiTheme="majorHAnsi" w:hAnsiTheme="majorHAnsi" w:cstheme="majorHAnsi"/>
          <w:color w:val="000000"/>
        </w:rPr>
        <w:t>Examine and monitor all faculty and/or staff evaluation, tenure, and promotion procedures</w:t>
      </w:r>
      <w:r w:rsidR="001A0755">
        <w:rPr>
          <w:rFonts w:asciiTheme="majorHAnsi" w:hAnsiTheme="majorHAnsi" w:cstheme="majorHAnsi"/>
          <w:color w:val="000000"/>
        </w:rPr>
        <w:t xml:space="preserve"> for bias, bullying, inequity, etc.</w:t>
      </w:r>
    </w:p>
    <w:p w14:paraId="227D0522" w14:textId="77777777" w:rsidR="007B33CE" w:rsidRPr="007B33CE" w:rsidRDefault="007B33CE" w:rsidP="007B33CE">
      <w:pPr>
        <w:pStyle w:val="ListParagraph"/>
        <w:numPr>
          <w:ilvl w:val="2"/>
          <w:numId w:val="11"/>
        </w:numPr>
        <w:spacing w:after="0" w:line="240" w:lineRule="auto"/>
        <w:rPr>
          <w:rFonts w:asciiTheme="majorHAnsi" w:hAnsiTheme="majorHAnsi" w:cstheme="majorHAnsi"/>
          <w:color w:val="000000"/>
        </w:rPr>
      </w:pPr>
      <w:r w:rsidRPr="005004C3">
        <w:rPr>
          <w:rFonts w:asciiTheme="majorHAnsi" w:hAnsiTheme="majorHAnsi" w:cstheme="majorHAnsi"/>
          <w:color w:val="000000"/>
        </w:rPr>
        <w:t xml:space="preserve">Conduct </w:t>
      </w:r>
      <w:r>
        <w:rPr>
          <w:rFonts w:asciiTheme="majorHAnsi" w:hAnsiTheme="majorHAnsi" w:cstheme="majorHAnsi"/>
          <w:color w:val="000000"/>
        </w:rPr>
        <w:t xml:space="preserve">WKU </w:t>
      </w:r>
      <w:r w:rsidRPr="005004C3">
        <w:rPr>
          <w:rFonts w:asciiTheme="majorHAnsi" w:hAnsiTheme="majorHAnsi" w:cstheme="majorHAnsi"/>
          <w:color w:val="000000"/>
        </w:rPr>
        <w:t>faculty and staff biennial salary</w:t>
      </w:r>
      <w:r>
        <w:rPr>
          <w:rFonts w:asciiTheme="majorHAnsi" w:hAnsiTheme="majorHAnsi" w:cstheme="majorHAnsi"/>
          <w:color w:val="000000"/>
        </w:rPr>
        <w:t xml:space="preserve"> studies in cooperation </w:t>
      </w:r>
      <w:r w:rsidRPr="005004C3">
        <w:rPr>
          <w:rFonts w:asciiTheme="majorHAnsi" w:hAnsiTheme="majorHAnsi" w:cstheme="majorHAnsi"/>
          <w:color w:val="000000"/>
        </w:rPr>
        <w:t>with administration, University Senate, and Staff Council</w:t>
      </w:r>
    </w:p>
    <w:p w14:paraId="313AAD3D" w14:textId="77777777" w:rsidR="0017123F" w:rsidRPr="0017123F" w:rsidRDefault="0017123F" w:rsidP="0017123F">
      <w:pPr>
        <w:ind w:firstLine="720"/>
        <w:rPr>
          <w:rFonts w:asciiTheme="majorHAnsi" w:hAnsiTheme="majorHAnsi" w:cstheme="majorHAnsi"/>
          <w:color w:val="000000"/>
        </w:rPr>
      </w:pPr>
    </w:p>
    <w:p w14:paraId="3314C65E" w14:textId="77777777" w:rsidR="00FE73B3" w:rsidRPr="0017123F" w:rsidRDefault="00FE73B3" w:rsidP="0017123F">
      <w:pPr>
        <w:rPr>
          <w:rFonts w:asciiTheme="majorHAnsi" w:hAnsiTheme="majorHAnsi" w:cstheme="majorHAnsi"/>
          <w:color w:val="000000"/>
        </w:rPr>
      </w:pPr>
    </w:p>
    <w:p w14:paraId="3F0AC962" w14:textId="77777777" w:rsidR="006A6B14" w:rsidRPr="0017123F" w:rsidRDefault="006A6B14" w:rsidP="0017123F">
      <w:pPr>
        <w:rPr>
          <w:rFonts w:asciiTheme="majorHAnsi" w:hAnsiTheme="majorHAnsi" w:cstheme="majorHAnsi"/>
          <w:color w:val="000000"/>
        </w:rPr>
      </w:pPr>
    </w:p>
    <w:p w14:paraId="1BDC8826" w14:textId="77777777" w:rsidR="006A6B14" w:rsidRPr="0017123F" w:rsidRDefault="0033030A" w:rsidP="0017123F">
      <w:pPr>
        <w:rPr>
          <w:rFonts w:asciiTheme="majorHAnsi" w:hAnsiTheme="majorHAnsi" w:cstheme="majorHAnsi"/>
          <w:color w:val="000000"/>
        </w:rPr>
      </w:pPr>
      <w:r w:rsidRPr="001E3BDB">
        <w:rPr>
          <w:rFonts w:asciiTheme="majorHAnsi" w:hAnsiTheme="majorHAnsi" w:cstheme="majorHAnsi"/>
          <w:color w:val="000000"/>
          <w:u w:val="single"/>
        </w:rPr>
        <w:t>Inclusion</w:t>
      </w:r>
      <w:r w:rsidR="006A6B14" w:rsidRPr="001E3BDB">
        <w:rPr>
          <w:rFonts w:asciiTheme="majorHAnsi" w:hAnsiTheme="majorHAnsi" w:cstheme="majorHAnsi"/>
          <w:color w:val="000000"/>
        </w:rPr>
        <w:t>:</w:t>
      </w:r>
      <w:r w:rsidR="006A6B14" w:rsidRPr="0017123F">
        <w:rPr>
          <w:rFonts w:asciiTheme="majorHAnsi" w:hAnsiTheme="majorHAnsi" w:cstheme="majorHAnsi"/>
          <w:color w:val="000000"/>
        </w:rPr>
        <w:t xml:space="preserve"> Inclusion is defined as a deliberate status where </w:t>
      </w:r>
      <w:r w:rsidR="006A6B14" w:rsidRPr="006B70C6">
        <w:rPr>
          <w:rFonts w:asciiTheme="majorHAnsi" w:hAnsiTheme="majorHAnsi" w:cstheme="majorHAnsi"/>
          <w:i/>
          <w:color w:val="000000"/>
        </w:rPr>
        <w:t>all individuals</w:t>
      </w:r>
      <w:r w:rsidR="006A6B14" w:rsidRPr="0017123F">
        <w:rPr>
          <w:rFonts w:asciiTheme="majorHAnsi" w:hAnsiTheme="majorHAnsi" w:cstheme="majorHAnsi"/>
          <w:color w:val="000000"/>
        </w:rPr>
        <w:t xml:space="preserve"> in the campus community—regardless of differences or perspectives—are proactively included in institutional actions and initiatives.</w:t>
      </w:r>
    </w:p>
    <w:p w14:paraId="765FE195" w14:textId="77777777" w:rsidR="00F61F7D" w:rsidRDefault="00F61F7D" w:rsidP="00F61F7D">
      <w:pPr>
        <w:rPr>
          <w:rFonts w:asciiTheme="majorHAnsi" w:hAnsiTheme="majorHAnsi" w:cstheme="majorHAnsi"/>
          <w:b/>
          <w:i/>
          <w:color w:val="000000"/>
        </w:rPr>
      </w:pPr>
    </w:p>
    <w:p w14:paraId="575E11C8" w14:textId="77777777" w:rsidR="002A0059" w:rsidRDefault="006A6B14" w:rsidP="00F61F7D">
      <w:pPr>
        <w:rPr>
          <w:rFonts w:asciiTheme="majorHAnsi" w:hAnsiTheme="majorHAnsi" w:cstheme="majorHAnsi"/>
          <w:color w:val="000000"/>
        </w:rPr>
      </w:pPr>
      <w:r w:rsidRPr="001E3BDB">
        <w:rPr>
          <w:rFonts w:asciiTheme="majorHAnsi" w:hAnsiTheme="majorHAnsi" w:cstheme="majorHAnsi"/>
          <w:b/>
          <w:i/>
          <w:color w:val="000000"/>
          <w:u w:val="single"/>
        </w:rPr>
        <w:t>Goal 3</w:t>
      </w:r>
      <w:r w:rsidRPr="0017123F">
        <w:rPr>
          <w:rFonts w:asciiTheme="majorHAnsi" w:hAnsiTheme="majorHAnsi" w:cstheme="majorHAnsi"/>
          <w:color w:val="000000"/>
        </w:rPr>
        <w:t xml:space="preserve"> - </w:t>
      </w:r>
      <w:r w:rsidR="00085373" w:rsidRPr="0017123F">
        <w:rPr>
          <w:rFonts w:asciiTheme="majorHAnsi" w:hAnsiTheme="majorHAnsi" w:cstheme="majorHAnsi"/>
          <w:color w:val="000000"/>
        </w:rPr>
        <w:t xml:space="preserve">We </w:t>
      </w:r>
      <w:r w:rsidR="00742E9E" w:rsidRPr="0017123F">
        <w:rPr>
          <w:rFonts w:asciiTheme="majorHAnsi" w:hAnsiTheme="majorHAnsi" w:cstheme="majorHAnsi"/>
          <w:color w:val="000000"/>
        </w:rPr>
        <w:t>will achieve a campus</w:t>
      </w:r>
      <w:r w:rsidR="00085373" w:rsidRPr="0017123F">
        <w:rPr>
          <w:rFonts w:asciiTheme="majorHAnsi" w:hAnsiTheme="majorHAnsi" w:cstheme="majorHAnsi"/>
          <w:color w:val="000000"/>
        </w:rPr>
        <w:t xml:space="preserve"> environment where </w:t>
      </w:r>
      <w:r w:rsidR="00F61F7D">
        <w:rPr>
          <w:rFonts w:asciiTheme="majorHAnsi" w:hAnsiTheme="majorHAnsi" w:cstheme="majorHAnsi"/>
          <w:color w:val="000000"/>
        </w:rPr>
        <w:t xml:space="preserve">all </w:t>
      </w:r>
      <w:r w:rsidR="00085373" w:rsidRPr="0017123F">
        <w:rPr>
          <w:rFonts w:asciiTheme="majorHAnsi" w:hAnsiTheme="majorHAnsi" w:cstheme="majorHAnsi"/>
          <w:color w:val="000000"/>
        </w:rPr>
        <w:t>individuals feel a sense of belonging in our collective purpose</w:t>
      </w:r>
      <w:r w:rsidR="00803873" w:rsidRPr="0017123F">
        <w:rPr>
          <w:rFonts w:asciiTheme="majorHAnsi" w:hAnsiTheme="majorHAnsi" w:cstheme="majorHAnsi"/>
          <w:color w:val="000000"/>
        </w:rPr>
        <w:t xml:space="preserve"> and processes</w:t>
      </w:r>
      <w:r w:rsidR="00D90A5A" w:rsidRPr="0017123F">
        <w:rPr>
          <w:rFonts w:asciiTheme="majorHAnsi" w:hAnsiTheme="majorHAnsi" w:cstheme="majorHAnsi"/>
          <w:color w:val="000000"/>
        </w:rPr>
        <w:t>.</w:t>
      </w:r>
    </w:p>
    <w:p w14:paraId="4EDCFAD9" w14:textId="77777777" w:rsidR="00F61F7D" w:rsidRDefault="00F61F7D" w:rsidP="001E3BDB">
      <w:pPr>
        <w:rPr>
          <w:rFonts w:asciiTheme="majorHAnsi" w:hAnsiTheme="majorHAnsi" w:cstheme="majorHAnsi"/>
          <w:color w:val="000000"/>
        </w:rPr>
      </w:pPr>
      <w:r w:rsidRPr="002F6E77">
        <w:rPr>
          <w:rFonts w:asciiTheme="majorHAnsi" w:hAnsiTheme="majorHAnsi" w:cstheme="majorHAnsi"/>
          <w:b/>
          <w:color w:val="000000"/>
        </w:rPr>
        <w:t>Objective 1:</w:t>
      </w:r>
      <w:r>
        <w:rPr>
          <w:rFonts w:asciiTheme="majorHAnsi" w:hAnsiTheme="majorHAnsi" w:cstheme="majorHAnsi"/>
          <w:color w:val="000000"/>
        </w:rPr>
        <w:t xml:space="preserve"> </w:t>
      </w:r>
      <w:r w:rsidR="00C74605">
        <w:rPr>
          <w:rFonts w:asciiTheme="majorHAnsi" w:hAnsiTheme="majorHAnsi" w:cstheme="majorHAnsi"/>
          <w:color w:val="000000"/>
        </w:rPr>
        <w:t>Create an environm</w:t>
      </w:r>
      <w:r w:rsidR="002F6E77">
        <w:rPr>
          <w:rFonts w:asciiTheme="majorHAnsi" w:hAnsiTheme="majorHAnsi" w:cstheme="majorHAnsi"/>
          <w:color w:val="000000"/>
        </w:rPr>
        <w:t>ent that accommodates, includes</w:t>
      </w:r>
      <w:r w:rsidR="00C74605">
        <w:rPr>
          <w:rFonts w:asciiTheme="majorHAnsi" w:hAnsiTheme="majorHAnsi" w:cstheme="majorHAnsi"/>
          <w:color w:val="000000"/>
        </w:rPr>
        <w:t xml:space="preserve"> and celebrates all member of the WKU community.</w:t>
      </w:r>
    </w:p>
    <w:p w14:paraId="0E9044D5" w14:textId="77777777" w:rsidR="002F6E77" w:rsidRPr="002F6E77" w:rsidRDefault="002F6E77" w:rsidP="001E3BDB">
      <w:pPr>
        <w:pStyle w:val="ListParagraph"/>
        <w:numPr>
          <w:ilvl w:val="0"/>
          <w:numId w:val="14"/>
        </w:numPr>
        <w:spacing w:after="0" w:line="240" w:lineRule="auto"/>
        <w:rPr>
          <w:rFonts w:asciiTheme="majorHAnsi" w:hAnsiTheme="majorHAnsi" w:cstheme="majorHAnsi"/>
          <w:color w:val="000000"/>
        </w:rPr>
      </w:pPr>
      <w:r w:rsidRPr="002F6E77">
        <w:rPr>
          <w:rFonts w:asciiTheme="majorHAnsi" w:hAnsiTheme="majorHAnsi" w:cstheme="majorHAnsi"/>
          <w:color w:val="000000"/>
        </w:rPr>
        <w:t>Target 1</w:t>
      </w:r>
      <w:r>
        <w:rPr>
          <w:rFonts w:asciiTheme="majorHAnsi" w:hAnsiTheme="majorHAnsi" w:cstheme="majorHAnsi"/>
          <w:color w:val="000000"/>
        </w:rPr>
        <w:t xml:space="preserve"> (5 year)</w:t>
      </w:r>
      <w:r w:rsidR="001E3BDB">
        <w:rPr>
          <w:rFonts w:asciiTheme="majorHAnsi" w:hAnsiTheme="majorHAnsi" w:cstheme="majorHAnsi"/>
          <w:color w:val="000000"/>
        </w:rPr>
        <w:t>: Eliminate all barriers to the success of diverse population at WKU by 100%</w:t>
      </w:r>
      <w:r>
        <w:rPr>
          <w:rFonts w:asciiTheme="majorHAnsi" w:hAnsiTheme="majorHAnsi" w:cstheme="majorHAnsi"/>
          <w:color w:val="000000"/>
        </w:rPr>
        <w:t xml:space="preserve"> </w:t>
      </w:r>
    </w:p>
    <w:p w14:paraId="4FAD455E" w14:textId="77777777" w:rsidR="002F6E77" w:rsidRPr="002F6E77" w:rsidRDefault="002F6E77" w:rsidP="001E3BDB">
      <w:pPr>
        <w:pStyle w:val="ListParagraph"/>
        <w:numPr>
          <w:ilvl w:val="0"/>
          <w:numId w:val="13"/>
        </w:numPr>
        <w:spacing w:after="0" w:line="240" w:lineRule="auto"/>
        <w:rPr>
          <w:rFonts w:asciiTheme="majorHAnsi" w:hAnsiTheme="majorHAnsi" w:cstheme="majorHAnsi"/>
        </w:rPr>
      </w:pPr>
      <w:r w:rsidRPr="002F6E77">
        <w:rPr>
          <w:rFonts w:asciiTheme="majorHAnsi" w:hAnsiTheme="majorHAnsi" w:cstheme="majorHAnsi"/>
          <w:b/>
          <w:i/>
          <w:color w:val="000000"/>
        </w:rPr>
        <w:t>Strategies:</w:t>
      </w:r>
      <w:r w:rsidRPr="002F6E77">
        <w:rPr>
          <w:rFonts w:asciiTheme="majorHAnsi" w:hAnsiTheme="majorHAnsi" w:cstheme="majorHAnsi"/>
          <w:color w:val="000000"/>
        </w:rPr>
        <w:t xml:space="preserve"> </w:t>
      </w:r>
    </w:p>
    <w:p w14:paraId="454B0482" w14:textId="77777777" w:rsidR="002F6E77" w:rsidRPr="002F6E77" w:rsidRDefault="002F6E77" w:rsidP="001E3BDB">
      <w:pPr>
        <w:pStyle w:val="ListParagraph"/>
        <w:numPr>
          <w:ilvl w:val="1"/>
          <w:numId w:val="13"/>
        </w:numPr>
        <w:spacing w:after="0" w:line="240" w:lineRule="auto"/>
        <w:rPr>
          <w:rFonts w:asciiTheme="majorHAnsi" w:hAnsiTheme="majorHAnsi" w:cstheme="majorHAnsi"/>
        </w:rPr>
      </w:pPr>
      <w:r w:rsidRPr="002F6E77">
        <w:rPr>
          <w:rFonts w:asciiTheme="majorHAnsi" w:hAnsiTheme="majorHAnsi" w:cstheme="majorHAnsi"/>
        </w:rPr>
        <w:t>Review, impleme</w:t>
      </w:r>
      <w:r>
        <w:rPr>
          <w:rFonts w:asciiTheme="majorHAnsi" w:hAnsiTheme="majorHAnsi" w:cstheme="majorHAnsi"/>
        </w:rPr>
        <w:t xml:space="preserve">nt, and mandate all federal ADA </w:t>
      </w:r>
      <w:r w:rsidRPr="002F6E77">
        <w:rPr>
          <w:rFonts w:asciiTheme="majorHAnsi" w:hAnsiTheme="majorHAnsi" w:cstheme="majorHAnsi"/>
        </w:rPr>
        <w:t xml:space="preserve">compliance policy and procedures including, but not limited to, physical disabilities, mobility issues, and hidden disabilities (food allergies, </w:t>
      </w:r>
      <w:r w:rsidRPr="002F6E77">
        <w:rPr>
          <w:rFonts w:asciiTheme="majorHAnsi" w:eastAsia="Times New Roman" w:hAnsiTheme="majorHAnsi" w:cstheme="majorHAnsi"/>
        </w:rPr>
        <w:t>psychological disorders, chronic health impairments (such as Chronic Fatigue Syndrome), cancer, HIV/AIDS, alcohol</w:t>
      </w:r>
      <w:r>
        <w:rPr>
          <w:rFonts w:asciiTheme="majorHAnsi" w:eastAsia="Times New Roman" w:hAnsiTheme="majorHAnsi" w:cstheme="majorHAnsi"/>
        </w:rPr>
        <w:t>ism, and learning disabilities)</w:t>
      </w:r>
    </w:p>
    <w:p w14:paraId="69F8D580" w14:textId="77777777" w:rsidR="002F6E77" w:rsidRPr="002F6E77" w:rsidRDefault="002F6E77" w:rsidP="002F6E77">
      <w:pPr>
        <w:pStyle w:val="ListParagraph"/>
        <w:numPr>
          <w:ilvl w:val="1"/>
          <w:numId w:val="13"/>
        </w:numPr>
        <w:spacing w:after="0" w:line="240" w:lineRule="auto"/>
        <w:rPr>
          <w:rFonts w:asciiTheme="majorHAnsi" w:hAnsiTheme="majorHAnsi" w:cstheme="majorHAnsi"/>
        </w:rPr>
      </w:pPr>
      <w:r w:rsidRPr="002F6E77">
        <w:rPr>
          <w:rFonts w:asciiTheme="majorHAnsi" w:hAnsiTheme="majorHAnsi" w:cstheme="majorHAnsi"/>
          <w:color w:val="000000"/>
        </w:rPr>
        <w:t xml:space="preserve">Hire and support a full time, cabinet level Chief Diversity </w:t>
      </w:r>
    </w:p>
    <w:p w14:paraId="0A238D62" w14:textId="77777777" w:rsidR="002F6E77" w:rsidRPr="002F6E77" w:rsidRDefault="002F6E77" w:rsidP="002F6E77">
      <w:pPr>
        <w:pStyle w:val="ListParagraph"/>
        <w:numPr>
          <w:ilvl w:val="1"/>
          <w:numId w:val="13"/>
        </w:numPr>
        <w:spacing w:after="0" w:line="240" w:lineRule="auto"/>
        <w:rPr>
          <w:rFonts w:asciiTheme="majorHAnsi" w:hAnsiTheme="majorHAnsi" w:cstheme="majorHAnsi"/>
        </w:rPr>
      </w:pPr>
      <w:r w:rsidRPr="002F6E77">
        <w:rPr>
          <w:rFonts w:asciiTheme="majorHAnsi" w:hAnsiTheme="majorHAnsi" w:cstheme="majorHAnsi"/>
          <w:color w:val="000000"/>
        </w:rPr>
        <w:t xml:space="preserve">Officer for faculty, staff, and students </w:t>
      </w:r>
      <w:r>
        <w:rPr>
          <w:rFonts w:asciiTheme="majorHAnsi" w:hAnsiTheme="majorHAnsi" w:cstheme="majorHAnsi"/>
          <w:color w:val="000000"/>
        </w:rPr>
        <w:t>who oversees all areas of the strategic plan and beyond</w:t>
      </w:r>
    </w:p>
    <w:p w14:paraId="10F3A213" w14:textId="77777777" w:rsidR="002F6E77" w:rsidRDefault="002F6E77" w:rsidP="00F61F7D">
      <w:pPr>
        <w:rPr>
          <w:rFonts w:asciiTheme="majorHAnsi" w:hAnsiTheme="majorHAnsi" w:cstheme="majorHAnsi"/>
          <w:color w:val="000000"/>
        </w:rPr>
      </w:pPr>
    </w:p>
    <w:p w14:paraId="6D9D7297" w14:textId="77777777" w:rsidR="005A5F9B" w:rsidRDefault="00C74605" w:rsidP="001E3BDB">
      <w:pPr>
        <w:rPr>
          <w:rFonts w:asciiTheme="majorHAnsi" w:hAnsiTheme="majorHAnsi" w:cstheme="majorHAnsi"/>
          <w:color w:val="000000"/>
        </w:rPr>
      </w:pPr>
      <w:r w:rsidRPr="001E3BDB">
        <w:rPr>
          <w:rFonts w:asciiTheme="majorHAnsi" w:hAnsiTheme="majorHAnsi" w:cstheme="majorHAnsi"/>
          <w:b/>
          <w:color w:val="000000"/>
        </w:rPr>
        <w:t>Objective 2:</w:t>
      </w:r>
      <w:r>
        <w:rPr>
          <w:rFonts w:asciiTheme="majorHAnsi" w:hAnsiTheme="majorHAnsi" w:cstheme="majorHAnsi"/>
          <w:color w:val="000000"/>
        </w:rPr>
        <w:t xml:space="preserve"> </w:t>
      </w:r>
      <w:r w:rsidR="00AA473D">
        <w:rPr>
          <w:rFonts w:asciiTheme="majorHAnsi" w:hAnsiTheme="majorHAnsi" w:cstheme="majorHAnsi"/>
          <w:color w:val="000000"/>
        </w:rPr>
        <w:t>Proactively included all me</w:t>
      </w:r>
      <w:r w:rsidR="005A5F9B">
        <w:rPr>
          <w:rFonts w:asciiTheme="majorHAnsi" w:hAnsiTheme="majorHAnsi" w:cstheme="majorHAnsi"/>
          <w:color w:val="000000"/>
        </w:rPr>
        <w:t xml:space="preserve">mbers of the WKU community </w:t>
      </w:r>
      <w:r w:rsidR="005A5F9B" w:rsidRPr="0017123F">
        <w:rPr>
          <w:rFonts w:asciiTheme="majorHAnsi" w:hAnsiTheme="majorHAnsi" w:cstheme="majorHAnsi"/>
          <w:color w:val="000000"/>
        </w:rPr>
        <w:t>in institutional actions and initiatives.</w:t>
      </w:r>
      <w:r>
        <w:rPr>
          <w:rFonts w:asciiTheme="majorHAnsi" w:hAnsiTheme="majorHAnsi" w:cstheme="majorHAnsi"/>
          <w:color w:val="000000"/>
        </w:rPr>
        <w:t xml:space="preserve"> </w:t>
      </w:r>
    </w:p>
    <w:p w14:paraId="4C41F3D4" w14:textId="77777777" w:rsidR="005A5F9B" w:rsidRDefault="005A5F9B" w:rsidP="001E3BDB">
      <w:pPr>
        <w:pStyle w:val="ListParagraph"/>
        <w:numPr>
          <w:ilvl w:val="0"/>
          <w:numId w:val="17"/>
        </w:numPr>
        <w:spacing w:after="0" w:line="240" w:lineRule="auto"/>
        <w:rPr>
          <w:rFonts w:asciiTheme="majorHAnsi" w:hAnsiTheme="majorHAnsi" w:cstheme="majorHAnsi"/>
          <w:color w:val="000000"/>
        </w:rPr>
      </w:pPr>
      <w:r w:rsidRPr="005A5F9B">
        <w:rPr>
          <w:rFonts w:asciiTheme="majorHAnsi" w:hAnsiTheme="majorHAnsi" w:cstheme="majorHAnsi"/>
          <w:color w:val="000000"/>
        </w:rPr>
        <w:t>Target 1 (5 year</w:t>
      </w:r>
      <w:r w:rsidR="001E3BDB">
        <w:rPr>
          <w:rFonts w:asciiTheme="majorHAnsi" w:hAnsiTheme="majorHAnsi" w:cstheme="majorHAnsi"/>
          <w:color w:val="000000"/>
        </w:rPr>
        <w:t xml:space="preserve">): Increase the diversity in WKU leadership </w:t>
      </w:r>
      <w:r w:rsidRPr="005A5F9B">
        <w:rPr>
          <w:rFonts w:asciiTheme="majorHAnsi" w:hAnsiTheme="majorHAnsi" w:cstheme="majorHAnsi"/>
          <w:color w:val="000000"/>
        </w:rPr>
        <w:t>25%</w:t>
      </w:r>
    </w:p>
    <w:p w14:paraId="1933F84A" w14:textId="77777777" w:rsidR="005A5F9B" w:rsidRPr="001E3BDB" w:rsidRDefault="001E3BDB" w:rsidP="001E3BDB">
      <w:pPr>
        <w:pStyle w:val="ListParagraph"/>
        <w:numPr>
          <w:ilvl w:val="0"/>
          <w:numId w:val="17"/>
        </w:numPr>
        <w:spacing w:after="0" w:line="240" w:lineRule="auto"/>
        <w:rPr>
          <w:rFonts w:asciiTheme="majorHAnsi" w:hAnsiTheme="majorHAnsi" w:cstheme="majorHAnsi"/>
          <w:color w:val="000000"/>
        </w:rPr>
      </w:pPr>
      <w:r>
        <w:rPr>
          <w:rFonts w:asciiTheme="majorHAnsi" w:hAnsiTheme="majorHAnsi" w:cstheme="majorHAnsi"/>
          <w:color w:val="000000"/>
        </w:rPr>
        <w:t>Target 2 (10 year):</w:t>
      </w:r>
      <w:r w:rsidRPr="001E3BDB">
        <w:rPr>
          <w:rFonts w:asciiTheme="majorHAnsi" w:hAnsiTheme="majorHAnsi" w:cstheme="majorHAnsi"/>
          <w:color w:val="000000"/>
        </w:rPr>
        <w:t xml:space="preserve"> </w:t>
      </w:r>
      <w:r>
        <w:rPr>
          <w:rFonts w:asciiTheme="majorHAnsi" w:hAnsiTheme="majorHAnsi" w:cstheme="majorHAnsi"/>
          <w:color w:val="000000"/>
        </w:rPr>
        <w:t>Increase the diversity in WKU leadership 50%</w:t>
      </w:r>
    </w:p>
    <w:p w14:paraId="79C8F46A" w14:textId="77777777" w:rsidR="005A5F9B" w:rsidRDefault="005A5F9B" w:rsidP="001E3BDB">
      <w:pPr>
        <w:pStyle w:val="ListParagraph"/>
        <w:numPr>
          <w:ilvl w:val="0"/>
          <w:numId w:val="15"/>
        </w:numPr>
        <w:spacing w:after="0" w:line="240" w:lineRule="auto"/>
        <w:rPr>
          <w:rFonts w:asciiTheme="majorHAnsi" w:hAnsiTheme="majorHAnsi" w:cstheme="majorHAnsi"/>
          <w:b/>
          <w:i/>
          <w:color w:val="000000"/>
        </w:rPr>
      </w:pPr>
      <w:r w:rsidRPr="005A5F9B">
        <w:rPr>
          <w:rFonts w:asciiTheme="majorHAnsi" w:hAnsiTheme="majorHAnsi" w:cstheme="majorHAnsi"/>
          <w:b/>
          <w:i/>
          <w:color w:val="000000"/>
        </w:rPr>
        <w:t>Strategies:</w:t>
      </w:r>
    </w:p>
    <w:p w14:paraId="2D5575ED" w14:textId="77777777" w:rsidR="005A5F9B" w:rsidRPr="005A5F9B" w:rsidRDefault="00D07BDF" w:rsidP="001E3BDB">
      <w:pPr>
        <w:pStyle w:val="ListParagraph"/>
        <w:numPr>
          <w:ilvl w:val="1"/>
          <w:numId w:val="15"/>
        </w:numPr>
        <w:spacing w:after="0" w:line="240" w:lineRule="auto"/>
        <w:rPr>
          <w:rFonts w:asciiTheme="majorHAnsi" w:hAnsiTheme="majorHAnsi" w:cstheme="majorHAnsi"/>
          <w:b/>
          <w:i/>
          <w:color w:val="000000"/>
        </w:rPr>
      </w:pPr>
      <w:r w:rsidRPr="005A5F9B">
        <w:rPr>
          <w:rFonts w:asciiTheme="majorHAnsi" w:hAnsiTheme="majorHAnsi" w:cstheme="majorHAnsi"/>
          <w:color w:val="000000"/>
        </w:rPr>
        <w:t>Provide support for internal and external leadership training to ALL WKU employees interested in institutional advancement</w:t>
      </w:r>
    </w:p>
    <w:p w14:paraId="4299E2D5" w14:textId="77777777" w:rsidR="005A5F9B" w:rsidRPr="005A5F9B" w:rsidRDefault="00AA3482" w:rsidP="001E3BDB">
      <w:pPr>
        <w:pStyle w:val="ListParagraph"/>
        <w:numPr>
          <w:ilvl w:val="1"/>
          <w:numId w:val="15"/>
        </w:numPr>
        <w:spacing w:after="0" w:line="240" w:lineRule="auto"/>
        <w:rPr>
          <w:rFonts w:asciiTheme="majorHAnsi" w:hAnsiTheme="majorHAnsi" w:cstheme="majorHAnsi"/>
          <w:b/>
          <w:i/>
          <w:color w:val="000000"/>
        </w:rPr>
      </w:pPr>
      <w:r w:rsidRPr="005A5F9B">
        <w:rPr>
          <w:rFonts w:asciiTheme="majorHAnsi" w:hAnsiTheme="majorHAnsi" w:cstheme="majorHAnsi"/>
          <w:color w:val="000000"/>
        </w:rPr>
        <w:t>Include diversity and equity in our WKU Vision Statement and all</w:t>
      </w:r>
    </w:p>
    <w:p w14:paraId="249FE823" w14:textId="77777777" w:rsidR="005A5F9B" w:rsidRPr="005A5F9B" w:rsidRDefault="00AA3482" w:rsidP="001E3BDB">
      <w:pPr>
        <w:pStyle w:val="ListParagraph"/>
        <w:numPr>
          <w:ilvl w:val="1"/>
          <w:numId w:val="15"/>
        </w:numPr>
        <w:spacing w:after="0" w:line="240" w:lineRule="auto"/>
        <w:rPr>
          <w:rFonts w:asciiTheme="majorHAnsi" w:hAnsiTheme="majorHAnsi" w:cstheme="majorHAnsi"/>
          <w:b/>
          <w:i/>
          <w:color w:val="000000"/>
        </w:rPr>
      </w:pPr>
      <w:r w:rsidRPr="005A5F9B">
        <w:rPr>
          <w:rFonts w:asciiTheme="majorHAnsi" w:hAnsiTheme="majorHAnsi" w:cstheme="majorHAnsi"/>
          <w:color w:val="000000"/>
        </w:rPr>
        <w:t>marketing materials (brand WKU as a place for ALL)</w:t>
      </w:r>
    </w:p>
    <w:p w14:paraId="259949A1" w14:textId="77777777" w:rsidR="00571295" w:rsidRPr="005A5F9B" w:rsidRDefault="00A1453D" w:rsidP="001E3BDB">
      <w:pPr>
        <w:pStyle w:val="ListParagraph"/>
        <w:numPr>
          <w:ilvl w:val="1"/>
          <w:numId w:val="15"/>
        </w:numPr>
        <w:spacing w:after="0" w:line="240" w:lineRule="auto"/>
        <w:rPr>
          <w:rFonts w:asciiTheme="majorHAnsi" w:hAnsiTheme="majorHAnsi" w:cstheme="majorHAnsi"/>
          <w:b/>
          <w:i/>
          <w:color w:val="000000"/>
        </w:rPr>
      </w:pPr>
      <w:r w:rsidRPr="005A5F9B">
        <w:rPr>
          <w:rFonts w:asciiTheme="majorHAnsi" w:hAnsiTheme="majorHAnsi" w:cstheme="majorHAnsi"/>
        </w:rPr>
        <w:t>Socialization and transitioning for faculty and staff beyond than nuts and bolts of doing to becoming a part of the “</w:t>
      </w:r>
      <w:r w:rsidR="00667794" w:rsidRPr="005A5F9B">
        <w:rPr>
          <w:rFonts w:asciiTheme="majorHAnsi" w:hAnsiTheme="majorHAnsi" w:cstheme="majorHAnsi"/>
        </w:rPr>
        <w:t xml:space="preserve">WKU </w:t>
      </w:r>
      <w:r w:rsidRPr="005A5F9B">
        <w:rPr>
          <w:rFonts w:asciiTheme="majorHAnsi" w:hAnsiTheme="majorHAnsi" w:cstheme="majorHAnsi"/>
        </w:rPr>
        <w:t>community</w:t>
      </w:r>
      <w:r w:rsidR="00667794" w:rsidRPr="005A5F9B">
        <w:rPr>
          <w:rFonts w:asciiTheme="majorHAnsi" w:hAnsiTheme="majorHAnsi" w:cstheme="majorHAnsi"/>
        </w:rPr>
        <w:t>.”</w:t>
      </w:r>
      <w:r w:rsidR="00571295" w:rsidRPr="005A5F9B">
        <w:rPr>
          <w:rFonts w:asciiTheme="majorHAnsi" w:hAnsiTheme="majorHAnsi" w:cstheme="majorHAnsi"/>
        </w:rPr>
        <w:t xml:space="preserve"> </w:t>
      </w:r>
    </w:p>
    <w:p w14:paraId="04AA60D6" w14:textId="77777777" w:rsidR="002F6D0C" w:rsidRPr="0017123F" w:rsidRDefault="00B80DCF" w:rsidP="001E3BDB">
      <w:pPr>
        <w:rPr>
          <w:rFonts w:asciiTheme="majorHAnsi" w:hAnsiTheme="majorHAnsi" w:cstheme="majorHAnsi"/>
          <w:color w:val="000000"/>
        </w:rPr>
      </w:pPr>
      <w:r w:rsidRPr="0017123F">
        <w:rPr>
          <w:rFonts w:asciiTheme="majorHAnsi" w:hAnsiTheme="majorHAnsi" w:cstheme="majorHAnsi"/>
        </w:rPr>
        <w:t xml:space="preserve"> </w:t>
      </w:r>
    </w:p>
    <w:p w14:paraId="17519FD3" w14:textId="77777777" w:rsidR="00D45EFF" w:rsidRPr="0017123F" w:rsidRDefault="00D45EFF" w:rsidP="001E3BDB">
      <w:pPr>
        <w:rPr>
          <w:rFonts w:asciiTheme="majorHAnsi" w:hAnsiTheme="majorHAnsi" w:cstheme="majorHAnsi"/>
          <w:color w:val="000000"/>
        </w:rPr>
      </w:pPr>
    </w:p>
    <w:sectPr w:rsidR="00D45EFF" w:rsidRPr="0017123F" w:rsidSect="00920D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1410E" w14:textId="77777777" w:rsidR="00752FCF" w:rsidRDefault="00752FCF" w:rsidP="00213CB5">
      <w:r>
        <w:separator/>
      </w:r>
    </w:p>
  </w:endnote>
  <w:endnote w:type="continuationSeparator" w:id="0">
    <w:p w14:paraId="521249DC" w14:textId="77777777" w:rsidR="00752FCF" w:rsidRDefault="00752FCF" w:rsidP="002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073971"/>
      <w:docPartObj>
        <w:docPartGallery w:val="Page Numbers (Bottom of Page)"/>
        <w:docPartUnique/>
      </w:docPartObj>
    </w:sdtPr>
    <w:sdtEndPr>
      <w:rPr>
        <w:noProof/>
      </w:rPr>
    </w:sdtEndPr>
    <w:sdtContent>
      <w:p w14:paraId="774C9628" w14:textId="77777777" w:rsidR="00213CB5" w:rsidRDefault="00213CB5">
        <w:pPr>
          <w:pStyle w:val="Footer"/>
          <w:jc w:val="right"/>
        </w:pPr>
        <w:r>
          <w:fldChar w:fldCharType="begin"/>
        </w:r>
        <w:r>
          <w:instrText xml:space="preserve"> PAGE   \* MERGEFORMAT </w:instrText>
        </w:r>
        <w:r>
          <w:fldChar w:fldCharType="separate"/>
        </w:r>
        <w:r w:rsidR="00752FCF">
          <w:rPr>
            <w:noProof/>
          </w:rPr>
          <w:t>1</w:t>
        </w:r>
        <w:r>
          <w:rPr>
            <w:noProof/>
          </w:rPr>
          <w:fldChar w:fldCharType="end"/>
        </w:r>
      </w:p>
    </w:sdtContent>
  </w:sdt>
  <w:p w14:paraId="50297145" w14:textId="77777777" w:rsidR="00213CB5" w:rsidRDefault="00213C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0EDA7" w14:textId="77777777" w:rsidR="00752FCF" w:rsidRDefault="00752FCF" w:rsidP="00213CB5">
      <w:r>
        <w:separator/>
      </w:r>
    </w:p>
  </w:footnote>
  <w:footnote w:type="continuationSeparator" w:id="0">
    <w:p w14:paraId="61FF49B6" w14:textId="77777777" w:rsidR="00752FCF" w:rsidRDefault="00752FCF" w:rsidP="00213CB5">
      <w:r>
        <w:continuationSeparator/>
      </w:r>
    </w:p>
  </w:footnote>
  <w:footnote w:id="1">
    <w:p w14:paraId="53547007" w14:textId="77777777" w:rsidR="00F120D3" w:rsidRDefault="00F120D3">
      <w:pPr>
        <w:pStyle w:val="FootnoteText"/>
      </w:pPr>
      <w:r>
        <w:rPr>
          <w:rStyle w:val="FootnoteReference"/>
        </w:rPr>
        <w:footnoteRef/>
      </w:r>
      <w:r>
        <w:t xml:space="preserve"> </w:t>
      </w:r>
      <w:r w:rsidRPr="00F120D3">
        <w:t>https://www.wku.edu/about/</w:t>
      </w:r>
    </w:p>
  </w:footnote>
  <w:footnote w:id="2">
    <w:p w14:paraId="695AB121" w14:textId="77777777" w:rsidR="007C7D81" w:rsidRDefault="007C7D81">
      <w:pPr>
        <w:pStyle w:val="FootnoteText"/>
      </w:pPr>
      <w:r>
        <w:rPr>
          <w:rStyle w:val="FootnoteReference"/>
        </w:rPr>
        <w:footnoteRef/>
      </w:r>
      <w:r>
        <w:t xml:space="preserve"> </w:t>
      </w:r>
      <w:r w:rsidRPr="007C7D81">
        <w:t>https://www.wku.edu/instres/documents/2017_fact_book.pdf</w:t>
      </w:r>
      <w:r>
        <w:t xml:space="preserve"> (page 62)</w:t>
      </w:r>
    </w:p>
  </w:footnote>
  <w:footnote w:id="3">
    <w:p w14:paraId="574A311A" w14:textId="77777777" w:rsidR="0001426D" w:rsidRDefault="0001426D">
      <w:pPr>
        <w:pStyle w:val="FootnoteText"/>
      </w:pPr>
      <w:r>
        <w:rPr>
          <w:rStyle w:val="FootnoteReference"/>
        </w:rPr>
        <w:footnoteRef/>
      </w:r>
      <w:r>
        <w:t xml:space="preserve"> </w:t>
      </w:r>
      <w:r w:rsidRPr="0001426D">
        <w:t>https://www.census.gov/quickfacts/fact/table/US/PST045216</w:t>
      </w:r>
    </w:p>
  </w:footnote>
  <w:footnote w:id="4">
    <w:p w14:paraId="544AA4C9" w14:textId="77777777" w:rsidR="000301CE" w:rsidRDefault="000301CE">
      <w:pPr>
        <w:pStyle w:val="FootnoteText"/>
      </w:pPr>
      <w:r>
        <w:rPr>
          <w:rStyle w:val="FootnoteReference"/>
        </w:rPr>
        <w:footnoteRef/>
      </w:r>
      <w:r w:rsidRPr="000301CE">
        <w:t>https://www.mckinsey.com/~/media/mckinsey/business%20functions/organization/our%20insights/why%20diversity%20matters/diversity%20matters.ashx</w:t>
      </w:r>
    </w:p>
  </w:footnote>
  <w:footnote w:id="5">
    <w:p w14:paraId="4EA093E7" w14:textId="77777777" w:rsidR="0032400A" w:rsidRDefault="0032400A">
      <w:pPr>
        <w:pStyle w:val="FootnoteText"/>
      </w:pPr>
      <w:r>
        <w:rPr>
          <w:rStyle w:val="FootnoteReference"/>
        </w:rPr>
        <w:footnoteRef/>
      </w:r>
      <w:r>
        <w:t xml:space="preserve"> </w:t>
      </w:r>
      <w:r w:rsidRPr="0032400A">
        <w:t>https://archive.org/details/ERIC_ED562618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BA3"/>
    <w:multiLevelType w:val="hybridMultilevel"/>
    <w:tmpl w:val="D0A4E250"/>
    <w:lvl w:ilvl="0" w:tplc="DEF02426">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023C34"/>
    <w:multiLevelType w:val="hybridMultilevel"/>
    <w:tmpl w:val="AF7C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51321"/>
    <w:multiLevelType w:val="hybridMultilevel"/>
    <w:tmpl w:val="33CA20E6"/>
    <w:lvl w:ilvl="0" w:tplc="DEF024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14324"/>
    <w:multiLevelType w:val="hybridMultilevel"/>
    <w:tmpl w:val="DAEE6ABE"/>
    <w:lvl w:ilvl="0" w:tplc="DEF02426">
      <w:start w:val="1"/>
      <w:numFmt w:val="bullet"/>
      <w:lvlText w:val="•"/>
      <w:lvlJc w:val="left"/>
      <w:pPr>
        <w:ind w:left="1620" w:hanging="360"/>
      </w:pPr>
      <w:rPr>
        <w:rFonts w:ascii="Arial" w:hAnsi="Aria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61C6C01"/>
    <w:multiLevelType w:val="hybridMultilevel"/>
    <w:tmpl w:val="4E2C623E"/>
    <w:lvl w:ilvl="0" w:tplc="6AEEB228">
      <w:start w:val="1"/>
      <w:numFmt w:val="bullet"/>
      <w:lvlText w:val="•"/>
      <w:lvlJc w:val="left"/>
      <w:pPr>
        <w:tabs>
          <w:tab w:val="num" w:pos="720"/>
        </w:tabs>
        <w:ind w:left="720" w:hanging="360"/>
      </w:pPr>
      <w:rPr>
        <w:rFonts w:ascii="Arial" w:hAnsi="Arial" w:hint="default"/>
      </w:rPr>
    </w:lvl>
    <w:lvl w:ilvl="1" w:tplc="3A08D0A8">
      <w:start w:val="1"/>
      <w:numFmt w:val="bullet"/>
      <w:lvlText w:val="•"/>
      <w:lvlJc w:val="left"/>
      <w:pPr>
        <w:tabs>
          <w:tab w:val="num" w:pos="1440"/>
        </w:tabs>
        <w:ind w:left="1440" w:hanging="360"/>
      </w:pPr>
      <w:rPr>
        <w:rFonts w:ascii="Arial" w:hAnsi="Arial" w:hint="default"/>
      </w:rPr>
    </w:lvl>
    <w:lvl w:ilvl="2" w:tplc="378EB138" w:tentative="1">
      <w:start w:val="1"/>
      <w:numFmt w:val="bullet"/>
      <w:lvlText w:val="•"/>
      <w:lvlJc w:val="left"/>
      <w:pPr>
        <w:tabs>
          <w:tab w:val="num" w:pos="2160"/>
        </w:tabs>
        <w:ind w:left="2160" w:hanging="360"/>
      </w:pPr>
      <w:rPr>
        <w:rFonts w:ascii="Arial" w:hAnsi="Arial" w:hint="default"/>
      </w:rPr>
    </w:lvl>
    <w:lvl w:ilvl="3" w:tplc="569C3946" w:tentative="1">
      <w:start w:val="1"/>
      <w:numFmt w:val="bullet"/>
      <w:lvlText w:val="•"/>
      <w:lvlJc w:val="left"/>
      <w:pPr>
        <w:tabs>
          <w:tab w:val="num" w:pos="2880"/>
        </w:tabs>
        <w:ind w:left="2880" w:hanging="360"/>
      </w:pPr>
      <w:rPr>
        <w:rFonts w:ascii="Arial" w:hAnsi="Arial" w:hint="default"/>
      </w:rPr>
    </w:lvl>
    <w:lvl w:ilvl="4" w:tplc="7EC01AC8" w:tentative="1">
      <w:start w:val="1"/>
      <w:numFmt w:val="bullet"/>
      <w:lvlText w:val="•"/>
      <w:lvlJc w:val="left"/>
      <w:pPr>
        <w:tabs>
          <w:tab w:val="num" w:pos="3600"/>
        </w:tabs>
        <w:ind w:left="3600" w:hanging="360"/>
      </w:pPr>
      <w:rPr>
        <w:rFonts w:ascii="Arial" w:hAnsi="Arial" w:hint="default"/>
      </w:rPr>
    </w:lvl>
    <w:lvl w:ilvl="5" w:tplc="DACC5E22" w:tentative="1">
      <w:start w:val="1"/>
      <w:numFmt w:val="bullet"/>
      <w:lvlText w:val="•"/>
      <w:lvlJc w:val="left"/>
      <w:pPr>
        <w:tabs>
          <w:tab w:val="num" w:pos="4320"/>
        </w:tabs>
        <w:ind w:left="4320" w:hanging="360"/>
      </w:pPr>
      <w:rPr>
        <w:rFonts w:ascii="Arial" w:hAnsi="Arial" w:hint="default"/>
      </w:rPr>
    </w:lvl>
    <w:lvl w:ilvl="6" w:tplc="A03EE582" w:tentative="1">
      <w:start w:val="1"/>
      <w:numFmt w:val="bullet"/>
      <w:lvlText w:val="•"/>
      <w:lvlJc w:val="left"/>
      <w:pPr>
        <w:tabs>
          <w:tab w:val="num" w:pos="5040"/>
        </w:tabs>
        <w:ind w:left="5040" w:hanging="360"/>
      </w:pPr>
      <w:rPr>
        <w:rFonts w:ascii="Arial" w:hAnsi="Arial" w:hint="default"/>
      </w:rPr>
    </w:lvl>
    <w:lvl w:ilvl="7" w:tplc="37726AC0" w:tentative="1">
      <w:start w:val="1"/>
      <w:numFmt w:val="bullet"/>
      <w:lvlText w:val="•"/>
      <w:lvlJc w:val="left"/>
      <w:pPr>
        <w:tabs>
          <w:tab w:val="num" w:pos="5760"/>
        </w:tabs>
        <w:ind w:left="5760" w:hanging="360"/>
      </w:pPr>
      <w:rPr>
        <w:rFonts w:ascii="Arial" w:hAnsi="Arial" w:hint="default"/>
      </w:rPr>
    </w:lvl>
    <w:lvl w:ilvl="8" w:tplc="D0A0136C" w:tentative="1">
      <w:start w:val="1"/>
      <w:numFmt w:val="bullet"/>
      <w:lvlText w:val="•"/>
      <w:lvlJc w:val="left"/>
      <w:pPr>
        <w:tabs>
          <w:tab w:val="num" w:pos="6480"/>
        </w:tabs>
        <w:ind w:left="6480" w:hanging="360"/>
      </w:pPr>
      <w:rPr>
        <w:rFonts w:ascii="Arial" w:hAnsi="Arial" w:hint="default"/>
      </w:rPr>
    </w:lvl>
  </w:abstractNum>
  <w:abstractNum w:abstractNumId="5">
    <w:nsid w:val="1B3E5F5E"/>
    <w:multiLevelType w:val="hybridMultilevel"/>
    <w:tmpl w:val="F51CDCA0"/>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22A4F9D"/>
    <w:multiLevelType w:val="hybridMultilevel"/>
    <w:tmpl w:val="11483E08"/>
    <w:lvl w:ilvl="0" w:tplc="DEF02426">
      <w:start w:val="1"/>
      <w:numFmt w:val="bullet"/>
      <w:lvlText w:val="•"/>
      <w:lvlJc w:val="left"/>
      <w:pPr>
        <w:ind w:left="1620" w:hanging="360"/>
      </w:pPr>
      <w:rPr>
        <w:rFonts w:ascii="Arial" w:hAnsi="Aria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71922C3"/>
    <w:multiLevelType w:val="hybridMultilevel"/>
    <w:tmpl w:val="AE441D24"/>
    <w:lvl w:ilvl="0" w:tplc="AA84F93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85C0B"/>
    <w:multiLevelType w:val="hybridMultilevel"/>
    <w:tmpl w:val="9D541F52"/>
    <w:lvl w:ilvl="0" w:tplc="D9120672">
      <w:start w:val="1"/>
      <w:numFmt w:val="bullet"/>
      <w:lvlText w:val="•"/>
      <w:lvlJc w:val="left"/>
      <w:pPr>
        <w:tabs>
          <w:tab w:val="num" w:pos="720"/>
        </w:tabs>
        <w:ind w:left="720" w:hanging="360"/>
      </w:pPr>
      <w:rPr>
        <w:rFonts w:ascii="Arial" w:hAnsi="Arial" w:hint="default"/>
      </w:rPr>
    </w:lvl>
    <w:lvl w:ilvl="1" w:tplc="BC965710">
      <w:start w:val="1"/>
      <w:numFmt w:val="bullet"/>
      <w:lvlText w:val="•"/>
      <w:lvlJc w:val="left"/>
      <w:pPr>
        <w:tabs>
          <w:tab w:val="num" w:pos="1440"/>
        </w:tabs>
        <w:ind w:left="1440" w:hanging="360"/>
      </w:pPr>
      <w:rPr>
        <w:rFonts w:ascii="Arial" w:hAnsi="Arial" w:hint="default"/>
      </w:rPr>
    </w:lvl>
    <w:lvl w:ilvl="2" w:tplc="5634933A">
      <w:numFmt w:val="bullet"/>
      <w:lvlText w:val="•"/>
      <w:lvlJc w:val="left"/>
      <w:pPr>
        <w:tabs>
          <w:tab w:val="num" w:pos="2160"/>
        </w:tabs>
        <w:ind w:left="2160" w:hanging="360"/>
      </w:pPr>
      <w:rPr>
        <w:rFonts w:ascii="Arial" w:hAnsi="Arial" w:hint="default"/>
      </w:rPr>
    </w:lvl>
    <w:lvl w:ilvl="3" w:tplc="997A7256" w:tentative="1">
      <w:start w:val="1"/>
      <w:numFmt w:val="bullet"/>
      <w:lvlText w:val="•"/>
      <w:lvlJc w:val="left"/>
      <w:pPr>
        <w:tabs>
          <w:tab w:val="num" w:pos="2880"/>
        </w:tabs>
        <w:ind w:left="2880" w:hanging="360"/>
      </w:pPr>
      <w:rPr>
        <w:rFonts w:ascii="Arial" w:hAnsi="Arial" w:hint="default"/>
      </w:rPr>
    </w:lvl>
    <w:lvl w:ilvl="4" w:tplc="E1FE5908" w:tentative="1">
      <w:start w:val="1"/>
      <w:numFmt w:val="bullet"/>
      <w:lvlText w:val="•"/>
      <w:lvlJc w:val="left"/>
      <w:pPr>
        <w:tabs>
          <w:tab w:val="num" w:pos="3600"/>
        </w:tabs>
        <w:ind w:left="3600" w:hanging="360"/>
      </w:pPr>
      <w:rPr>
        <w:rFonts w:ascii="Arial" w:hAnsi="Arial" w:hint="default"/>
      </w:rPr>
    </w:lvl>
    <w:lvl w:ilvl="5" w:tplc="EE280806" w:tentative="1">
      <w:start w:val="1"/>
      <w:numFmt w:val="bullet"/>
      <w:lvlText w:val="•"/>
      <w:lvlJc w:val="left"/>
      <w:pPr>
        <w:tabs>
          <w:tab w:val="num" w:pos="4320"/>
        </w:tabs>
        <w:ind w:left="4320" w:hanging="360"/>
      </w:pPr>
      <w:rPr>
        <w:rFonts w:ascii="Arial" w:hAnsi="Arial" w:hint="default"/>
      </w:rPr>
    </w:lvl>
    <w:lvl w:ilvl="6" w:tplc="13D895AC" w:tentative="1">
      <w:start w:val="1"/>
      <w:numFmt w:val="bullet"/>
      <w:lvlText w:val="•"/>
      <w:lvlJc w:val="left"/>
      <w:pPr>
        <w:tabs>
          <w:tab w:val="num" w:pos="5040"/>
        </w:tabs>
        <w:ind w:left="5040" w:hanging="360"/>
      </w:pPr>
      <w:rPr>
        <w:rFonts w:ascii="Arial" w:hAnsi="Arial" w:hint="default"/>
      </w:rPr>
    </w:lvl>
    <w:lvl w:ilvl="7" w:tplc="849CCD80" w:tentative="1">
      <w:start w:val="1"/>
      <w:numFmt w:val="bullet"/>
      <w:lvlText w:val="•"/>
      <w:lvlJc w:val="left"/>
      <w:pPr>
        <w:tabs>
          <w:tab w:val="num" w:pos="5760"/>
        </w:tabs>
        <w:ind w:left="5760" w:hanging="360"/>
      </w:pPr>
      <w:rPr>
        <w:rFonts w:ascii="Arial" w:hAnsi="Arial" w:hint="default"/>
      </w:rPr>
    </w:lvl>
    <w:lvl w:ilvl="8" w:tplc="5D10A988" w:tentative="1">
      <w:start w:val="1"/>
      <w:numFmt w:val="bullet"/>
      <w:lvlText w:val="•"/>
      <w:lvlJc w:val="left"/>
      <w:pPr>
        <w:tabs>
          <w:tab w:val="num" w:pos="6480"/>
        </w:tabs>
        <w:ind w:left="6480" w:hanging="360"/>
      </w:pPr>
      <w:rPr>
        <w:rFonts w:ascii="Arial" w:hAnsi="Arial" w:hint="default"/>
      </w:rPr>
    </w:lvl>
  </w:abstractNum>
  <w:abstractNum w:abstractNumId="9">
    <w:nsid w:val="4E6E0FEE"/>
    <w:multiLevelType w:val="hybridMultilevel"/>
    <w:tmpl w:val="7F928F8E"/>
    <w:lvl w:ilvl="0" w:tplc="BE680FD8">
      <w:start w:val="1"/>
      <w:numFmt w:val="bullet"/>
      <w:lvlText w:val="•"/>
      <w:lvlJc w:val="left"/>
      <w:pPr>
        <w:tabs>
          <w:tab w:val="num" w:pos="720"/>
        </w:tabs>
        <w:ind w:left="720" w:hanging="360"/>
      </w:pPr>
      <w:rPr>
        <w:rFonts w:ascii="Arial" w:hAnsi="Arial" w:hint="default"/>
      </w:rPr>
    </w:lvl>
    <w:lvl w:ilvl="1" w:tplc="4C0AAE12">
      <w:start w:val="1"/>
      <w:numFmt w:val="bullet"/>
      <w:lvlText w:val="•"/>
      <w:lvlJc w:val="left"/>
      <w:pPr>
        <w:tabs>
          <w:tab w:val="num" w:pos="1440"/>
        </w:tabs>
        <w:ind w:left="1440" w:hanging="360"/>
      </w:pPr>
      <w:rPr>
        <w:rFonts w:ascii="Arial" w:hAnsi="Arial" w:hint="default"/>
      </w:rPr>
    </w:lvl>
    <w:lvl w:ilvl="2" w:tplc="949A67D8">
      <w:numFmt w:val="bullet"/>
      <w:lvlText w:val="•"/>
      <w:lvlJc w:val="left"/>
      <w:pPr>
        <w:tabs>
          <w:tab w:val="num" w:pos="2160"/>
        </w:tabs>
        <w:ind w:left="2160" w:hanging="360"/>
      </w:pPr>
      <w:rPr>
        <w:rFonts w:ascii="Arial" w:hAnsi="Arial" w:hint="default"/>
      </w:rPr>
    </w:lvl>
    <w:lvl w:ilvl="3" w:tplc="58E819BC" w:tentative="1">
      <w:start w:val="1"/>
      <w:numFmt w:val="bullet"/>
      <w:lvlText w:val="•"/>
      <w:lvlJc w:val="left"/>
      <w:pPr>
        <w:tabs>
          <w:tab w:val="num" w:pos="2880"/>
        </w:tabs>
        <w:ind w:left="2880" w:hanging="360"/>
      </w:pPr>
      <w:rPr>
        <w:rFonts w:ascii="Arial" w:hAnsi="Arial" w:hint="default"/>
      </w:rPr>
    </w:lvl>
    <w:lvl w:ilvl="4" w:tplc="CB7CE10C" w:tentative="1">
      <w:start w:val="1"/>
      <w:numFmt w:val="bullet"/>
      <w:lvlText w:val="•"/>
      <w:lvlJc w:val="left"/>
      <w:pPr>
        <w:tabs>
          <w:tab w:val="num" w:pos="3600"/>
        </w:tabs>
        <w:ind w:left="3600" w:hanging="360"/>
      </w:pPr>
      <w:rPr>
        <w:rFonts w:ascii="Arial" w:hAnsi="Arial" w:hint="default"/>
      </w:rPr>
    </w:lvl>
    <w:lvl w:ilvl="5" w:tplc="3DB0E77E" w:tentative="1">
      <w:start w:val="1"/>
      <w:numFmt w:val="bullet"/>
      <w:lvlText w:val="•"/>
      <w:lvlJc w:val="left"/>
      <w:pPr>
        <w:tabs>
          <w:tab w:val="num" w:pos="4320"/>
        </w:tabs>
        <w:ind w:left="4320" w:hanging="360"/>
      </w:pPr>
      <w:rPr>
        <w:rFonts w:ascii="Arial" w:hAnsi="Arial" w:hint="default"/>
      </w:rPr>
    </w:lvl>
    <w:lvl w:ilvl="6" w:tplc="6FF8D618" w:tentative="1">
      <w:start w:val="1"/>
      <w:numFmt w:val="bullet"/>
      <w:lvlText w:val="•"/>
      <w:lvlJc w:val="left"/>
      <w:pPr>
        <w:tabs>
          <w:tab w:val="num" w:pos="5040"/>
        </w:tabs>
        <w:ind w:left="5040" w:hanging="360"/>
      </w:pPr>
      <w:rPr>
        <w:rFonts w:ascii="Arial" w:hAnsi="Arial" w:hint="default"/>
      </w:rPr>
    </w:lvl>
    <w:lvl w:ilvl="7" w:tplc="E5662AD4" w:tentative="1">
      <w:start w:val="1"/>
      <w:numFmt w:val="bullet"/>
      <w:lvlText w:val="•"/>
      <w:lvlJc w:val="left"/>
      <w:pPr>
        <w:tabs>
          <w:tab w:val="num" w:pos="5760"/>
        </w:tabs>
        <w:ind w:left="5760" w:hanging="360"/>
      </w:pPr>
      <w:rPr>
        <w:rFonts w:ascii="Arial" w:hAnsi="Arial" w:hint="default"/>
      </w:rPr>
    </w:lvl>
    <w:lvl w:ilvl="8" w:tplc="94DEB678" w:tentative="1">
      <w:start w:val="1"/>
      <w:numFmt w:val="bullet"/>
      <w:lvlText w:val="•"/>
      <w:lvlJc w:val="left"/>
      <w:pPr>
        <w:tabs>
          <w:tab w:val="num" w:pos="6480"/>
        </w:tabs>
        <w:ind w:left="6480" w:hanging="360"/>
      </w:pPr>
      <w:rPr>
        <w:rFonts w:ascii="Arial" w:hAnsi="Arial" w:hint="default"/>
      </w:rPr>
    </w:lvl>
  </w:abstractNum>
  <w:abstractNum w:abstractNumId="10">
    <w:nsid w:val="4FDA290D"/>
    <w:multiLevelType w:val="hybridMultilevel"/>
    <w:tmpl w:val="2B385B30"/>
    <w:lvl w:ilvl="0" w:tplc="AA84F930">
      <w:start w:val="1"/>
      <w:numFmt w:val="bullet"/>
      <w:lvlText w:val="•"/>
      <w:lvlJc w:val="left"/>
      <w:pPr>
        <w:tabs>
          <w:tab w:val="num" w:pos="720"/>
        </w:tabs>
        <w:ind w:left="720" w:hanging="360"/>
      </w:pPr>
      <w:rPr>
        <w:rFonts w:ascii="Arial" w:hAnsi="Arial" w:hint="default"/>
      </w:rPr>
    </w:lvl>
    <w:lvl w:ilvl="1" w:tplc="3ECA40B0" w:tentative="1">
      <w:start w:val="1"/>
      <w:numFmt w:val="bullet"/>
      <w:lvlText w:val="•"/>
      <w:lvlJc w:val="left"/>
      <w:pPr>
        <w:tabs>
          <w:tab w:val="num" w:pos="1440"/>
        </w:tabs>
        <w:ind w:left="1440" w:hanging="360"/>
      </w:pPr>
      <w:rPr>
        <w:rFonts w:ascii="Arial" w:hAnsi="Arial" w:hint="default"/>
      </w:rPr>
    </w:lvl>
    <w:lvl w:ilvl="2" w:tplc="15465F22">
      <w:start w:val="1"/>
      <w:numFmt w:val="bullet"/>
      <w:lvlText w:val="•"/>
      <w:lvlJc w:val="left"/>
      <w:pPr>
        <w:tabs>
          <w:tab w:val="num" w:pos="2160"/>
        </w:tabs>
        <w:ind w:left="2160" w:hanging="360"/>
      </w:pPr>
      <w:rPr>
        <w:rFonts w:ascii="Arial" w:hAnsi="Arial" w:hint="default"/>
      </w:rPr>
    </w:lvl>
    <w:lvl w:ilvl="3" w:tplc="217CF900" w:tentative="1">
      <w:start w:val="1"/>
      <w:numFmt w:val="bullet"/>
      <w:lvlText w:val="•"/>
      <w:lvlJc w:val="left"/>
      <w:pPr>
        <w:tabs>
          <w:tab w:val="num" w:pos="2880"/>
        </w:tabs>
        <w:ind w:left="2880" w:hanging="360"/>
      </w:pPr>
      <w:rPr>
        <w:rFonts w:ascii="Arial" w:hAnsi="Arial" w:hint="default"/>
      </w:rPr>
    </w:lvl>
    <w:lvl w:ilvl="4" w:tplc="FB1890B2" w:tentative="1">
      <w:start w:val="1"/>
      <w:numFmt w:val="bullet"/>
      <w:lvlText w:val="•"/>
      <w:lvlJc w:val="left"/>
      <w:pPr>
        <w:tabs>
          <w:tab w:val="num" w:pos="3600"/>
        </w:tabs>
        <w:ind w:left="3600" w:hanging="360"/>
      </w:pPr>
      <w:rPr>
        <w:rFonts w:ascii="Arial" w:hAnsi="Arial" w:hint="default"/>
      </w:rPr>
    </w:lvl>
    <w:lvl w:ilvl="5" w:tplc="902ECE84" w:tentative="1">
      <w:start w:val="1"/>
      <w:numFmt w:val="bullet"/>
      <w:lvlText w:val="•"/>
      <w:lvlJc w:val="left"/>
      <w:pPr>
        <w:tabs>
          <w:tab w:val="num" w:pos="4320"/>
        </w:tabs>
        <w:ind w:left="4320" w:hanging="360"/>
      </w:pPr>
      <w:rPr>
        <w:rFonts w:ascii="Arial" w:hAnsi="Arial" w:hint="default"/>
      </w:rPr>
    </w:lvl>
    <w:lvl w:ilvl="6" w:tplc="522AAB26" w:tentative="1">
      <w:start w:val="1"/>
      <w:numFmt w:val="bullet"/>
      <w:lvlText w:val="•"/>
      <w:lvlJc w:val="left"/>
      <w:pPr>
        <w:tabs>
          <w:tab w:val="num" w:pos="5040"/>
        </w:tabs>
        <w:ind w:left="5040" w:hanging="360"/>
      </w:pPr>
      <w:rPr>
        <w:rFonts w:ascii="Arial" w:hAnsi="Arial" w:hint="default"/>
      </w:rPr>
    </w:lvl>
    <w:lvl w:ilvl="7" w:tplc="62524078" w:tentative="1">
      <w:start w:val="1"/>
      <w:numFmt w:val="bullet"/>
      <w:lvlText w:val="•"/>
      <w:lvlJc w:val="left"/>
      <w:pPr>
        <w:tabs>
          <w:tab w:val="num" w:pos="5760"/>
        </w:tabs>
        <w:ind w:left="5760" w:hanging="360"/>
      </w:pPr>
      <w:rPr>
        <w:rFonts w:ascii="Arial" w:hAnsi="Arial" w:hint="default"/>
      </w:rPr>
    </w:lvl>
    <w:lvl w:ilvl="8" w:tplc="8E5E38C8" w:tentative="1">
      <w:start w:val="1"/>
      <w:numFmt w:val="bullet"/>
      <w:lvlText w:val="•"/>
      <w:lvlJc w:val="left"/>
      <w:pPr>
        <w:tabs>
          <w:tab w:val="num" w:pos="6480"/>
        </w:tabs>
        <w:ind w:left="6480" w:hanging="360"/>
      </w:pPr>
      <w:rPr>
        <w:rFonts w:ascii="Arial" w:hAnsi="Arial" w:hint="default"/>
      </w:rPr>
    </w:lvl>
  </w:abstractNum>
  <w:abstractNum w:abstractNumId="11">
    <w:nsid w:val="5AD90B2D"/>
    <w:multiLevelType w:val="multilevel"/>
    <w:tmpl w:val="FE6E5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A55C14"/>
    <w:multiLevelType w:val="hybridMultilevel"/>
    <w:tmpl w:val="7BC82BD8"/>
    <w:lvl w:ilvl="0" w:tplc="AA84F93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B13840"/>
    <w:multiLevelType w:val="hybridMultilevel"/>
    <w:tmpl w:val="399C8DA6"/>
    <w:lvl w:ilvl="0" w:tplc="DEF024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7462E0"/>
    <w:multiLevelType w:val="hybridMultilevel"/>
    <w:tmpl w:val="C8B0828A"/>
    <w:lvl w:ilvl="0" w:tplc="6518E8AC">
      <w:start w:val="1"/>
      <w:numFmt w:val="bullet"/>
      <w:lvlText w:val="•"/>
      <w:lvlJc w:val="left"/>
      <w:pPr>
        <w:tabs>
          <w:tab w:val="num" w:pos="720"/>
        </w:tabs>
        <w:ind w:left="720" w:hanging="360"/>
      </w:pPr>
      <w:rPr>
        <w:rFonts w:ascii="Arial" w:hAnsi="Arial" w:hint="default"/>
      </w:rPr>
    </w:lvl>
    <w:lvl w:ilvl="1" w:tplc="B5DC43E8" w:tentative="1">
      <w:start w:val="1"/>
      <w:numFmt w:val="bullet"/>
      <w:lvlText w:val="•"/>
      <w:lvlJc w:val="left"/>
      <w:pPr>
        <w:tabs>
          <w:tab w:val="num" w:pos="1440"/>
        </w:tabs>
        <w:ind w:left="1440" w:hanging="360"/>
      </w:pPr>
      <w:rPr>
        <w:rFonts w:ascii="Arial" w:hAnsi="Arial" w:hint="default"/>
      </w:rPr>
    </w:lvl>
    <w:lvl w:ilvl="2" w:tplc="B1160A3A">
      <w:start w:val="1"/>
      <w:numFmt w:val="bullet"/>
      <w:lvlText w:val="•"/>
      <w:lvlJc w:val="left"/>
      <w:pPr>
        <w:tabs>
          <w:tab w:val="num" w:pos="2160"/>
        </w:tabs>
        <w:ind w:left="2160" w:hanging="360"/>
      </w:pPr>
      <w:rPr>
        <w:rFonts w:ascii="Arial" w:hAnsi="Arial" w:hint="default"/>
      </w:rPr>
    </w:lvl>
    <w:lvl w:ilvl="3" w:tplc="C004F4DA" w:tentative="1">
      <w:start w:val="1"/>
      <w:numFmt w:val="bullet"/>
      <w:lvlText w:val="•"/>
      <w:lvlJc w:val="left"/>
      <w:pPr>
        <w:tabs>
          <w:tab w:val="num" w:pos="2880"/>
        </w:tabs>
        <w:ind w:left="2880" w:hanging="360"/>
      </w:pPr>
      <w:rPr>
        <w:rFonts w:ascii="Arial" w:hAnsi="Arial" w:hint="default"/>
      </w:rPr>
    </w:lvl>
    <w:lvl w:ilvl="4" w:tplc="F63623F8" w:tentative="1">
      <w:start w:val="1"/>
      <w:numFmt w:val="bullet"/>
      <w:lvlText w:val="•"/>
      <w:lvlJc w:val="left"/>
      <w:pPr>
        <w:tabs>
          <w:tab w:val="num" w:pos="3600"/>
        </w:tabs>
        <w:ind w:left="3600" w:hanging="360"/>
      </w:pPr>
      <w:rPr>
        <w:rFonts w:ascii="Arial" w:hAnsi="Arial" w:hint="default"/>
      </w:rPr>
    </w:lvl>
    <w:lvl w:ilvl="5" w:tplc="3B70A976" w:tentative="1">
      <w:start w:val="1"/>
      <w:numFmt w:val="bullet"/>
      <w:lvlText w:val="•"/>
      <w:lvlJc w:val="left"/>
      <w:pPr>
        <w:tabs>
          <w:tab w:val="num" w:pos="4320"/>
        </w:tabs>
        <w:ind w:left="4320" w:hanging="360"/>
      </w:pPr>
      <w:rPr>
        <w:rFonts w:ascii="Arial" w:hAnsi="Arial" w:hint="default"/>
      </w:rPr>
    </w:lvl>
    <w:lvl w:ilvl="6" w:tplc="B3B22006" w:tentative="1">
      <w:start w:val="1"/>
      <w:numFmt w:val="bullet"/>
      <w:lvlText w:val="•"/>
      <w:lvlJc w:val="left"/>
      <w:pPr>
        <w:tabs>
          <w:tab w:val="num" w:pos="5040"/>
        </w:tabs>
        <w:ind w:left="5040" w:hanging="360"/>
      </w:pPr>
      <w:rPr>
        <w:rFonts w:ascii="Arial" w:hAnsi="Arial" w:hint="default"/>
      </w:rPr>
    </w:lvl>
    <w:lvl w:ilvl="7" w:tplc="CF465B60" w:tentative="1">
      <w:start w:val="1"/>
      <w:numFmt w:val="bullet"/>
      <w:lvlText w:val="•"/>
      <w:lvlJc w:val="left"/>
      <w:pPr>
        <w:tabs>
          <w:tab w:val="num" w:pos="5760"/>
        </w:tabs>
        <w:ind w:left="5760" w:hanging="360"/>
      </w:pPr>
      <w:rPr>
        <w:rFonts w:ascii="Arial" w:hAnsi="Arial" w:hint="default"/>
      </w:rPr>
    </w:lvl>
    <w:lvl w:ilvl="8" w:tplc="D53633C4" w:tentative="1">
      <w:start w:val="1"/>
      <w:numFmt w:val="bullet"/>
      <w:lvlText w:val="•"/>
      <w:lvlJc w:val="left"/>
      <w:pPr>
        <w:tabs>
          <w:tab w:val="num" w:pos="6480"/>
        </w:tabs>
        <w:ind w:left="6480" w:hanging="360"/>
      </w:pPr>
      <w:rPr>
        <w:rFonts w:ascii="Arial" w:hAnsi="Arial" w:hint="default"/>
      </w:rPr>
    </w:lvl>
  </w:abstractNum>
  <w:abstractNum w:abstractNumId="15">
    <w:nsid w:val="6BE92600"/>
    <w:multiLevelType w:val="hybridMultilevel"/>
    <w:tmpl w:val="567E704A"/>
    <w:lvl w:ilvl="0" w:tplc="04090003">
      <w:start w:val="1"/>
      <w:numFmt w:val="bullet"/>
      <w:lvlText w:val="o"/>
      <w:lvlJc w:val="left"/>
      <w:pPr>
        <w:ind w:left="2340" w:hanging="360"/>
      </w:pPr>
      <w:rPr>
        <w:rFonts w:ascii="Courier New" w:hAnsi="Courier New" w:cs="Courier New" w:hint="default"/>
      </w:rPr>
    </w:lvl>
    <w:lvl w:ilvl="1" w:tplc="04090005">
      <w:start w:val="1"/>
      <w:numFmt w:val="bullet"/>
      <w:lvlText w:val=""/>
      <w:lvlJc w:val="left"/>
      <w:pPr>
        <w:ind w:left="3060" w:hanging="360"/>
      </w:pPr>
      <w:rPr>
        <w:rFonts w:ascii="Wingdings" w:hAnsi="Wingdings"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nsid w:val="77890447"/>
    <w:multiLevelType w:val="hybridMultilevel"/>
    <w:tmpl w:val="CE10F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520BA"/>
    <w:multiLevelType w:val="hybridMultilevel"/>
    <w:tmpl w:val="54A46836"/>
    <w:lvl w:ilvl="0" w:tplc="DEF02426">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8"/>
  </w:num>
  <w:num w:numId="4">
    <w:abstractNumId w:val="4"/>
  </w:num>
  <w:num w:numId="5">
    <w:abstractNumId w:val="10"/>
  </w:num>
  <w:num w:numId="6">
    <w:abstractNumId w:val="14"/>
  </w:num>
  <w:num w:numId="7">
    <w:abstractNumId w:val="13"/>
  </w:num>
  <w:num w:numId="8">
    <w:abstractNumId w:val="2"/>
  </w:num>
  <w:num w:numId="9">
    <w:abstractNumId w:val="6"/>
  </w:num>
  <w:num w:numId="10">
    <w:abstractNumId w:val="3"/>
  </w:num>
  <w:num w:numId="11">
    <w:abstractNumId w:val="17"/>
  </w:num>
  <w:num w:numId="12">
    <w:abstractNumId w:val="0"/>
  </w:num>
  <w:num w:numId="13">
    <w:abstractNumId w:val="15"/>
  </w:num>
  <w:num w:numId="14">
    <w:abstractNumId w:val="7"/>
  </w:num>
  <w:num w:numId="15">
    <w:abstractNumId w:val="5"/>
  </w:num>
  <w:num w:numId="16">
    <w:abstractNumId w:val="1"/>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AB"/>
    <w:rsid w:val="000054DD"/>
    <w:rsid w:val="0001426D"/>
    <w:rsid w:val="000301CE"/>
    <w:rsid w:val="00036BB5"/>
    <w:rsid w:val="00085373"/>
    <w:rsid w:val="000B7BE4"/>
    <w:rsid w:val="000D528F"/>
    <w:rsid w:val="001071C2"/>
    <w:rsid w:val="001109A5"/>
    <w:rsid w:val="0017123F"/>
    <w:rsid w:val="001847A7"/>
    <w:rsid w:val="001927A0"/>
    <w:rsid w:val="0019631C"/>
    <w:rsid w:val="001A0755"/>
    <w:rsid w:val="001B4CD3"/>
    <w:rsid w:val="001D3C5F"/>
    <w:rsid w:val="001D780F"/>
    <w:rsid w:val="001E3BDB"/>
    <w:rsid w:val="001E7282"/>
    <w:rsid w:val="001F3428"/>
    <w:rsid w:val="00213CB5"/>
    <w:rsid w:val="0021472D"/>
    <w:rsid w:val="002156D8"/>
    <w:rsid w:val="002433A1"/>
    <w:rsid w:val="00285547"/>
    <w:rsid w:val="002A0059"/>
    <w:rsid w:val="002A54ED"/>
    <w:rsid w:val="002B6C97"/>
    <w:rsid w:val="002F19FA"/>
    <w:rsid w:val="002F202B"/>
    <w:rsid w:val="002F6D0C"/>
    <w:rsid w:val="002F6E77"/>
    <w:rsid w:val="00314051"/>
    <w:rsid w:val="0032400A"/>
    <w:rsid w:val="0033030A"/>
    <w:rsid w:val="003B1590"/>
    <w:rsid w:val="003B573F"/>
    <w:rsid w:val="003F2F62"/>
    <w:rsid w:val="00454FB8"/>
    <w:rsid w:val="004679A9"/>
    <w:rsid w:val="004A306E"/>
    <w:rsid w:val="004A7477"/>
    <w:rsid w:val="004F4846"/>
    <w:rsid w:val="005004C3"/>
    <w:rsid w:val="00535F42"/>
    <w:rsid w:val="00543C90"/>
    <w:rsid w:val="005504C8"/>
    <w:rsid w:val="00571295"/>
    <w:rsid w:val="005730E0"/>
    <w:rsid w:val="00582884"/>
    <w:rsid w:val="005A3208"/>
    <w:rsid w:val="005A37B7"/>
    <w:rsid w:val="005A5F9B"/>
    <w:rsid w:val="005B3564"/>
    <w:rsid w:val="005B3FA4"/>
    <w:rsid w:val="005B700B"/>
    <w:rsid w:val="005B7AA3"/>
    <w:rsid w:val="005F52D7"/>
    <w:rsid w:val="005F6072"/>
    <w:rsid w:val="005F79B6"/>
    <w:rsid w:val="00657E61"/>
    <w:rsid w:val="00667794"/>
    <w:rsid w:val="006815D8"/>
    <w:rsid w:val="006A6B14"/>
    <w:rsid w:val="006B70C6"/>
    <w:rsid w:val="006F4F7C"/>
    <w:rsid w:val="00742E9E"/>
    <w:rsid w:val="00752FCF"/>
    <w:rsid w:val="0076352C"/>
    <w:rsid w:val="007B33CE"/>
    <w:rsid w:val="007C1F12"/>
    <w:rsid w:val="007C7D81"/>
    <w:rsid w:val="007D4890"/>
    <w:rsid w:val="00801B43"/>
    <w:rsid w:val="00803873"/>
    <w:rsid w:val="00824DFD"/>
    <w:rsid w:val="00832CE4"/>
    <w:rsid w:val="00852DDE"/>
    <w:rsid w:val="008631AD"/>
    <w:rsid w:val="00874FCA"/>
    <w:rsid w:val="008A56C4"/>
    <w:rsid w:val="00920D4A"/>
    <w:rsid w:val="009467FB"/>
    <w:rsid w:val="0096159C"/>
    <w:rsid w:val="00963E88"/>
    <w:rsid w:val="00980AB9"/>
    <w:rsid w:val="00A1453D"/>
    <w:rsid w:val="00A3617C"/>
    <w:rsid w:val="00A37D05"/>
    <w:rsid w:val="00A45317"/>
    <w:rsid w:val="00A5410B"/>
    <w:rsid w:val="00A6226D"/>
    <w:rsid w:val="00A7349F"/>
    <w:rsid w:val="00A741B4"/>
    <w:rsid w:val="00A8274D"/>
    <w:rsid w:val="00A9603E"/>
    <w:rsid w:val="00AA27BF"/>
    <w:rsid w:val="00AA3482"/>
    <w:rsid w:val="00AA473D"/>
    <w:rsid w:val="00AA71D5"/>
    <w:rsid w:val="00AB2192"/>
    <w:rsid w:val="00B119E9"/>
    <w:rsid w:val="00B33AF7"/>
    <w:rsid w:val="00B4386E"/>
    <w:rsid w:val="00B45F08"/>
    <w:rsid w:val="00B61710"/>
    <w:rsid w:val="00B70800"/>
    <w:rsid w:val="00B70C12"/>
    <w:rsid w:val="00B80DCF"/>
    <w:rsid w:val="00C143A3"/>
    <w:rsid w:val="00C42B71"/>
    <w:rsid w:val="00C61EE9"/>
    <w:rsid w:val="00C63B3C"/>
    <w:rsid w:val="00C63DA8"/>
    <w:rsid w:val="00C66EDD"/>
    <w:rsid w:val="00C74605"/>
    <w:rsid w:val="00CC3E72"/>
    <w:rsid w:val="00CC511A"/>
    <w:rsid w:val="00D07BDF"/>
    <w:rsid w:val="00D15B6B"/>
    <w:rsid w:val="00D45EFF"/>
    <w:rsid w:val="00D53B88"/>
    <w:rsid w:val="00D6626A"/>
    <w:rsid w:val="00D8007D"/>
    <w:rsid w:val="00D90A5A"/>
    <w:rsid w:val="00DA4834"/>
    <w:rsid w:val="00DC5E4A"/>
    <w:rsid w:val="00DD0B03"/>
    <w:rsid w:val="00DF6008"/>
    <w:rsid w:val="00E134AB"/>
    <w:rsid w:val="00E32951"/>
    <w:rsid w:val="00E90C92"/>
    <w:rsid w:val="00EC02AB"/>
    <w:rsid w:val="00EC0722"/>
    <w:rsid w:val="00EF0D65"/>
    <w:rsid w:val="00EF720E"/>
    <w:rsid w:val="00F075CA"/>
    <w:rsid w:val="00F120D3"/>
    <w:rsid w:val="00F13418"/>
    <w:rsid w:val="00F55083"/>
    <w:rsid w:val="00F6060A"/>
    <w:rsid w:val="00F61F7D"/>
    <w:rsid w:val="00F8461D"/>
    <w:rsid w:val="00FA18D3"/>
    <w:rsid w:val="00FB04A2"/>
    <w:rsid w:val="00FD2C7D"/>
    <w:rsid w:val="00FE73B3"/>
    <w:rsid w:val="00FF12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4E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54ED"/>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02AB"/>
  </w:style>
  <w:style w:type="character" w:styleId="Hyperlink">
    <w:name w:val="Hyperlink"/>
    <w:basedOn w:val="DefaultParagraphFont"/>
    <w:uiPriority w:val="99"/>
    <w:unhideWhenUsed/>
    <w:rsid w:val="00EC02AB"/>
    <w:rPr>
      <w:color w:val="0000FF"/>
      <w:u w:val="single"/>
    </w:rPr>
  </w:style>
  <w:style w:type="paragraph" w:styleId="NormalWeb">
    <w:name w:val="Normal (Web)"/>
    <w:basedOn w:val="Normal"/>
    <w:uiPriority w:val="99"/>
    <w:unhideWhenUsed/>
    <w:rsid w:val="00E32951"/>
    <w:pPr>
      <w:spacing w:before="100" w:beforeAutospacing="1" w:after="100" w:afterAutospacing="1"/>
    </w:pPr>
  </w:style>
  <w:style w:type="paragraph" w:styleId="ListParagraph">
    <w:name w:val="List Paragraph"/>
    <w:basedOn w:val="Normal"/>
    <w:uiPriority w:val="34"/>
    <w:qFormat/>
    <w:rsid w:val="006A6B14"/>
    <w:pPr>
      <w:spacing w:after="160" w:line="480"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213CB5"/>
    <w:pPr>
      <w:tabs>
        <w:tab w:val="center" w:pos="4680"/>
        <w:tab w:val="right" w:pos="9360"/>
      </w:tabs>
    </w:pPr>
  </w:style>
  <w:style w:type="character" w:customStyle="1" w:styleId="HeaderChar">
    <w:name w:val="Header Char"/>
    <w:basedOn w:val="DefaultParagraphFont"/>
    <w:link w:val="Header"/>
    <w:uiPriority w:val="99"/>
    <w:rsid w:val="00213CB5"/>
    <w:rPr>
      <w:rFonts w:ascii="Times New Roman" w:hAnsi="Times New Roman" w:cs="Times New Roman"/>
    </w:rPr>
  </w:style>
  <w:style w:type="paragraph" w:styleId="Footer">
    <w:name w:val="footer"/>
    <w:basedOn w:val="Normal"/>
    <w:link w:val="FooterChar"/>
    <w:uiPriority w:val="99"/>
    <w:unhideWhenUsed/>
    <w:rsid w:val="00213CB5"/>
    <w:pPr>
      <w:tabs>
        <w:tab w:val="center" w:pos="4680"/>
        <w:tab w:val="right" w:pos="9360"/>
      </w:tabs>
    </w:pPr>
  </w:style>
  <w:style w:type="character" w:customStyle="1" w:styleId="FooterChar">
    <w:name w:val="Footer Char"/>
    <w:basedOn w:val="DefaultParagraphFont"/>
    <w:link w:val="Footer"/>
    <w:uiPriority w:val="99"/>
    <w:rsid w:val="00213CB5"/>
    <w:rPr>
      <w:rFonts w:ascii="Times New Roman" w:hAnsi="Times New Roman" w:cs="Times New Roman"/>
    </w:rPr>
  </w:style>
  <w:style w:type="paragraph" w:styleId="EndnoteText">
    <w:name w:val="endnote text"/>
    <w:basedOn w:val="Normal"/>
    <w:link w:val="EndnoteTextChar"/>
    <w:uiPriority w:val="99"/>
    <w:semiHidden/>
    <w:unhideWhenUsed/>
    <w:rsid w:val="00F120D3"/>
    <w:rPr>
      <w:sz w:val="20"/>
      <w:szCs w:val="20"/>
    </w:rPr>
  </w:style>
  <w:style w:type="character" w:customStyle="1" w:styleId="EndnoteTextChar">
    <w:name w:val="Endnote Text Char"/>
    <w:basedOn w:val="DefaultParagraphFont"/>
    <w:link w:val="EndnoteText"/>
    <w:uiPriority w:val="99"/>
    <w:semiHidden/>
    <w:rsid w:val="00F120D3"/>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F120D3"/>
    <w:rPr>
      <w:vertAlign w:val="superscript"/>
    </w:rPr>
  </w:style>
  <w:style w:type="paragraph" w:styleId="FootnoteText">
    <w:name w:val="footnote text"/>
    <w:basedOn w:val="Normal"/>
    <w:link w:val="FootnoteTextChar"/>
    <w:uiPriority w:val="99"/>
    <w:semiHidden/>
    <w:unhideWhenUsed/>
    <w:rsid w:val="00F120D3"/>
    <w:rPr>
      <w:sz w:val="20"/>
      <w:szCs w:val="20"/>
    </w:rPr>
  </w:style>
  <w:style w:type="character" w:customStyle="1" w:styleId="FootnoteTextChar">
    <w:name w:val="Footnote Text Char"/>
    <w:basedOn w:val="DefaultParagraphFont"/>
    <w:link w:val="FootnoteText"/>
    <w:uiPriority w:val="99"/>
    <w:semiHidden/>
    <w:rsid w:val="00F120D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12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129">
      <w:bodyDiv w:val="1"/>
      <w:marLeft w:val="0"/>
      <w:marRight w:val="0"/>
      <w:marTop w:val="0"/>
      <w:marBottom w:val="0"/>
      <w:divBdr>
        <w:top w:val="none" w:sz="0" w:space="0" w:color="auto"/>
        <w:left w:val="none" w:sz="0" w:space="0" w:color="auto"/>
        <w:bottom w:val="none" w:sz="0" w:space="0" w:color="auto"/>
        <w:right w:val="none" w:sz="0" w:space="0" w:color="auto"/>
      </w:divBdr>
      <w:divsChild>
        <w:div w:id="417482583">
          <w:marLeft w:val="0"/>
          <w:marRight w:val="0"/>
          <w:marTop w:val="0"/>
          <w:marBottom w:val="0"/>
          <w:divBdr>
            <w:top w:val="none" w:sz="0" w:space="0" w:color="auto"/>
            <w:left w:val="none" w:sz="0" w:space="0" w:color="auto"/>
            <w:bottom w:val="none" w:sz="0" w:space="0" w:color="auto"/>
            <w:right w:val="none" w:sz="0" w:space="0" w:color="auto"/>
          </w:divBdr>
        </w:div>
        <w:div w:id="888882611">
          <w:marLeft w:val="0"/>
          <w:marRight w:val="0"/>
          <w:marTop w:val="0"/>
          <w:marBottom w:val="0"/>
          <w:divBdr>
            <w:top w:val="none" w:sz="0" w:space="0" w:color="auto"/>
            <w:left w:val="none" w:sz="0" w:space="0" w:color="auto"/>
            <w:bottom w:val="none" w:sz="0" w:space="0" w:color="auto"/>
            <w:right w:val="none" w:sz="0" w:space="0" w:color="auto"/>
          </w:divBdr>
        </w:div>
        <w:div w:id="2089450426">
          <w:marLeft w:val="0"/>
          <w:marRight w:val="0"/>
          <w:marTop w:val="0"/>
          <w:marBottom w:val="0"/>
          <w:divBdr>
            <w:top w:val="none" w:sz="0" w:space="0" w:color="auto"/>
            <w:left w:val="none" w:sz="0" w:space="0" w:color="auto"/>
            <w:bottom w:val="none" w:sz="0" w:space="0" w:color="auto"/>
            <w:right w:val="none" w:sz="0" w:space="0" w:color="auto"/>
          </w:divBdr>
        </w:div>
      </w:divsChild>
    </w:div>
    <w:div w:id="473186311">
      <w:bodyDiv w:val="1"/>
      <w:marLeft w:val="0"/>
      <w:marRight w:val="0"/>
      <w:marTop w:val="0"/>
      <w:marBottom w:val="0"/>
      <w:divBdr>
        <w:top w:val="none" w:sz="0" w:space="0" w:color="auto"/>
        <w:left w:val="none" w:sz="0" w:space="0" w:color="auto"/>
        <w:bottom w:val="none" w:sz="0" w:space="0" w:color="auto"/>
        <w:right w:val="none" w:sz="0" w:space="0" w:color="auto"/>
      </w:divBdr>
    </w:div>
    <w:div w:id="525992207">
      <w:bodyDiv w:val="1"/>
      <w:marLeft w:val="0"/>
      <w:marRight w:val="0"/>
      <w:marTop w:val="0"/>
      <w:marBottom w:val="0"/>
      <w:divBdr>
        <w:top w:val="none" w:sz="0" w:space="0" w:color="auto"/>
        <w:left w:val="none" w:sz="0" w:space="0" w:color="auto"/>
        <w:bottom w:val="none" w:sz="0" w:space="0" w:color="auto"/>
        <w:right w:val="none" w:sz="0" w:space="0" w:color="auto"/>
      </w:divBdr>
      <w:divsChild>
        <w:div w:id="486408330">
          <w:marLeft w:val="1800"/>
          <w:marRight w:val="0"/>
          <w:marTop w:val="100"/>
          <w:marBottom w:val="0"/>
          <w:divBdr>
            <w:top w:val="none" w:sz="0" w:space="0" w:color="auto"/>
            <w:left w:val="none" w:sz="0" w:space="0" w:color="auto"/>
            <w:bottom w:val="none" w:sz="0" w:space="0" w:color="auto"/>
            <w:right w:val="none" w:sz="0" w:space="0" w:color="auto"/>
          </w:divBdr>
        </w:div>
        <w:div w:id="526677172">
          <w:marLeft w:val="1800"/>
          <w:marRight w:val="0"/>
          <w:marTop w:val="100"/>
          <w:marBottom w:val="0"/>
          <w:divBdr>
            <w:top w:val="none" w:sz="0" w:space="0" w:color="auto"/>
            <w:left w:val="none" w:sz="0" w:space="0" w:color="auto"/>
            <w:bottom w:val="none" w:sz="0" w:space="0" w:color="auto"/>
            <w:right w:val="none" w:sz="0" w:space="0" w:color="auto"/>
          </w:divBdr>
        </w:div>
        <w:div w:id="978846638">
          <w:marLeft w:val="1080"/>
          <w:marRight w:val="0"/>
          <w:marTop w:val="100"/>
          <w:marBottom w:val="0"/>
          <w:divBdr>
            <w:top w:val="none" w:sz="0" w:space="0" w:color="auto"/>
            <w:left w:val="none" w:sz="0" w:space="0" w:color="auto"/>
            <w:bottom w:val="none" w:sz="0" w:space="0" w:color="auto"/>
            <w:right w:val="none" w:sz="0" w:space="0" w:color="auto"/>
          </w:divBdr>
        </w:div>
        <w:div w:id="1769277101">
          <w:marLeft w:val="1800"/>
          <w:marRight w:val="0"/>
          <w:marTop w:val="100"/>
          <w:marBottom w:val="0"/>
          <w:divBdr>
            <w:top w:val="none" w:sz="0" w:space="0" w:color="auto"/>
            <w:left w:val="none" w:sz="0" w:space="0" w:color="auto"/>
            <w:bottom w:val="none" w:sz="0" w:space="0" w:color="auto"/>
            <w:right w:val="none" w:sz="0" w:space="0" w:color="auto"/>
          </w:divBdr>
        </w:div>
        <w:div w:id="1876500810">
          <w:marLeft w:val="1800"/>
          <w:marRight w:val="0"/>
          <w:marTop w:val="100"/>
          <w:marBottom w:val="0"/>
          <w:divBdr>
            <w:top w:val="none" w:sz="0" w:space="0" w:color="auto"/>
            <w:left w:val="none" w:sz="0" w:space="0" w:color="auto"/>
            <w:bottom w:val="none" w:sz="0" w:space="0" w:color="auto"/>
            <w:right w:val="none" w:sz="0" w:space="0" w:color="auto"/>
          </w:divBdr>
        </w:div>
      </w:divsChild>
    </w:div>
    <w:div w:id="573324398">
      <w:bodyDiv w:val="1"/>
      <w:marLeft w:val="0"/>
      <w:marRight w:val="0"/>
      <w:marTop w:val="0"/>
      <w:marBottom w:val="0"/>
      <w:divBdr>
        <w:top w:val="none" w:sz="0" w:space="0" w:color="auto"/>
        <w:left w:val="none" w:sz="0" w:space="0" w:color="auto"/>
        <w:bottom w:val="none" w:sz="0" w:space="0" w:color="auto"/>
        <w:right w:val="none" w:sz="0" w:space="0" w:color="auto"/>
      </w:divBdr>
    </w:div>
    <w:div w:id="602877562">
      <w:bodyDiv w:val="1"/>
      <w:marLeft w:val="0"/>
      <w:marRight w:val="0"/>
      <w:marTop w:val="0"/>
      <w:marBottom w:val="0"/>
      <w:divBdr>
        <w:top w:val="none" w:sz="0" w:space="0" w:color="auto"/>
        <w:left w:val="none" w:sz="0" w:space="0" w:color="auto"/>
        <w:bottom w:val="none" w:sz="0" w:space="0" w:color="auto"/>
        <w:right w:val="none" w:sz="0" w:space="0" w:color="auto"/>
      </w:divBdr>
    </w:div>
    <w:div w:id="629825106">
      <w:bodyDiv w:val="1"/>
      <w:marLeft w:val="0"/>
      <w:marRight w:val="0"/>
      <w:marTop w:val="0"/>
      <w:marBottom w:val="0"/>
      <w:divBdr>
        <w:top w:val="none" w:sz="0" w:space="0" w:color="auto"/>
        <w:left w:val="none" w:sz="0" w:space="0" w:color="auto"/>
        <w:bottom w:val="none" w:sz="0" w:space="0" w:color="auto"/>
        <w:right w:val="none" w:sz="0" w:space="0" w:color="auto"/>
      </w:divBdr>
      <w:divsChild>
        <w:div w:id="1043139754">
          <w:marLeft w:val="1800"/>
          <w:marRight w:val="0"/>
          <w:marTop w:val="100"/>
          <w:marBottom w:val="0"/>
          <w:divBdr>
            <w:top w:val="none" w:sz="0" w:space="0" w:color="auto"/>
            <w:left w:val="none" w:sz="0" w:space="0" w:color="auto"/>
            <w:bottom w:val="none" w:sz="0" w:space="0" w:color="auto"/>
            <w:right w:val="none" w:sz="0" w:space="0" w:color="auto"/>
          </w:divBdr>
        </w:div>
        <w:div w:id="1682658457">
          <w:marLeft w:val="1800"/>
          <w:marRight w:val="0"/>
          <w:marTop w:val="100"/>
          <w:marBottom w:val="0"/>
          <w:divBdr>
            <w:top w:val="none" w:sz="0" w:space="0" w:color="auto"/>
            <w:left w:val="none" w:sz="0" w:space="0" w:color="auto"/>
            <w:bottom w:val="none" w:sz="0" w:space="0" w:color="auto"/>
            <w:right w:val="none" w:sz="0" w:space="0" w:color="auto"/>
          </w:divBdr>
        </w:div>
        <w:div w:id="1924600890">
          <w:marLeft w:val="1800"/>
          <w:marRight w:val="0"/>
          <w:marTop w:val="100"/>
          <w:marBottom w:val="0"/>
          <w:divBdr>
            <w:top w:val="none" w:sz="0" w:space="0" w:color="auto"/>
            <w:left w:val="none" w:sz="0" w:space="0" w:color="auto"/>
            <w:bottom w:val="none" w:sz="0" w:space="0" w:color="auto"/>
            <w:right w:val="none" w:sz="0" w:space="0" w:color="auto"/>
          </w:divBdr>
        </w:div>
        <w:div w:id="2093702295">
          <w:marLeft w:val="1800"/>
          <w:marRight w:val="0"/>
          <w:marTop w:val="100"/>
          <w:marBottom w:val="0"/>
          <w:divBdr>
            <w:top w:val="none" w:sz="0" w:space="0" w:color="auto"/>
            <w:left w:val="none" w:sz="0" w:space="0" w:color="auto"/>
            <w:bottom w:val="none" w:sz="0" w:space="0" w:color="auto"/>
            <w:right w:val="none" w:sz="0" w:space="0" w:color="auto"/>
          </w:divBdr>
        </w:div>
      </w:divsChild>
    </w:div>
    <w:div w:id="1162968431">
      <w:bodyDiv w:val="1"/>
      <w:marLeft w:val="0"/>
      <w:marRight w:val="0"/>
      <w:marTop w:val="0"/>
      <w:marBottom w:val="0"/>
      <w:divBdr>
        <w:top w:val="none" w:sz="0" w:space="0" w:color="auto"/>
        <w:left w:val="none" w:sz="0" w:space="0" w:color="auto"/>
        <w:bottom w:val="none" w:sz="0" w:space="0" w:color="auto"/>
        <w:right w:val="none" w:sz="0" w:space="0" w:color="auto"/>
      </w:divBdr>
      <w:divsChild>
        <w:div w:id="185221490">
          <w:marLeft w:val="1800"/>
          <w:marRight w:val="0"/>
          <w:marTop w:val="100"/>
          <w:marBottom w:val="0"/>
          <w:divBdr>
            <w:top w:val="none" w:sz="0" w:space="0" w:color="auto"/>
            <w:left w:val="none" w:sz="0" w:space="0" w:color="auto"/>
            <w:bottom w:val="none" w:sz="0" w:space="0" w:color="auto"/>
            <w:right w:val="none" w:sz="0" w:space="0" w:color="auto"/>
          </w:divBdr>
        </w:div>
        <w:div w:id="280187856">
          <w:marLeft w:val="1800"/>
          <w:marRight w:val="0"/>
          <w:marTop w:val="100"/>
          <w:marBottom w:val="0"/>
          <w:divBdr>
            <w:top w:val="none" w:sz="0" w:space="0" w:color="auto"/>
            <w:left w:val="none" w:sz="0" w:space="0" w:color="auto"/>
            <w:bottom w:val="none" w:sz="0" w:space="0" w:color="auto"/>
            <w:right w:val="none" w:sz="0" w:space="0" w:color="auto"/>
          </w:divBdr>
        </w:div>
        <w:div w:id="1500846237">
          <w:marLeft w:val="1800"/>
          <w:marRight w:val="0"/>
          <w:marTop w:val="100"/>
          <w:marBottom w:val="0"/>
          <w:divBdr>
            <w:top w:val="none" w:sz="0" w:space="0" w:color="auto"/>
            <w:left w:val="none" w:sz="0" w:space="0" w:color="auto"/>
            <w:bottom w:val="none" w:sz="0" w:space="0" w:color="auto"/>
            <w:right w:val="none" w:sz="0" w:space="0" w:color="auto"/>
          </w:divBdr>
        </w:div>
        <w:div w:id="1851871819">
          <w:marLeft w:val="1800"/>
          <w:marRight w:val="0"/>
          <w:marTop w:val="100"/>
          <w:marBottom w:val="0"/>
          <w:divBdr>
            <w:top w:val="none" w:sz="0" w:space="0" w:color="auto"/>
            <w:left w:val="none" w:sz="0" w:space="0" w:color="auto"/>
            <w:bottom w:val="none" w:sz="0" w:space="0" w:color="auto"/>
            <w:right w:val="none" w:sz="0" w:space="0" w:color="auto"/>
          </w:divBdr>
        </w:div>
      </w:divsChild>
    </w:div>
    <w:div w:id="1165625756">
      <w:bodyDiv w:val="1"/>
      <w:marLeft w:val="0"/>
      <w:marRight w:val="0"/>
      <w:marTop w:val="0"/>
      <w:marBottom w:val="0"/>
      <w:divBdr>
        <w:top w:val="none" w:sz="0" w:space="0" w:color="auto"/>
        <w:left w:val="none" w:sz="0" w:space="0" w:color="auto"/>
        <w:bottom w:val="none" w:sz="0" w:space="0" w:color="auto"/>
        <w:right w:val="none" w:sz="0" w:space="0" w:color="auto"/>
      </w:divBdr>
      <w:divsChild>
        <w:div w:id="151532770">
          <w:marLeft w:val="1080"/>
          <w:marRight w:val="0"/>
          <w:marTop w:val="100"/>
          <w:marBottom w:val="0"/>
          <w:divBdr>
            <w:top w:val="none" w:sz="0" w:space="0" w:color="auto"/>
            <w:left w:val="none" w:sz="0" w:space="0" w:color="auto"/>
            <w:bottom w:val="none" w:sz="0" w:space="0" w:color="auto"/>
            <w:right w:val="none" w:sz="0" w:space="0" w:color="auto"/>
          </w:divBdr>
        </w:div>
        <w:div w:id="938295672">
          <w:marLeft w:val="1800"/>
          <w:marRight w:val="0"/>
          <w:marTop w:val="100"/>
          <w:marBottom w:val="0"/>
          <w:divBdr>
            <w:top w:val="none" w:sz="0" w:space="0" w:color="auto"/>
            <w:left w:val="none" w:sz="0" w:space="0" w:color="auto"/>
            <w:bottom w:val="none" w:sz="0" w:space="0" w:color="auto"/>
            <w:right w:val="none" w:sz="0" w:space="0" w:color="auto"/>
          </w:divBdr>
        </w:div>
        <w:div w:id="1212496296">
          <w:marLeft w:val="1800"/>
          <w:marRight w:val="0"/>
          <w:marTop w:val="100"/>
          <w:marBottom w:val="0"/>
          <w:divBdr>
            <w:top w:val="none" w:sz="0" w:space="0" w:color="auto"/>
            <w:left w:val="none" w:sz="0" w:space="0" w:color="auto"/>
            <w:bottom w:val="none" w:sz="0" w:space="0" w:color="auto"/>
            <w:right w:val="none" w:sz="0" w:space="0" w:color="auto"/>
          </w:divBdr>
        </w:div>
        <w:div w:id="1484619286">
          <w:marLeft w:val="1800"/>
          <w:marRight w:val="0"/>
          <w:marTop w:val="100"/>
          <w:marBottom w:val="0"/>
          <w:divBdr>
            <w:top w:val="none" w:sz="0" w:space="0" w:color="auto"/>
            <w:left w:val="none" w:sz="0" w:space="0" w:color="auto"/>
            <w:bottom w:val="none" w:sz="0" w:space="0" w:color="auto"/>
            <w:right w:val="none" w:sz="0" w:space="0" w:color="auto"/>
          </w:divBdr>
        </w:div>
        <w:div w:id="1698652781">
          <w:marLeft w:val="1800"/>
          <w:marRight w:val="0"/>
          <w:marTop w:val="100"/>
          <w:marBottom w:val="0"/>
          <w:divBdr>
            <w:top w:val="none" w:sz="0" w:space="0" w:color="auto"/>
            <w:left w:val="none" w:sz="0" w:space="0" w:color="auto"/>
            <w:bottom w:val="none" w:sz="0" w:space="0" w:color="auto"/>
            <w:right w:val="none" w:sz="0" w:space="0" w:color="auto"/>
          </w:divBdr>
        </w:div>
      </w:divsChild>
    </w:div>
    <w:div w:id="1272594226">
      <w:bodyDiv w:val="1"/>
      <w:marLeft w:val="0"/>
      <w:marRight w:val="0"/>
      <w:marTop w:val="0"/>
      <w:marBottom w:val="0"/>
      <w:divBdr>
        <w:top w:val="none" w:sz="0" w:space="0" w:color="auto"/>
        <w:left w:val="none" w:sz="0" w:space="0" w:color="auto"/>
        <w:bottom w:val="none" w:sz="0" w:space="0" w:color="auto"/>
        <w:right w:val="none" w:sz="0" w:space="0" w:color="auto"/>
      </w:divBdr>
    </w:div>
    <w:div w:id="1373385522">
      <w:bodyDiv w:val="1"/>
      <w:marLeft w:val="0"/>
      <w:marRight w:val="0"/>
      <w:marTop w:val="0"/>
      <w:marBottom w:val="0"/>
      <w:divBdr>
        <w:top w:val="none" w:sz="0" w:space="0" w:color="auto"/>
        <w:left w:val="none" w:sz="0" w:space="0" w:color="auto"/>
        <w:bottom w:val="none" w:sz="0" w:space="0" w:color="auto"/>
        <w:right w:val="none" w:sz="0" w:space="0" w:color="auto"/>
      </w:divBdr>
    </w:div>
    <w:div w:id="1385258155">
      <w:bodyDiv w:val="1"/>
      <w:marLeft w:val="0"/>
      <w:marRight w:val="0"/>
      <w:marTop w:val="0"/>
      <w:marBottom w:val="0"/>
      <w:divBdr>
        <w:top w:val="none" w:sz="0" w:space="0" w:color="auto"/>
        <w:left w:val="none" w:sz="0" w:space="0" w:color="auto"/>
        <w:bottom w:val="none" w:sz="0" w:space="0" w:color="auto"/>
        <w:right w:val="none" w:sz="0" w:space="0" w:color="auto"/>
      </w:divBdr>
      <w:divsChild>
        <w:div w:id="1821115271">
          <w:marLeft w:val="1080"/>
          <w:marRight w:val="0"/>
          <w:marTop w:val="100"/>
          <w:marBottom w:val="0"/>
          <w:divBdr>
            <w:top w:val="none" w:sz="0" w:space="0" w:color="auto"/>
            <w:left w:val="none" w:sz="0" w:space="0" w:color="auto"/>
            <w:bottom w:val="none" w:sz="0" w:space="0" w:color="auto"/>
            <w:right w:val="none" w:sz="0" w:space="0" w:color="auto"/>
          </w:divBdr>
        </w:div>
      </w:divsChild>
    </w:div>
    <w:div w:id="18917650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8D7E-ABF7-1D4B-9CA7-9236EFBE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1510</Words>
  <Characters>8607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2018-02-02T19:05:00Z</dcterms:created>
  <dcterms:modified xsi:type="dcterms:W3CDTF">2018-02-02T19:38:00Z</dcterms:modified>
</cp:coreProperties>
</file>