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45" w:rsidRPr="00970145" w:rsidRDefault="00970145" w:rsidP="00970145">
      <w:pPr>
        <w:jc w:val="both"/>
      </w:pPr>
      <w:r w:rsidRPr="00970145">
        <w:t>First Reading:</w:t>
      </w:r>
      <w:r w:rsidRPr="00970145">
        <w:tab/>
      </w:r>
      <w:r w:rsidRPr="00970145">
        <w:tab/>
        <w:t xml:space="preserve">October 30, 2012        </w:t>
      </w:r>
    </w:p>
    <w:p w:rsidR="00970145" w:rsidRPr="00970145" w:rsidRDefault="00A46DAD" w:rsidP="00970145">
      <w:pPr>
        <w:jc w:val="both"/>
      </w:pPr>
      <w:r>
        <w:t xml:space="preserve">Second Reading: </w:t>
      </w:r>
      <w:r>
        <w:tab/>
        <w:t>October 30, 2012</w:t>
      </w:r>
      <w:r w:rsidR="00970145" w:rsidRPr="00970145">
        <w:t xml:space="preserve">       </w:t>
      </w:r>
    </w:p>
    <w:p w:rsidR="00970145" w:rsidRPr="00970145" w:rsidRDefault="00970145" w:rsidP="00970145">
      <w:pPr>
        <w:jc w:val="both"/>
        <w:rPr>
          <w:u w:val="single"/>
        </w:rPr>
      </w:pPr>
      <w:r w:rsidRPr="00970145">
        <w:t>Pass:</w:t>
      </w:r>
      <w:r w:rsidR="00A46DAD">
        <w:t xml:space="preserve">                            Yes</w:t>
      </w:r>
    </w:p>
    <w:p w:rsidR="00970145" w:rsidRPr="00970145" w:rsidRDefault="00970145" w:rsidP="00970145">
      <w:pPr>
        <w:jc w:val="both"/>
        <w:rPr>
          <w:u w:val="single"/>
        </w:rPr>
      </w:pPr>
      <w:r w:rsidRPr="00970145">
        <w:t>Fail:</w:t>
      </w:r>
    </w:p>
    <w:p w:rsidR="00970145" w:rsidRPr="00970145" w:rsidRDefault="00970145" w:rsidP="00970145">
      <w:pPr>
        <w:jc w:val="both"/>
        <w:rPr>
          <w:u w:val="single"/>
        </w:rPr>
      </w:pPr>
      <w:r w:rsidRPr="00970145">
        <w:t>Other:</w:t>
      </w:r>
    </w:p>
    <w:p w:rsidR="00970145" w:rsidRDefault="00970145" w:rsidP="002032EF">
      <w:pPr>
        <w:jc w:val="both"/>
      </w:pPr>
    </w:p>
    <w:p w:rsidR="002032EF" w:rsidRPr="006A52B0" w:rsidRDefault="00DC2187" w:rsidP="002032EF">
      <w:pPr>
        <w:jc w:val="both"/>
      </w:pPr>
      <w:r>
        <w:t>Bill 12-12-F</w:t>
      </w:r>
      <w:bookmarkStart w:id="0" w:name="_GoBack"/>
      <w:bookmarkEnd w:id="0"/>
      <w:r w:rsidR="002032EF" w:rsidRPr="006A52B0">
        <w:tab/>
      </w:r>
      <w:r w:rsidR="002032EF" w:rsidRPr="006A52B0">
        <w:tab/>
        <w:t>Scholar Development Grant Award Allocations</w:t>
      </w:r>
    </w:p>
    <w:p w:rsidR="002032EF" w:rsidRPr="006A52B0" w:rsidRDefault="002032EF" w:rsidP="002032EF">
      <w:pPr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PURPOSE:</w:t>
      </w:r>
      <w:r w:rsidRPr="006A52B0">
        <w:tab/>
        <w:t>For the Student Government Association of Western Kentuck</w:t>
      </w:r>
      <w:r w:rsidR="00623530">
        <w:t>y University to allocate $</w:t>
      </w:r>
      <w:r w:rsidR="00B76D06">
        <w:t>4,525.00</w:t>
      </w:r>
      <w:r w:rsidR="00B37376">
        <w:t xml:space="preserve"> from the scholarship</w:t>
      </w:r>
      <w:r w:rsidRPr="006A52B0">
        <w:t xml:space="preserve"> fund to assist students participating in student research.</w:t>
      </w:r>
    </w:p>
    <w:p w:rsidR="002032EF" w:rsidRPr="006A52B0" w:rsidRDefault="002032EF" w:rsidP="002032EF">
      <w:pPr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 Academic Affairs Committee’s Scholar Development Grant awards qualifying students up to $250.00 for participation in research, and</w:t>
      </w:r>
    </w:p>
    <w:p w:rsidR="002032EF" w:rsidRPr="006A52B0" w:rsidRDefault="002032EF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 allocated funds will support students’ conference attendance fees, equipment costs, travel expenses, test prep fees, or other expenses relevant to their academic involvement, and</w:t>
      </w:r>
    </w:p>
    <w:p w:rsidR="002032EF" w:rsidRPr="006A52B0" w:rsidRDefault="002032EF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 xml:space="preserve">WHEREAS: </w:t>
      </w:r>
      <w:r w:rsidRPr="006A52B0">
        <w:tab/>
      </w:r>
      <w:proofErr w:type="spellStart"/>
      <w:r w:rsidR="004A4AA5">
        <w:t>Heli</w:t>
      </w:r>
      <w:proofErr w:type="spellEnd"/>
      <w:r w:rsidR="004A4AA5">
        <w:t xml:space="preserve"> Shah will be awar</w:t>
      </w:r>
      <w:r w:rsidR="00BA54AE">
        <w:t>ded $</w:t>
      </w:r>
      <w:r w:rsidR="003A4671">
        <w:t xml:space="preserve">250.00 for </w:t>
      </w:r>
      <w:r w:rsidR="00F2752F">
        <w:t>expenses pertaining to attending the “Growing Communities” Conference in Kansas City, November 2</w:t>
      </w:r>
      <w:r w:rsidR="00F2752F" w:rsidRPr="00F2752F">
        <w:rPr>
          <w:vertAlign w:val="superscript"/>
        </w:rPr>
        <w:t>nd</w:t>
      </w:r>
      <w:r w:rsidR="00F2752F">
        <w:t>-4</w:t>
      </w:r>
      <w:r w:rsidR="00F2752F" w:rsidRPr="00F2752F">
        <w:rPr>
          <w:vertAlign w:val="superscript"/>
        </w:rPr>
        <w:t>th</w:t>
      </w:r>
      <w:r w:rsidRPr="006A52B0">
        <w:rPr>
          <w:color w:val="000000"/>
        </w:rPr>
        <w:t>,</w:t>
      </w:r>
      <w:r w:rsidR="00F90AB0">
        <w:rPr>
          <w:color w:val="000000"/>
        </w:rPr>
        <w:t xml:space="preserve"> 2012,</w:t>
      </w:r>
      <w:r w:rsidRPr="006A52B0">
        <w:rPr>
          <w:color w:val="000000"/>
        </w:rPr>
        <w:t xml:space="preserve"> and </w:t>
      </w:r>
    </w:p>
    <w:p w:rsidR="002032EF" w:rsidRPr="006A52B0" w:rsidRDefault="002032EF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241B71">
        <w:t>Rachael Walters</w:t>
      </w:r>
      <w:r w:rsidR="00DC183A">
        <w:t xml:space="preserve"> and Helen </w:t>
      </w:r>
      <w:proofErr w:type="spellStart"/>
      <w:r w:rsidR="00DC183A">
        <w:t>Heines</w:t>
      </w:r>
      <w:proofErr w:type="spellEnd"/>
      <w:r w:rsidR="00241B71">
        <w:t xml:space="preserve"> will </w:t>
      </w:r>
      <w:r w:rsidR="00DC183A">
        <w:t xml:space="preserve">each </w:t>
      </w:r>
      <w:r w:rsidR="00241B71">
        <w:t>be reimbursed $200.00 for expen</w:t>
      </w:r>
      <w:r w:rsidR="00DC183A">
        <w:t xml:space="preserve">ses pertaining to attending </w:t>
      </w:r>
      <w:r w:rsidR="00241B71">
        <w:t>“The Hunger Summit” in New York City, October 12</w:t>
      </w:r>
      <w:r w:rsidR="00241B71" w:rsidRPr="00241B71">
        <w:rPr>
          <w:vertAlign w:val="superscript"/>
        </w:rPr>
        <w:t>th</w:t>
      </w:r>
      <w:r w:rsidR="00241B71">
        <w:t>-14</w:t>
      </w:r>
      <w:r w:rsidR="00241B71" w:rsidRPr="00241B71">
        <w:rPr>
          <w:vertAlign w:val="superscript"/>
        </w:rPr>
        <w:t>th</w:t>
      </w:r>
      <w:r w:rsidRPr="006A52B0">
        <w:rPr>
          <w:color w:val="000000"/>
        </w:rPr>
        <w:t>,</w:t>
      </w:r>
      <w:r w:rsidR="00F90AB0">
        <w:rPr>
          <w:color w:val="000000"/>
        </w:rPr>
        <w:t xml:space="preserve"> 2012,</w:t>
      </w:r>
      <w:r w:rsidRPr="006A52B0">
        <w:rPr>
          <w:color w:val="000000"/>
        </w:rPr>
        <w:t xml:space="preserve"> and </w:t>
      </w:r>
    </w:p>
    <w:p w:rsidR="002032EF" w:rsidRPr="006A52B0" w:rsidRDefault="002032EF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210CB9">
        <w:t xml:space="preserve">Jonathan Washington will be awarded $75.00 for equipment purchases and research expenses pertaining to </w:t>
      </w:r>
      <w:r w:rsidR="0098430D">
        <w:t>an architectural project</w:t>
      </w:r>
      <w:r w:rsidRPr="006A52B0">
        <w:t xml:space="preserve">, and </w:t>
      </w:r>
    </w:p>
    <w:p w:rsidR="002032EF" w:rsidRPr="006A52B0" w:rsidRDefault="002032EF" w:rsidP="002032EF">
      <w:pPr>
        <w:tabs>
          <w:tab w:val="left" w:pos="2175"/>
        </w:tabs>
        <w:jc w:val="both"/>
      </w:pPr>
      <w:r w:rsidRPr="006A52B0">
        <w:t xml:space="preserve"> </w:t>
      </w: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98430D">
        <w:t xml:space="preserve">Megan McDonald will be awarded $250.00 for equipment purchase and project materials pertaining to her Honors CE/T Project, </w:t>
      </w:r>
      <w:r w:rsidRPr="006A52B0">
        <w:t xml:space="preserve">and </w:t>
      </w:r>
    </w:p>
    <w:p w:rsidR="002032EF" w:rsidRPr="006A52B0" w:rsidRDefault="002032EF" w:rsidP="002032EF">
      <w:pPr>
        <w:ind w:left="2160" w:hanging="2160"/>
        <w:jc w:val="both"/>
      </w:pPr>
    </w:p>
    <w:p w:rsidR="0098430D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</w:r>
      <w:r w:rsidR="0098430D">
        <w:t>Morgan Armistead will be awarded $100.00 for research expenses pertaining to her FUSE Grant</w:t>
      </w:r>
      <w:r w:rsidRPr="006A52B0">
        <w:t>, and</w:t>
      </w:r>
    </w:p>
    <w:p w:rsidR="0098430D" w:rsidRDefault="0098430D" w:rsidP="002032EF">
      <w:pPr>
        <w:ind w:left="2160" w:hanging="2160"/>
        <w:jc w:val="both"/>
      </w:pPr>
    </w:p>
    <w:p w:rsidR="006E22C4" w:rsidRDefault="0098430D" w:rsidP="002032EF">
      <w:pPr>
        <w:ind w:left="2160" w:hanging="2160"/>
        <w:jc w:val="both"/>
      </w:pPr>
      <w:r>
        <w:t>WHEREAS:</w:t>
      </w:r>
      <w:r>
        <w:tab/>
      </w:r>
      <w:proofErr w:type="spellStart"/>
      <w:r w:rsidR="00E6688D">
        <w:t>Prachi</w:t>
      </w:r>
      <w:proofErr w:type="spellEnd"/>
      <w:r w:rsidR="00E6688D">
        <w:t xml:space="preserve"> </w:t>
      </w:r>
      <w:proofErr w:type="spellStart"/>
      <w:r w:rsidR="00E6688D">
        <w:t>Chavan</w:t>
      </w:r>
      <w:proofErr w:type="spellEnd"/>
      <w:r w:rsidR="00E6688D">
        <w:t xml:space="preserve"> will be reimbursed $200.00 for expenses pertaining to attending the “American Public Health Association Conference</w:t>
      </w:r>
      <w:r w:rsidR="006E22C4">
        <w:t>,” October 28</w:t>
      </w:r>
      <w:r w:rsidR="006E22C4" w:rsidRPr="006E22C4">
        <w:rPr>
          <w:vertAlign w:val="superscript"/>
        </w:rPr>
        <w:t>th</w:t>
      </w:r>
      <w:r w:rsidR="006E22C4">
        <w:t>-30</w:t>
      </w:r>
      <w:r w:rsidR="006E22C4" w:rsidRPr="006E22C4">
        <w:rPr>
          <w:vertAlign w:val="superscript"/>
        </w:rPr>
        <w:t>th</w:t>
      </w:r>
      <w:r w:rsidR="006E22C4">
        <w:t>,</w:t>
      </w:r>
      <w:r w:rsidR="00F2119C">
        <w:t xml:space="preserve"> 2012,</w:t>
      </w:r>
      <w:r w:rsidR="006E22C4">
        <w:t xml:space="preserve"> and </w:t>
      </w:r>
    </w:p>
    <w:p w:rsidR="006E22C4" w:rsidRDefault="006E22C4" w:rsidP="002032EF">
      <w:pPr>
        <w:ind w:left="2160" w:hanging="2160"/>
        <w:jc w:val="both"/>
      </w:pPr>
    </w:p>
    <w:p w:rsidR="004E337F" w:rsidRDefault="006E22C4" w:rsidP="002032EF">
      <w:pPr>
        <w:ind w:left="2160" w:hanging="2160"/>
        <w:jc w:val="both"/>
      </w:pPr>
      <w:r>
        <w:t>WHEREAS:</w:t>
      </w:r>
      <w:r>
        <w:tab/>
      </w:r>
      <w:proofErr w:type="spellStart"/>
      <w:r w:rsidR="007741B7">
        <w:t>Ineka</w:t>
      </w:r>
      <w:proofErr w:type="spellEnd"/>
      <w:r w:rsidR="007741B7">
        <w:t xml:space="preserve"> Walker, </w:t>
      </w:r>
      <w:r w:rsidR="0034737F">
        <w:t xml:space="preserve">Mercedes Trent, </w:t>
      </w:r>
      <w:r w:rsidR="001F435D">
        <w:t>Alyson Cooke</w:t>
      </w:r>
      <w:r w:rsidR="0034737F">
        <w:t>,</w:t>
      </w:r>
      <w:r w:rsidR="005D3DC3">
        <w:t xml:space="preserve"> Sharon Leone,</w:t>
      </w:r>
      <w:r w:rsidR="0034737F">
        <w:t xml:space="preserve"> and Lauren Haynes</w:t>
      </w:r>
      <w:r w:rsidR="001F435D">
        <w:t xml:space="preserve"> </w:t>
      </w:r>
      <w:r w:rsidR="00B96BB6">
        <w:t>will</w:t>
      </w:r>
      <w:r w:rsidR="00ED6CA7">
        <w:t xml:space="preserve"> </w:t>
      </w:r>
      <w:r w:rsidR="00B96BB6">
        <w:t xml:space="preserve">be awarded </w:t>
      </w:r>
      <w:r w:rsidR="007741B7">
        <w:t xml:space="preserve">$150.00, </w:t>
      </w:r>
      <w:r w:rsidR="00B96BB6">
        <w:t>$200.00</w:t>
      </w:r>
      <w:r w:rsidR="00ED6CA7">
        <w:t xml:space="preserve">, $200.00, </w:t>
      </w:r>
      <w:r w:rsidR="005D3DC3">
        <w:t xml:space="preserve">$250.00, </w:t>
      </w:r>
      <w:r w:rsidR="00ED6CA7">
        <w:t>and $250.00, respectively,</w:t>
      </w:r>
      <w:r w:rsidR="00B96BB6">
        <w:t xml:space="preserve"> for expenses pertaining to attending the “Alliance Management/Leadership Institute” </w:t>
      </w:r>
      <w:r w:rsidR="004E337F">
        <w:t>Nonprofit Conference, January 2</w:t>
      </w:r>
      <w:r w:rsidR="004E337F" w:rsidRPr="004E337F">
        <w:rPr>
          <w:vertAlign w:val="superscript"/>
        </w:rPr>
        <w:t>nd</w:t>
      </w:r>
      <w:r w:rsidR="004E337F">
        <w:t>-5</w:t>
      </w:r>
      <w:r w:rsidR="004E337F" w:rsidRPr="004E337F">
        <w:rPr>
          <w:vertAlign w:val="superscript"/>
        </w:rPr>
        <w:t>th</w:t>
      </w:r>
      <w:r w:rsidR="004E337F">
        <w:t>,</w:t>
      </w:r>
      <w:r w:rsidR="00F2119C">
        <w:t xml:space="preserve"> 2013,</w:t>
      </w:r>
      <w:r w:rsidR="004E337F">
        <w:t xml:space="preserve"> and </w:t>
      </w:r>
    </w:p>
    <w:p w:rsidR="004E337F" w:rsidRDefault="004E337F" w:rsidP="002032EF">
      <w:pPr>
        <w:ind w:left="2160" w:hanging="2160"/>
        <w:jc w:val="both"/>
      </w:pPr>
    </w:p>
    <w:p w:rsidR="00561CB4" w:rsidRDefault="004E337F" w:rsidP="002032EF">
      <w:pPr>
        <w:ind w:left="2160" w:hanging="2160"/>
        <w:jc w:val="both"/>
      </w:pPr>
      <w:r>
        <w:lastRenderedPageBreak/>
        <w:t xml:space="preserve">WHEREAS: </w:t>
      </w:r>
      <w:r>
        <w:tab/>
      </w:r>
      <w:r w:rsidR="00561CB4">
        <w:t>Bailey Mack will be awarded $200.00 for expenses pertaining to attending the “West Point Military Academy Conference,” November 7</w:t>
      </w:r>
      <w:r w:rsidR="00561CB4" w:rsidRPr="00561CB4">
        <w:rPr>
          <w:vertAlign w:val="superscript"/>
        </w:rPr>
        <w:t>th</w:t>
      </w:r>
      <w:r w:rsidR="00561CB4">
        <w:t>-10</w:t>
      </w:r>
      <w:r w:rsidR="00561CB4" w:rsidRPr="00561CB4">
        <w:rPr>
          <w:vertAlign w:val="superscript"/>
        </w:rPr>
        <w:t>th</w:t>
      </w:r>
      <w:r w:rsidR="00561CB4">
        <w:t>,</w:t>
      </w:r>
      <w:r w:rsidR="00F2119C">
        <w:t xml:space="preserve"> 2012,</w:t>
      </w:r>
      <w:r w:rsidR="00561CB4">
        <w:t xml:space="preserve"> and </w:t>
      </w:r>
    </w:p>
    <w:p w:rsidR="00561CB4" w:rsidRDefault="00561CB4" w:rsidP="002032EF">
      <w:pPr>
        <w:ind w:left="2160" w:hanging="2160"/>
        <w:jc w:val="both"/>
      </w:pPr>
    </w:p>
    <w:p w:rsidR="007C3E42" w:rsidRDefault="00561CB4" w:rsidP="002032EF">
      <w:pPr>
        <w:ind w:left="2160" w:hanging="2160"/>
        <w:jc w:val="both"/>
      </w:pPr>
      <w:r>
        <w:t>WHEREAS:</w:t>
      </w:r>
      <w:r>
        <w:tab/>
      </w:r>
      <w:r w:rsidR="003A40EE">
        <w:t xml:space="preserve">Sarah Haywood will be reimbursed </w:t>
      </w:r>
      <w:r w:rsidR="0068531C">
        <w:t xml:space="preserve">$200.00 for expenses pertaining to attending </w:t>
      </w:r>
      <w:r w:rsidR="003A40EE">
        <w:t>two class trips in Honors Hemingway and Faulkner</w:t>
      </w:r>
      <w:r w:rsidR="00FF53F4">
        <w:t>, October 4</w:t>
      </w:r>
      <w:r w:rsidR="00FF53F4" w:rsidRPr="00FF53F4">
        <w:rPr>
          <w:vertAlign w:val="superscript"/>
        </w:rPr>
        <w:t>th</w:t>
      </w:r>
      <w:r w:rsidR="00FF53F4">
        <w:t>-5</w:t>
      </w:r>
      <w:r w:rsidR="00FF53F4" w:rsidRPr="00FF53F4">
        <w:rPr>
          <w:vertAlign w:val="superscript"/>
        </w:rPr>
        <w:t>th</w:t>
      </w:r>
      <w:r w:rsidR="00FF53F4">
        <w:t xml:space="preserve"> and October 25</w:t>
      </w:r>
      <w:r w:rsidR="00FF53F4" w:rsidRPr="00FF53F4">
        <w:rPr>
          <w:vertAlign w:val="superscript"/>
        </w:rPr>
        <w:t>th</w:t>
      </w:r>
      <w:r w:rsidR="00FF53F4">
        <w:t>-27</w:t>
      </w:r>
      <w:r w:rsidR="00FF53F4" w:rsidRPr="00FF53F4">
        <w:rPr>
          <w:vertAlign w:val="superscript"/>
        </w:rPr>
        <w:t>th</w:t>
      </w:r>
      <w:r w:rsidR="00FF53F4">
        <w:t>,</w:t>
      </w:r>
      <w:r w:rsidR="00F2119C">
        <w:t xml:space="preserve"> 2012,</w:t>
      </w:r>
      <w:r w:rsidR="00FF53F4">
        <w:t xml:space="preserve"> and </w:t>
      </w:r>
    </w:p>
    <w:p w:rsidR="007C3E42" w:rsidRDefault="007C3E42" w:rsidP="002032EF">
      <w:pPr>
        <w:ind w:left="2160" w:hanging="2160"/>
        <w:jc w:val="both"/>
      </w:pPr>
    </w:p>
    <w:p w:rsidR="00D46ED7" w:rsidRDefault="007C3E42" w:rsidP="002032EF">
      <w:pPr>
        <w:ind w:left="2160" w:hanging="2160"/>
        <w:jc w:val="both"/>
      </w:pPr>
      <w:r>
        <w:t>WHEREAS:</w:t>
      </w:r>
      <w:r>
        <w:tab/>
        <w:t>Suzanne Scott will be awarded $50.00</w:t>
      </w:r>
      <w:r w:rsidR="00D46ED7">
        <w:t xml:space="preserve"> for expenses pertaining to online MCAT Test Prep courses, and </w:t>
      </w:r>
    </w:p>
    <w:p w:rsidR="00D46ED7" w:rsidRDefault="00D46ED7" w:rsidP="002032EF">
      <w:pPr>
        <w:ind w:left="2160" w:hanging="2160"/>
        <w:jc w:val="both"/>
      </w:pPr>
    </w:p>
    <w:p w:rsidR="00F95CA2" w:rsidRDefault="00D46ED7" w:rsidP="002032EF">
      <w:pPr>
        <w:ind w:left="2160" w:hanging="2160"/>
        <w:jc w:val="both"/>
      </w:pPr>
      <w:r>
        <w:t>WHEREAS:</w:t>
      </w:r>
      <w:r>
        <w:tab/>
      </w:r>
      <w:proofErr w:type="spellStart"/>
      <w:r w:rsidR="00B60D01">
        <w:t>Trenatee</w:t>
      </w:r>
      <w:proofErr w:type="spellEnd"/>
      <w:r w:rsidR="00B60D01">
        <w:t xml:space="preserve"> Coleman will be awarded $100.00 for expenses pertaining to attending the “National Athletic Director’s Conference</w:t>
      </w:r>
      <w:r w:rsidR="00F95CA2">
        <w:t>,” December 14</w:t>
      </w:r>
      <w:r w:rsidR="00F95CA2" w:rsidRPr="00F95CA2">
        <w:rPr>
          <w:vertAlign w:val="superscript"/>
        </w:rPr>
        <w:t>th</w:t>
      </w:r>
      <w:r w:rsidR="00F95CA2">
        <w:t>-19</w:t>
      </w:r>
      <w:r w:rsidR="00F95CA2" w:rsidRPr="00F95CA2">
        <w:rPr>
          <w:vertAlign w:val="superscript"/>
        </w:rPr>
        <w:t>th</w:t>
      </w:r>
      <w:r w:rsidR="00F95CA2">
        <w:t>,</w:t>
      </w:r>
      <w:r w:rsidR="00F2119C">
        <w:t xml:space="preserve"> 2012,</w:t>
      </w:r>
      <w:r w:rsidR="00F95CA2">
        <w:t xml:space="preserve"> and </w:t>
      </w:r>
    </w:p>
    <w:p w:rsidR="00F95CA2" w:rsidRDefault="00F95CA2" w:rsidP="002032EF">
      <w:pPr>
        <w:ind w:left="2160" w:hanging="2160"/>
        <w:jc w:val="both"/>
      </w:pPr>
    </w:p>
    <w:p w:rsidR="00D76AE7" w:rsidRDefault="00F95CA2" w:rsidP="002032EF">
      <w:pPr>
        <w:ind w:left="2160" w:hanging="2160"/>
        <w:jc w:val="both"/>
      </w:pPr>
      <w:r>
        <w:t>WHEREAS:</w:t>
      </w:r>
      <w:r>
        <w:tab/>
      </w:r>
      <w:r w:rsidR="00166E95">
        <w:t xml:space="preserve">Jonathan </w:t>
      </w:r>
      <w:proofErr w:type="spellStart"/>
      <w:r w:rsidR="00166E95">
        <w:t>Hendrie</w:t>
      </w:r>
      <w:proofErr w:type="spellEnd"/>
      <w:r w:rsidR="00166E95">
        <w:t xml:space="preserve"> will be awarded $250.00 for expenses pertaining to </w:t>
      </w:r>
      <w:r w:rsidR="003C5A37">
        <w:t>attending the “American Chemical Society Spring Meeting 2013,” April 7</w:t>
      </w:r>
      <w:r w:rsidR="003C5A37" w:rsidRPr="003C5A37">
        <w:rPr>
          <w:vertAlign w:val="superscript"/>
        </w:rPr>
        <w:t>th</w:t>
      </w:r>
      <w:r w:rsidR="003C5A37">
        <w:t>-11</w:t>
      </w:r>
      <w:r w:rsidR="003C5A37" w:rsidRPr="003C5A37">
        <w:rPr>
          <w:vertAlign w:val="superscript"/>
        </w:rPr>
        <w:t>th</w:t>
      </w:r>
      <w:r w:rsidR="003C5A37">
        <w:t>,</w:t>
      </w:r>
      <w:r w:rsidR="00F2119C">
        <w:t xml:space="preserve"> 2013,</w:t>
      </w:r>
      <w:r w:rsidR="003C5A37">
        <w:t xml:space="preserve"> and </w:t>
      </w:r>
    </w:p>
    <w:p w:rsidR="00D76AE7" w:rsidRDefault="00D76AE7" w:rsidP="002032EF">
      <w:pPr>
        <w:ind w:left="2160" w:hanging="2160"/>
        <w:jc w:val="both"/>
      </w:pPr>
    </w:p>
    <w:p w:rsidR="005513E3" w:rsidRDefault="00D76AE7" w:rsidP="002032EF">
      <w:pPr>
        <w:ind w:left="2160" w:hanging="2160"/>
        <w:jc w:val="both"/>
      </w:pPr>
      <w:r>
        <w:t>WHEREAS:</w:t>
      </w:r>
      <w:r>
        <w:tab/>
      </w:r>
      <w:r w:rsidR="005513E3">
        <w:t xml:space="preserve">Viral </w:t>
      </w:r>
      <w:proofErr w:type="spellStart"/>
      <w:r w:rsidR="005513E3">
        <w:t>Upadhyay</w:t>
      </w:r>
      <w:proofErr w:type="spellEnd"/>
      <w:r w:rsidR="005513E3">
        <w:t xml:space="preserve"> will be reimbursed</w:t>
      </w:r>
      <w:r w:rsidR="009F512C">
        <w:t xml:space="preserve"> </w:t>
      </w:r>
      <w:r w:rsidR="005513E3">
        <w:t>$250.00 for expenses pertaining to attending the “American Public Health Association Conference 2012,” October 27</w:t>
      </w:r>
      <w:r w:rsidR="005513E3" w:rsidRPr="005513E3">
        <w:rPr>
          <w:vertAlign w:val="superscript"/>
        </w:rPr>
        <w:t>th</w:t>
      </w:r>
      <w:r w:rsidR="005513E3">
        <w:t>-31</w:t>
      </w:r>
      <w:r w:rsidR="005513E3" w:rsidRPr="005513E3">
        <w:rPr>
          <w:vertAlign w:val="superscript"/>
        </w:rPr>
        <w:t>st</w:t>
      </w:r>
      <w:r w:rsidR="005513E3">
        <w:t>,</w:t>
      </w:r>
      <w:r w:rsidR="00F2119C">
        <w:t xml:space="preserve"> 2012,</w:t>
      </w:r>
      <w:r w:rsidR="005513E3">
        <w:t xml:space="preserve"> and </w:t>
      </w:r>
      <w:r w:rsidR="00AA0D1F">
        <w:t xml:space="preserve"> </w:t>
      </w:r>
    </w:p>
    <w:p w:rsidR="005513E3" w:rsidRDefault="005513E3" w:rsidP="002032EF">
      <w:pPr>
        <w:ind w:left="2160" w:hanging="2160"/>
        <w:jc w:val="both"/>
      </w:pPr>
    </w:p>
    <w:p w:rsidR="005513E3" w:rsidRDefault="005513E3" w:rsidP="002032EF">
      <w:pPr>
        <w:ind w:left="2160" w:hanging="2160"/>
        <w:jc w:val="both"/>
      </w:pPr>
      <w:r>
        <w:t xml:space="preserve">WHEREAS: </w:t>
      </w:r>
      <w:r>
        <w:tab/>
        <w:t>Mor</w:t>
      </w:r>
      <w:r w:rsidR="00B2542B">
        <w:t xml:space="preserve">gan Schrader, Lauren </w:t>
      </w:r>
      <w:proofErr w:type="spellStart"/>
      <w:r w:rsidR="00B2542B">
        <w:t>Coomer</w:t>
      </w:r>
      <w:proofErr w:type="spellEnd"/>
      <w:r w:rsidR="00B2542B">
        <w:t xml:space="preserve">, and Laura Fisher </w:t>
      </w:r>
      <w:r>
        <w:t>will</w:t>
      </w:r>
      <w:r w:rsidR="00B2542B">
        <w:t xml:space="preserve"> each</w:t>
      </w:r>
      <w:r>
        <w:t xml:space="preserve"> be awarded $200.00 for expenses pertaining to attending the “National Ass</w:t>
      </w:r>
      <w:r w:rsidR="00B2542B">
        <w:t>ociation of School Psychologists Conference,”</w:t>
      </w:r>
      <w:r>
        <w:t xml:space="preserve"> February 12</w:t>
      </w:r>
      <w:r w:rsidRPr="005513E3">
        <w:rPr>
          <w:vertAlign w:val="superscript"/>
        </w:rPr>
        <w:t>th</w:t>
      </w:r>
      <w:r>
        <w:t>-15</w:t>
      </w:r>
      <w:r w:rsidRPr="005513E3">
        <w:rPr>
          <w:vertAlign w:val="superscript"/>
        </w:rPr>
        <w:t>th</w:t>
      </w:r>
      <w:r>
        <w:t xml:space="preserve">, </w:t>
      </w:r>
      <w:r w:rsidR="00F2119C">
        <w:t xml:space="preserve">2013, </w:t>
      </w:r>
      <w:r>
        <w:t xml:space="preserve">and </w:t>
      </w:r>
    </w:p>
    <w:p w:rsidR="005513E3" w:rsidRDefault="005513E3" w:rsidP="002032EF">
      <w:pPr>
        <w:ind w:left="2160" w:hanging="2160"/>
        <w:jc w:val="both"/>
      </w:pPr>
    </w:p>
    <w:p w:rsidR="001827BE" w:rsidRDefault="005513E3" w:rsidP="002032EF">
      <w:pPr>
        <w:ind w:left="2160" w:hanging="2160"/>
        <w:jc w:val="both"/>
      </w:pPr>
      <w:r>
        <w:t>WHEREAS:</w:t>
      </w:r>
      <w:r>
        <w:tab/>
      </w:r>
      <w:r w:rsidR="00EF3EF0">
        <w:t xml:space="preserve">James Phillip Stovall will be awarded $200.00 </w:t>
      </w:r>
      <w:r w:rsidR="001827BE">
        <w:t xml:space="preserve">for research expenses </w:t>
      </w:r>
      <w:r w:rsidR="00F2119C">
        <w:t xml:space="preserve">pertaining to his Honors CE/T </w:t>
      </w:r>
      <w:r w:rsidR="001827BE">
        <w:t xml:space="preserve">Project, and </w:t>
      </w:r>
    </w:p>
    <w:p w:rsidR="001827BE" w:rsidRDefault="001827BE" w:rsidP="002032EF">
      <w:pPr>
        <w:ind w:left="2160" w:hanging="2160"/>
        <w:jc w:val="both"/>
      </w:pPr>
    </w:p>
    <w:p w:rsidR="005513E3" w:rsidRDefault="001827BE" w:rsidP="002032EF">
      <w:pPr>
        <w:ind w:left="2160" w:hanging="2160"/>
        <w:jc w:val="both"/>
      </w:pPr>
      <w:r>
        <w:t>WHEREAS:</w:t>
      </w:r>
      <w:r>
        <w:tab/>
      </w:r>
      <w:r w:rsidR="00054943">
        <w:t>Christopher Fields will be awarded $150.00</w:t>
      </w:r>
      <w:r w:rsidR="002E5A0D">
        <w:t xml:space="preserve"> for research expenses pertaining to </w:t>
      </w:r>
      <w:r w:rsidR="00B76D06">
        <w:t xml:space="preserve">science research, and </w:t>
      </w:r>
      <w:r>
        <w:t xml:space="preserve"> </w:t>
      </w:r>
    </w:p>
    <w:p w:rsidR="001827BE" w:rsidRPr="006A52B0" w:rsidRDefault="001827BE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WHEREAS:</w:t>
      </w:r>
      <w:r w:rsidRPr="006A52B0">
        <w:tab/>
        <w:t>These students have provided evidence that their research projects will further enrich their educational experience at Western Kentucky University.</w:t>
      </w:r>
    </w:p>
    <w:p w:rsidR="002032EF" w:rsidRPr="006A52B0" w:rsidRDefault="002032EF" w:rsidP="002032EF">
      <w:pPr>
        <w:ind w:left="2160" w:hanging="2160"/>
        <w:jc w:val="both"/>
      </w:pPr>
    </w:p>
    <w:p w:rsidR="002032EF" w:rsidRPr="006A52B0" w:rsidRDefault="002032EF" w:rsidP="002032EF">
      <w:pPr>
        <w:ind w:left="2160" w:hanging="2160"/>
        <w:jc w:val="both"/>
      </w:pPr>
      <w:r w:rsidRPr="006A52B0">
        <w:t>THEREFORE:</w:t>
      </w:r>
      <w:r w:rsidRPr="006A52B0">
        <w:tab/>
        <w:t>Be it resolved that the Student Government Association of Western Kentucky University alloc</w:t>
      </w:r>
      <w:r w:rsidR="00B76D06">
        <w:t>ate the awarded funds of $4,525.00</w:t>
      </w:r>
      <w:r w:rsidR="00B37376">
        <w:t xml:space="preserve"> from the scholarship</w:t>
      </w:r>
      <w:r w:rsidRPr="006A52B0">
        <w:t xml:space="preserve"> fund to these qualifying Western Kentucky University students.</w:t>
      </w:r>
    </w:p>
    <w:p w:rsidR="002032EF" w:rsidRPr="006A52B0" w:rsidRDefault="002032EF" w:rsidP="002032EF">
      <w:pPr>
        <w:ind w:left="2160" w:hanging="2160"/>
        <w:jc w:val="both"/>
      </w:pPr>
    </w:p>
    <w:p w:rsidR="002032EF" w:rsidRDefault="005C309C" w:rsidP="005C309C">
      <w:pPr>
        <w:jc w:val="both"/>
      </w:pPr>
      <w:r>
        <w:t>AUTHOR</w:t>
      </w:r>
      <w:r w:rsidR="002032EF" w:rsidRPr="006A52B0">
        <w:t>:</w:t>
      </w:r>
      <w:r w:rsidR="002032EF" w:rsidRPr="006A52B0">
        <w:tab/>
      </w:r>
      <w:r w:rsidR="002032EF" w:rsidRPr="006A52B0">
        <w:tab/>
      </w:r>
      <w:r>
        <w:t>Hannah Garland</w:t>
      </w:r>
    </w:p>
    <w:p w:rsidR="005C309C" w:rsidRPr="006A52B0" w:rsidRDefault="005C309C" w:rsidP="005C309C">
      <w:pPr>
        <w:jc w:val="both"/>
      </w:pPr>
    </w:p>
    <w:p w:rsidR="002032EF" w:rsidRPr="006A52B0" w:rsidRDefault="002032EF" w:rsidP="002032EF">
      <w:pPr>
        <w:jc w:val="both"/>
      </w:pPr>
      <w:r w:rsidRPr="006A52B0">
        <w:tab/>
      </w:r>
      <w:r w:rsidRPr="006A52B0">
        <w:tab/>
      </w:r>
      <w:r w:rsidRPr="006A52B0">
        <w:tab/>
      </w:r>
      <w:r w:rsidRPr="006A52B0">
        <w:tab/>
        <w:t xml:space="preserve"> </w:t>
      </w:r>
      <w:r w:rsidRPr="006A52B0">
        <w:tab/>
      </w:r>
      <w:r w:rsidRPr="006A52B0">
        <w:tab/>
      </w:r>
      <w:r w:rsidRPr="006A52B0">
        <w:tab/>
      </w:r>
    </w:p>
    <w:p w:rsidR="002032EF" w:rsidRPr="006A52B0" w:rsidRDefault="002032EF" w:rsidP="002032EF">
      <w:pPr>
        <w:jc w:val="both"/>
      </w:pPr>
      <w:r w:rsidRPr="006A52B0">
        <w:t>SPONSOR:</w:t>
      </w:r>
      <w:r w:rsidRPr="006A52B0">
        <w:tab/>
      </w:r>
      <w:r w:rsidRPr="006A52B0">
        <w:tab/>
        <w:t>Academic Affairs Committee</w:t>
      </w:r>
    </w:p>
    <w:p w:rsidR="002032EF" w:rsidRPr="006A52B0" w:rsidRDefault="002032EF" w:rsidP="002032EF">
      <w:pPr>
        <w:jc w:val="both"/>
      </w:pPr>
    </w:p>
    <w:p w:rsidR="002032EF" w:rsidRPr="006A52B0" w:rsidRDefault="002032EF" w:rsidP="005C309C">
      <w:pPr>
        <w:jc w:val="both"/>
      </w:pPr>
      <w:r w:rsidRPr="006A52B0">
        <w:t>CONTACTS:</w:t>
      </w:r>
      <w:r w:rsidRPr="006A52B0">
        <w:tab/>
      </w:r>
      <w:r w:rsidRPr="006A52B0">
        <w:tab/>
      </w:r>
      <w:r w:rsidR="005C309C">
        <w:t>Cory Dodds</w:t>
      </w:r>
    </w:p>
    <w:p w:rsidR="004C294D" w:rsidRDefault="004C294D"/>
    <w:sectPr w:rsidR="004C294D" w:rsidSect="005F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21E"/>
    <w:rsid w:val="00025085"/>
    <w:rsid w:val="00054943"/>
    <w:rsid w:val="00166E95"/>
    <w:rsid w:val="001827BE"/>
    <w:rsid w:val="001F435D"/>
    <w:rsid w:val="002032EF"/>
    <w:rsid w:val="00210CB9"/>
    <w:rsid w:val="00241B71"/>
    <w:rsid w:val="002E5A0D"/>
    <w:rsid w:val="0034737F"/>
    <w:rsid w:val="003A40EE"/>
    <w:rsid w:val="003A4671"/>
    <w:rsid w:val="003C5A37"/>
    <w:rsid w:val="004A4AA5"/>
    <w:rsid w:val="004C294D"/>
    <w:rsid w:val="004E337F"/>
    <w:rsid w:val="005513E3"/>
    <w:rsid w:val="00561CB4"/>
    <w:rsid w:val="005C309C"/>
    <w:rsid w:val="005D3DC3"/>
    <w:rsid w:val="005F0B10"/>
    <w:rsid w:val="00623530"/>
    <w:rsid w:val="0068531C"/>
    <w:rsid w:val="006E22C4"/>
    <w:rsid w:val="00711432"/>
    <w:rsid w:val="007741B7"/>
    <w:rsid w:val="007C3E42"/>
    <w:rsid w:val="008557A1"/>
    <w:rsid w:val="00970145"/>
    <w:rsid w:val="0098430D"/>
    <w:rsid w:val="009F512C"/>
    <w:rsid w:val="00A46DAD"/>
    <w:rsid w:val="00AA0D1F"/>
    <w:rsid w:val="00B2542B"/>
    <w:rsid w:val="00B37376"/>
    <w:rsid w:val="00B454BB"/>
    <w:rsid w:val="00B60D01"/>
    <w:rsid w:val="00B76D06"/>
    <w:rsid w:val="00B96BB6"/>
    <w:rsid w:val="00BA54AE"/>
    <w:rsid w:val="00C82032"/>
    <w:rsid w:val="00D46ED7"/>
    <w:rsid w:val="00D76AE7"/>
    <w:rsid w:val="00DC183A"/>
    <w:rsid w:val="00DC2187"/>
    <w:rsid w:val="00E6688D"/>
    <w:rsid w:val="00E91BD1"/>
    <w:rsid w:val="00ED6CA7"/>
    <w:rsid w:val="00EF3EF0"/>
    <w:rsid w:val="00F2119C"/>
    <w:rsid w:val="00F2752F"/>
    <w:rsid w:val="00F8421E"/>
    <w:rsid w:val="00F90AB0"/>
    <w:rsid w:val="00F95CA2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Network and Computing Support</cp:lastModifiedBy>
  <cp:revision>3</cp:revision>
  <dcterms:created xsi:type="dcterms:W3CDTF">2012-11-08T17:56:00Z</dcterms:created>
  <dcterms:modified xsi:type="dcterms:W3CDTF">2012-11-08T17:59:00Z</dcterms:modified>
</cp:coreProperties>
</file>