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B478" w14:textId="77777777" w:rsidR="00E46CAF" w:rsidRDefault="00E46CAF" w:rsidP="00E46CAF">
      <w:bookmarkStart w:id="0" w:name="OLE_LINK1"/>
      <w:bookmarkStart w:id="1" w:name="OLE_LINK2"/>
    </w:p>
    <w:p w14:paraId="777544D2" w14:textId="72C012D4" w:rsidR="00E46CAF" w:rsidRPr="00ED54B8" w:rsidRDefault="00E46CAF" w:rsidP="00E46CAF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10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>
        <w:rPr>
          <w:rFonts w:ascii="Georgia" w:hAnsi="Georgia"/>
          <w:b/>
          <w:bCs/>
          <w:sz w:val="32"/>
          <w:szCs w:val="32"/>
        </w:rPr>
        <w:t>26</w:t>
      </w:r>
      <w:r w:rsidRPr="00ED54B8">
        <w:rPr>
          <w:rFonts w:ascii="Georgia" w:hAnsi="Georgia"/>
          <w:b/>
          <w:bCs/>
          <w:sz w:val="32"/>
          <w:szCs w:val="32"/>
        </w:rPr>
        <w:t>/21</w:t>
      </w:r>
    </w:p>
    <w:p w14:paraId="68DE1556" w14:textId="77777777" w:rsidR="00E46CAF" w:rsidRPr="00D11F5C" w:rsidRDefault="00E46CAF" w:rsidP="00E46CAF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E46CAF" w:rsidRPr="00910254" w14:paraId="6A908F2F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AE5778F" w14:textId="77777777" w:rsidR="00E46CAF" w:rsidRPr="00D11F5C" w:rsidRDefault="00E46CAF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40287155" w14:textId="77777777" w:rsidR="00E46CAF" w:rsidRPr="00D11F5C" w:rsidRDefault="00E46CAF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E46CAF" w:rsidRPr="00910254" w14:paraId="73E256A2" w14:textId="77777777" w:rsidTr="008701B2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6D1FEF3" w14:textId="77777777" w:rsidR="00E46CAF" w:rsidRPr="00D11F5C" w:rsidRDefault="00E46CAF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012E9A4E" w14:textId="77777777" w:rsidR="00E46CAF" w:rsidRPr="00D11F5C" w:rsidRDefault="00E46CAF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E46CAF" w:rsidRPr="00910254" w14:paraId="0D1866DA" w14:textId="77777777" w:rsidTr="008701B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D227CD0" w14:textId="77777777" w:rsidR="00E46CAF" w:rsidRPr="00D11F5C" w:rsidRDefault="00E46CAF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3F1B1599" w14:textId="77777777" w:rsidR="00E46CAF" w:rsidRPr="00D11F5C" w:rsidRDefault="00E46CAF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E46CAF" w:rsidRPr="00910254" w14:paraId="04FD1175" w14:textId="77777777" w:rsidTr="008701B2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C2E6B9E" w14:textId="77777777" w:rsidR="00E46CAF" w:rsidRPr="00D11F5C" w:rsidRDefault="00E46CAF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1BE395F8" w14:textId="77777777" w:rsidR="00E46CAF" w:rsidRPr="00D11F5C" w:rsidRDefault="00E46CAF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7D3D08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7D3D08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E46CAF" w:rsidRPr="00910254" w14:paraId="7F75379F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B93581E" w14:textId="77777777" w:rsidR="00E46CAF" w:rsidRPr="00D11F5C" w:rsidRDefault="00E46CAF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5EA873F4" w14:textId="77777777" w:rsidR="00E46CAF" w:rsidRPr="00D11F5C" w:rsidRDefault="00E46CAF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E46CAF" w:rsidRPr="00910254" w14:paraId="7CF1FBA0" w14:textId="77777777" w:rsidTr="008701B2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EE3C2C0" w14:textId="77777777" w:rsidR="00E46CAF" w:rsidRPr="00D11F5C" w:rsidRDefault="00E46CAF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12B3207C" w14:textId="77777777" w:rsidR="00E46CAF" w:rsidRPr="00D11F5C" w:rsidRDefault="00E46CAF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E46CAF" w:rsidRPr="00910254" w14:paraId="7C0839CA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A4F2D5F" w14:textId="77777777" w:rsidR="00E46CAF" w:rsidRPr="00F87B97" w:rsidRDefault="00E46CAF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7A8C8647" w14:textId="77777777" w:rsidR="00E46CAF" w:rsidRPr="00D11F5C" w:rsidRDefault="00E46CAF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87B97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F87B97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E46CAF" w:rsidRPr="00910254" w14:paraId="224CBBF6" w14:textId="77777777" w:rsidTr="008701B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29DFF14" w14:textId="77777777" w:rsidR="00E46CAF" w:rsidRPr="00D11F5C" w:rsidRDefault="00E46CAF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624F967A" w14:textId="77777777" w:rsidR="00E46CAF" w:rsidRPr="00D11F5C" w:rsidRDefault="00E46CAF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E46CAF" w:rsidRPr="00910254" w14:paraId="142F9FA1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4D38695" w14:textId="77777777" w:rsidR="00E46CAF" w:rsidRPr="00D11F5C" w:rsidRDefault="00E46CAF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71DF0780" w14:textId="77777777" w:rsidR="00E46CAF" w:rsidRPr="00D11F5C" w:rsidRDefault="00E46CAF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020BAD26" w14:textId="77777777" w:rsidR="00E46CAF" w:rsidRDefault="00E46CAF" w:rsidP="00E46CAF">
      <w:pPr>
        <w:rPr>
          <w:rFonts w:ascii="Georgia" w:hAnsi="Georgia"/>
          <w:b/>
          <w:bCs/>
          <w:sz w:val="21"/>
          <w:szCs w:val="21"/>
        </w:rPr>
      </w:pPr>
    </w:p>
    <w:p w14:paraId="14FE2D20" w14:textId="77777777" w:rsidR="00E46CAF" w:rsidRDefault="00E46CAF" w:rsidP="00E46CAF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7615DF71" w14:textId="77777777" w:rsidR="00E46CAF" w:rsidRDefault="00E46CAF" w:rsidP="00E46CAF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4029F972" w14:textId="5A73530A" w:rsidR="00E46CAF" w:rsidRDefault="00E46CAF" w:rsidP="00E46CAF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Met with Chris Freeman to discuss “Rites of Spring” type event for the Spring semester including SGA participation </w:t>
      </w:r>
    </w:p>
    <w:p w14:paraId="355DB289" w14:textId="77777777" w:rsidR="00360797" w:rsidRPr="00360797" w:rsidRDefault="00E46CAF" w:rsidP="00E46CAF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 w:rsidRPr="00E46CAF">
        <w:rPr>
          <w:rFonts w:ascii="Georgia" w:hAnsi="Georgia"/>
          <w:i/>
          <w:iCs/>
          <w:sz w:val="21"/>
          <w:szCs w:val="21"/>
        </w:rPr>
        <w:t>Met</w:t>
      </w:r>
      <w:r>
        <w:rPr>
          <w:rFonts w:ascii="Georgia" w:hAnsi="Georgia"/>
          <w:i/>
          <w:iCs/>
          <w:sz w:val="21"/>
          <w:szCs w:val="21"/>
        </w:rPr>
        <w:t xml:space="preserve"> with Robert Huffman to discuss </w:t>
      </w:r>
      <w:r w:rsidR="00724905">
        <w:rPr>
          <w:rFonts w:ascii="Georgia" w:hAnsi="Georgia"/>
          <w:i/>
          <w:iCs/>
          <w:sz w:val="21"/>
          <w:szCs w:val="21"/>
        </w:rPr>
        <w:t xml:space="preserve">student </w:t>
      </w:r>
      <w:r>
        <w:rPr>
          <w:rFonts w:ascii="Georgia" w:hAnsi="Georgia"/>
          <w:i/>
          <w:iCs/>
          <w:sz w:val="21"/>
          <w:szCs w:val="21"/>
        </w:rPr>
        <w:t>hiring</w:t>
      </w:r>
    </w:p>
    <w:p w14:paraId="3EB93C3A" w14:textId="4CA505D5" w:rsidR="00E46CAF" w:rsidRPr="00E46CAF" w:rsidRDefault="00E46CAF" w:rsidP="00360797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63485064" w14:textId="77777777" w:rsidR="00E46CAF" w:rsidRPr="00ED54B8" w:rsidRDefault="00E46CAF" w:rsidP="00E46CAF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143D5EAB" w14:textId="77777777" w:rsidR="00724905" w:rsidRPr="00724905" w:rsidRDefault="00724905" w:rsidP="00E46CAF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Preston Center Advisory Council will be meeting in the coming days </w:t>
      </w:r>
    </w:p>
    <w:p w14:paraId="1CB3D254" w14:textId="00FC61DF" w:rsidR="00E46CAF" w:rsidRDefault="00E46CAF" w:rsidP="00E46CAF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Will be</w:t>
      </w:r>
      <w:r w:rsidR="00724905">
        <w:rPr>
          <w:rFonts w:ascii="Georgia" w:hAnsi="Georgia"/>
          <w:sz w:val="21"/>
          <w:szCs w:val="21"/>
        </w:rPr>
        <w:t xml:space="preserve"> meeting</w:t>
      </w:r>
      <w:r>
        <w:rPr>
          <w:rFonts w:ascii="Georgia" w:hAnsi="Georgia"/>
          <w:sz w:val="21"/>
          <w:szCs w:val="21"/>
        </w:rPr>
        <w:t xml:space="preserve"> </w:t>
      </w:r>
      <w:r w:rsidR="00724905">
        <w:rPr>
          <w:rFonts w:ascii="Georgia" w:hAnsi="Georgia"/>
          <w:sz w:val="21"/>
          <w:szCs w:val="21"/>
        </w:rPr>
        <w:t xml:space="preserve">in the coming days with individuals from IT to discuss </w:t>
      </w:r>
      <w:proofErr w:type="spellStart"/>
      <w:r w:rsidR="00724905">
        <w:rPr>
          <w:rFonts w:ascii="Georgia" w:hAnsi="Georgia"/>
          <w:sz w:val="21"/>
          <w:szCs w:val="21"/>
        </w:rPr>
        <w:t>iWKU</w:t>
      </w:r>
      <w:proofErr w:type="spellEnd"/>
      <w:r w:rsidR="00724905">
        <w:rPr>
          <w:rFonts w:ascii="Georgia" w:hAnsi="Georgia"/>
          <w:sz w:val="21"/>
          <w:szCs w:val="21"/>
        </w:rPr>
        <w:t xml:space="preserve"> app</w:t>
      </w:r>
    </w:p>
    <w:p w14:paraId="3998B483" w14:textId="12AB96AA" w:rsidR="00E46CAF" w:rsidRDefault="00E46CAF" w:rsidP="00E46CAF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W</w:t>
      </w:r>
      <w:r w:rsidR="00724905">
        <w:rPr>
          <w:rFonts w:ascii="Georgia" w:hAnsi="Georgia"/>
          <w:sz w:val="21"/>
          <w:szCs w:val="21"/>
        </w:rPr>
        <w:t xml:space="preserve">ould like to discuss standards for an Honors </w:t>
      </w:r>
      <w:proofErr w:type="gramStart"/>
      <w:r w:rsidR="00724905">
        <w:rPr>
          <w:rFonts w:ascii="Georgia" w:hAnsi="Georgia"/>
          <w:sz w:val="21"/>
          <w:szCs w:val="21"/>
        </w:rPr>
        <w:t>College</w:t>
      </w:r>
      <w:proofErr w:type="gramEnd"/>
      <w:r w:rsidR="00724905">
        <w:rPr>
          <w:rFonts w:ascii="Georgia" w:hAnsi="Georgia"/>
          <w:sz w:val="21"/>
          <w:szCs w:val="21"/>
        </w:rPr>
        <w:t xml:space="preserve"> minority scholarship </w:t>
      </w:r>
    </w:p>
    <w:p w14:paraId="3251D0D2" w14:textId="0CB710A8" w:rsidR="00E46CAF" w:rsidRDefault="00724905" w:rsidP="00E46CAF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Would like to explore The Preston Center dress code</w:t>
      </w:r>
      <w:r w:rsidR="007D3D08">
        <w:rPr>
          <w:rFonts w:ascii="Georgia" w:hAnsi="Georgia"/>
          <w:sz w:val="21"/>
          <w:szCs w:val="21"/>
        </w:rPr>
        <w:t>/</w:t>
      </w:r>
      <w:r>
        <w:rPr>
          <w:rFonts w:ascii="Georgia" w:hAnsi="Georgia"/>
          <w:sz w:val="21"/>
          <w:szCs w:val="21"/>
        </w:rPr>
        <w:t xml:space="preserve"> focus on women </w:t>
      </w:r>
    </w:p>
    <w:p w14:paraId="07C4C9DB" w14:textId="77777777" w:rsidR="00E46CAF" w:rsidRDefault="00E46CAF" w:rsidP="00E46CAF">
      <w:pPr>
        <w:rPr>
          <w:rFonts w:ascii="Georgia" w:hAnsi="Georgia"/>
          <w:sz w:val="21"/>
          <w:szCs w:val="21"/>
        </w:rPr>
      </w:pPr>
    </w:p>
    <w:p w14:paraId="23808790" w14:textId="77777777" w:rsidR="00E46CAF" w:rsidRDefault="00E46CAF" w:rsidP="00E46CAF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58C816C9" w14:textId="77777777" w:rsidR="00724905" w:rsidRPr="00724905" w:rsidRDefault="00724905" w:rsidP="00724905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No report </w:t>
      </w:r>
    </w:p>
    <w:p w14:paraId="66A9BB6C" w14:textId="0B83C277" w:rsidR="00E46CAF" w:rsidRDefault="00E46CAF" w:rsidP="00724905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 </w:t>
      </w:r>
    </w:p>
    <w:p w14:paraId="18880E08" w14:textId="77777777" w:rsidR="00E46CAF" w:rsidRPr="0018517A" w:rsidRDefault="00E46CAF" w:rsidP="00E46CAF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368EFCAF" w14:textId="398FCE60" w:rsidR="00E46CAF" w:rsidRPr="005E32E9" w:rsidRDefault="004F7A8A" w:rsidP="00E46CAF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Met with </w:t>
      </w:r>
      <w:r w:rsidR="00E46CAF" w:rsidRPr="005E32E9">
        <w:rPr>
          <w:rFonts w:ascii="Georgia" w:hAnsi="Georgia"/>
          <w:sz w:val="21"/>
          <w:szCs w:val="21"/>
        </w:rPr>
        <w:t>Mindy Johnson</w:t>
      </w:r>
      <w:r>
        <w:rPr>
          <w:rFonts w:ascii="Georgia" w:hAnsi="Georgia"/>
          <w:sz w:val="21"/>
          <w:szCs w:val="21"/>
        </w:rPr>
        <w:t xml:space="preserve"> to discuss the Earn a Computer Program </w:t>
      </w:r>
    </w:p>
    <w:p w14:paraId="4E198A63" w14:textId="77777777" w:rsidR="004F7A8A" w:rsidRDefault="004F7A8A" w:rsidP="00E46CAF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Polos have been ordered</w:t>
      </w:r>
    </w:p>
    <w:p w14:paraId="2CA4B762" w14:textId="2D55C2A9" w:rsidR="00E46CAF" w:rsidRDefault="004F7A8A" w:rsidP="004F7A8A">
      <w:pPr>
        <w:pStyle w:val="ListParagrap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 </w:t>
      </w:r>
    </w:p>
    <w:p w14:paraId="2FB66DA1" w14:textId="77777777" w:rsidR="004F7A8A" w:rsidRPr="00ED54B8" w:rsidRDefault="004F7A8A" w:rsidP="004F7A8A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461BFA53" w14:textId="36E2673A" w:rsidR="00E46CAF" w:rsidRDefault="004F7A8A" w:rsidP="004F7A8A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Met with faculty senate to discuss Title 9 committee appointments </w:t>
      </w:r>
    </w:p>
    <w:p w14:paraId="269EF1B7" w14:textId="79D5F514" w:rsidR="004F7A8A" w:rsidRDefault="004F7A8A" w:rsidP="004F7A8A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DEI committee needs a new student representative </w:t>
      </w:r>
    </w:p>
    <w:p w14:paraId="74C29FFA" w14:textId="1E09AD4C" w:rsidR="004F7A8A" w:rsidRDefault="004F7A8A" w:rsidP="004F7A8A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voting system is currently under repair </w:t>
      </w:r>
    </w:p>
    <w:p w14:paraId="7449FCD2" w14:textId="7083064C" w:rsidR="004F7A8A" w:rsidRDefault="004F7A8A" w:rsidP="004F7A8A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Faculty Title 9 training is not recurring or required </w:t>
      </w:r>
    </w:p>
    <w:p w14:paraId="6D9576E9" w14:textId="0A8D61E3" w:rsidR="004F7A8A" w:rsidRDefault="004F7A8A" w:rsidP="004F7A8A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Senate Executive Committee meets every first Monday at 3:15</w:t>
      </w:r>
    </w:p>
    <w:p w14:paraId="47254F46" w14:textId="77777777" w:rsidR="004F7A8A" w:rsidRPr="004F7A8A" w:rsidRDefault="004F7A8A" w:rsidP="004F7A8A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3A5F262F" w14:textId="77777777" w:rsidR="00E46CAF" w:rsidRPr="0018517A" w:rsidRDefault="00E46CAF" w:rsidP="00E46CAF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6F489F5B" w14:textId="11897F37" w:rsidR="00E46CAF" w:rsidRPr="004F7A8A" w:rsidRDefault="004F7A8A" w:rsidP="00E46CAF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alumni dinner will be December 4</w:t>
      </w:r>
      <w:r w:rsidRPr="004F7A8A">
        <w:rPr>
          <w:rFonts w:ascii="Georgia" w:hAnsi="Georgia"/>
          <w:i/>
          <w:iCs/>
          <w:sz w:val="21"/>
          <w:szCs w:val="21"/>
          <w:vertAlign w:val="superscript"/>
        </w:rPr>
        <w:t>th</w:t>
      </w: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62E22EC1" w14:textId="3F5493DD" w:rsidR="004F7A8A" w:rsidRPr="00857A8C" w:rsidRDefault="004F7A8A" w:rsidP="00E46CAF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Send in organizational material for SGA social media </w:t>
      </w:r>
    </w:p>
    <w:p w14:paraId="2AB9492C" w14:textId="5EB0CBCB" w:rsidR="00857A8C" w:rsidRPr="00857A8C" w:rsidRDefault="00857A8C" w:rsidP="00E46CAF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Nametags will be ordered within the week </w:t>
      </w:r>
    </w:p>
    <w:p w14:paraId="3F870ACE" w14:textId="77777777" w:rsidR="00857A8C" w:rsidRPr="005E32E9" w:rsidRDefault="00857A8C" w:rsidP="00857A8C">
      <w:pPr>
        <w:pStyle w:val="ListParagraph"/>
        <w:rPr>
          <w:rFonts w:ascii="Georgia" w:hAnsi="Georgia"/>
          <w:sz w:val="21"/>
          <w:szCs w:val="21"/>
        </w:rPr>
      </w:pPr>
    </w:p>
    <w:p w14:paraId="7F23A042" w14:textId="77777777" w:rsidR="00E46CAF" w:rsidRPr="0018517A" w:rsidRDefault="00E46CAF" w:rsidP="00E46CAF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14C80874" w14:textId="77777777" w:rsidR="00E46CAF" w:rsidRDefault="00E46CAF" w:rsidP="00E46CAF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 w:rsidRPr="0018517A">
        <w:rPr>
          <w:rFonts w:ascii="Georgia" w:hAnsi="Georgia"/>
          <w:i/>
          <w:iCs/>
          <w:sz w:val="21"/>
          <w:szCs w:val="21"/>
        </w:rPr>
        <w:t>T</w:t>
      </w:r>
      <w:r>
        <w:rPr>
          <w:rFonts w:ascii="Georgia" w:hAnsi="Georgia"/>
          <w:i/>
          <w:iCs/>
          <w:sz w:val="21"/>
          <w:szCs w:val="21"/>
        </w:rPr>
        <w:t xml:space="preserve">he initiatives and resources tab of the website will be revamped </w:t>
      </w:r>
    </w:p>
    <w:p w14:paraId="58F90303" w14:textId="77777777" w:rsidR="00E46CAF" w:rsidRDefault="00E46CAF" w:rsidP="00E46CAF">
      <w:pPr>
        <w:rPr>
          <w:rFonts w:ascii="Georgia" w:hAnsi="Georgia"/>
          <w:b/>
          <w:bCs/>
          <w:sz w:val="21"/>
          <w:szCs w:val="21"/>
        </w:rPr>
      </w:pPr>
    </w:p>
    <w:p w14:paraId="63F55EC2" w14:textId="77777777" w:rsidR="00E46CAF" w:rsidRPr="005E32E9" w:rsidRDefault="00E46CAF" w:rsidP="00E46CAF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21A28143" w14:textId="24CD9FE5" w:rsidR="00E46CAF" w:rsidRDefault="00857A8C" w:rsidP="00857A8C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Legislative archive is updated </w:t>
      </w:r>
    </w:p>
    <w:p w14:paraId="4CF1F140" w14:textId="17FBB8DC" w:rsidR="00376CD1" w:rsidRPr="007D3D08" w:rsidRDefault="00857A8C" w:rsidP="007D3D08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Scholarships are ready and posted </w:t>
      </w:r>
      <w:bookmarkEnd w:id="0"/>
      <w:bookmarkEnd w:id="1"/>
    </w:p>
    <w:sectPr w:rsidR="00376CD1" w:rsidRPr="007D3D08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6A05" w14:textId="77777777" w:rsidR="00506CC4" w:rsidRDefault="00506CC4">
      <w:r>
        <w:separator/>
      </w:r>
    </w:p>
  </w:endnote>
  <w:endnote w:type="continuationSeparator" w:id="0">
    <w:p w14:paraId="637B1C63" w14:textId="77777777" w:rsidR="00506CC4" w:rsidRDefault="005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DBE050" w14:textId="77777777" w:rsidR="00D11F5C" w:rsidRDefault="004F7A8A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395745" w14:textId="77777777" w:rsidR="00D11F5C" w:rsidRDefault="00506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74E42A" w14:textId="77777777" w:rsidR="00D11F5C" w:rsidRPr="00D11F5C" w:rsidRDefault="004F7A8A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5561DD73" w14:textId="77777777" w:rsidR="00D11F5C" w:rsidRDefault="00506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D614" w14:textId="77777777" w:rsidR="00506CC4" w:rsidRDefault="00506CC4">
      <w:r>
        <w:separator/>
      </w:r>
    </w:p>
  </w:footnote>
  <w:footnote w:type="continuationSeparator" w:id="0">
    <w:p w14:paraId="6E62EB7A" w14:textId="77777777" w:rsidR="00506CC4" w:rsidRDefault="0050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F320" w14:textId="77777777" w:rsidR="00D11F5C" w:rsidRDefault="004F7A8A" w:rsidP="00D11F5C">
    <w:pPr>
      <w:pStyle w:val="Header"/>
      <w:jc w:val="center"/>
    </w:pPr>
    <w:r>
      <w:rPr>
        <w:noProof/>
      </w:rPr>
      <w:drawing>
        <wp:inline distT="0" distB="0" distL="0" distR="0" wp14:anchorId="17D0F4DA" wp14:editId="464E0644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268CF"/>
    <w:multiLevelType w:val="hybridMultilevel"/>
    <w:tmpl w:val="E06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AF"/>
    <w:rsid w:val="0033358A"/>
    <w:rsid w:val="00360797"/>
    <w:rsid w:val="00420ACC"/>
    <w:rsid w:val="004F7A8A"/>
    <w:rsid w:val="00506CC4"/>
    <w:rsid w:val="00724905"/>
    <w:rsid w:val="007D3D08"/>
    <w:rsid w:val="00857A8C"/>
    <w:rsid w:val="00CB121E"/>
    <w:rsid w:val="00E4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D7EA6"/>
  <w15:chartTrackingRefBased/>
  <w15:docId w15:val="{74429081-C663-5045-B288-80769ECE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AF"/>
  </w:style>
  <w:style w:type="paragraph" w:styleId="Footer">
    <w:name w:val="footer"/>
    <w:basedOn w:val="Normal"/>
    <w:link w:val="FooterChar"/>
    <w:uiPriority w:val="99"/>
    <w:unhideWhenUsed/>
    <w:rsid w:val="00E46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AF"/>
  </w:style>
  <w:style w:type="character" w:styleId="PageNumber">
    <w:name w:val="page number"/>
    <w:basedOn w:val="DefaultParagraphFont"/>
    <w:uiPriority w:val="99"/>
    <w:semiHidden/>
    <w:unhideWhenUsed/>
    <w:rsid w:val="00E46CAF"/>
  </w:style>
  <w:style w:type="table" w:styleId="GridTable1Light">
    <w:name w:val="Grid Table 1 Light"/>
    <w:basedOn w:val="TableNormal"/>
    <w:uiPriority w:val="46"/>
    <w:rsid w:val="00E46CAF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4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6</cp:revision>
  <dcterms:created xsi:type="dcterms:W3CDTF">2021-11-02T23:09:00Z</dcterms:created>
  <dcterms:modified xsi:type="dcterms:W3CDTF">2021-11-06T02:08:00Z</dcterms:modified>
</cp:coreProperties>
</file>