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First Reading: October 2</w:t>
      </w:r>
      <w:r w:rsidRPr="00855623">
        <w:rPr>
          <w:rFonts w:ascii="Calibri" w:hAnsi="Calibri"/>
          <w:color w:val="000000"/>
          <w:vertAlign w:val="superscript"/>
        </w:rPr>
        <w:t>nd</w:t>
      </w: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Second Reading:</w:t>
      </w: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Pass:</w:t>
      </w:r>
      <w:r w:rsidR="006D113C">
        <w:rPr>
          <w:rFonts w:ascii="Calibri" w:hAnsi="Calibri"/>
          <w:color w:val="000000"/>
        </w:rPr>
        <w:t xml:space="preserve"> YES</w:t>
      </w:r>
      <w:bookmarkStart w:id="0" w:name="_GoBack"/>
      <w:bookmarkEnd w:id="0"/>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Fail:</w:t>
      </w: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Other:</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Bill 8-18-F. Funding for Student ID Vouchers</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 xml:space="preserve">PURPOSE: </w:t>
      </w:r>
      <w:r w:rsidRPr="00855623">
        <w:rPr>
          <w:rFonts w:ascii="Calibri" w:hAnsi="Calibri"/>
          <w:color w:val="000000"/>
        </w:rPr>
        <w:tab/>
        <w:t>For the Student Government Association of Western Kentucky University to allocate $150 to provide student ID vouchers in the SGA offices.</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WHEREAS:</w:t>
      </w:r>
      <w:r w:rsidRPr="00855623">
        <w:rPr>
          <w:rFonts w:ascii="Calibri" w:hAnsi="Calibri"/>
          <w:color w:val="000000"/>
        </w:rPr>
        <w:tab/>
        <w:t>Test booklets, bubble sheets, and vouchers are some of the most accessible resources SGA provides to students, as well as being the resources SGA is most well-known for providing, and</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 xml:space="preserve">WHEREAS: </w:t>
      </w:r>
      <w:r w:rsidRPr="00855623">
        <w:rPr>
          <w:rFonts w:ascii="Calibri" w:hAnsi="Calibri"/>
          <w:color w:val="000000"/>
        </w:rPr>
        <w:tab/>
        <w:t>The entire university has been impacted by budget cuts. Students are, of course, the most vulnerable group affected by this, as tuition hikes grow to make up for the gaps in funding. This tuition increase can affect retention and enrollment, two pressing issues for WKU as a whole, and</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 xml:space="preserve">WHEREAS: </w:t>
      </w:r>
      <w:r w:rsidRPr="00855623">
        <w:rPr>
          <w:rFonts w:ascii="Calibri" w:hAnsi="Calibri"/>
          <w:color w:val="000000"/>
        </w:rPr>
        <w:tab/>
        <w:t>Although the ID voucher is a small cost comparably, even the cost of a replacement ID can impact a student’s ability to afford necessities. Since IDs are required to print on campus and to use meal plans and meal plan dollars, this cost is a potential burden that SGA could easily help alleviate, and</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WHEREAS:</w:t>
      </w:r>
      <w:r w:rsidRPr="00855623">
        <w:rPr>
          <w:rFonts w:ascii="Calibri" w:hAnsi="Calibri"/>
          <w:color w:val="000000"/>
        </w:rPr>
        <w:tab/>
        <w:t>The $150 will come from Senate Discretionary and will provide 15 more vouchers for the semester, and</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 xml:space="preserve">WHEREAS: </w:t>
      </w:r>
      <w:r w:rsidRPr="00855623">
        <w:rPr>
          <w:rFonts w:ascii="Calibri" w:hAnsi="Calibri"/>
          <w:color w:val="000000"/>
        </w:rPr>
        <w:tab/>
        <w:t>Any additional vouchers will carry over into the spring semester.</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THEREFORE: Be it resolved that the Student Government Association of Western Kentucky University will allocate $150 to fund additional ID vouchers.</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 xml:space="preserve">AUTHORS: </w:t>
      </w:r>
      <w:r w:rsidRPr="00855623">
        <w:rPr>
          <w:rFonts w:ascii="Calibri" w:hAnsi="Calibri"/>
          <w:color w:val="000000"/>
        </w:rPr>
        <w:tab/>
        <w:t>Cassidy Townsend</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SPONSOR:</w:t>
      </w:r>
      <w:r w:rsidRPr="00855623">
        <w:rPr>
          <w:rFonts w:ascii="Calibri" w:hAnsi="Calibri"/>
          <w:color w:val="000000"/>
        </w:rPr>
        <w:tab/>
        <w:t>SAVES Committee</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r w:rsidRPr="00855623">
        <w:rPr>
          <w:rFonts w:ascii="Calibri" w:hAnsi="Calibri"/>
          <w:color w:val="000000"/>
        </w:rPr>
        <w:t>CONTACTS:</w:t>
      </w:r>
      <w:r w:rsidRPr="00855623">
        <w:rPr>
          <w:rFonts w:ascii="Calibri" w:hAnsi="Calibri"/>
          <w:color w:val="000000"/>
        </w:rPr>
        <w:tab/>
        <w:t>Cassidy Townsend, SAVES Chair</w:t>
      </w: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855623" w:rsidRDefault="00855623" w:rsidP="00855623">
      <w:pPr>
        <w:spacing w:before="100" w:beforeAutospacing="1" w:after="100" w:afterAutospacing="1" w:line="240" w:lineRule="auto"/>
        <w:ind w:left="0"/>
        <w:contextualSpacing/>
        <w:rPr>
          <w:rFonts w:ascii="Calibri" w:hAnsi="Calibri"/>
          <w:color w:val="000000"/>
        </w:rPr>
      </w:pPr>
    </w:p>
    <w:p w:rsidR="00855623" w:rsidRPr="004E6A30" w:rsidRDefault="00855623" w:rsidP="004E6A30"/>
    <w:sectPr w:rsidR="00855623" w:rsidRPr="004E6A30"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1F69BD"/>
    <w:rsid w:val="00327E63"/>
    <w:rsid w:val="003C3066"/>
    <w:rsid w:val="003D46BD"/>
    <w:rsid w:val="004214FB"/>
    <w:rsid w:val="004E68D1"/>
    <w:rsid w:val="004E6A30"/>
    <w:rsid w:val="00651113"/>
    <w:rsid w:val="00696BE7"/>
    <w:rsid w:val="006D113C"/>
    <w:rsid w:val="00855623"/>
    <w:rsid w:val="00887159"/>
    <w:rsid w:val="00D556B8"/>
    <w:rsid w:val="00D712C6"/>
    <w:rsid w:val="00E33AF5"/>
    <w:rsid w:val="00EC65A5"/>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2018-10-03T15:09:00Z</dcterms:created>
  <dcterms:modified xsi:type="dcterms:W3CDTF">2018-10-03T15:09:00Z</dcterms:modified>
</cp:coreProperties>
</file>