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2143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AD7EEF5" w14:textId="77777777" w:rsidR="004E2BE9" w:rsidRDefault="004E2BE9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p w14:paraId="3EF2C3A7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>First Reading: 10/18/2024</w:t>
      </w:r>
      <w:r>
        <w:rPr>
          <w:rFonts w:ascii="Georgia" w:eastAsia="Georgia" w:hAnsi="Georgia" w:cs="Times New Roman"/>
          <w:bCs/>
        </w:rPr>
        <w:br/>
        <w:t xml:space="preserve">Second Reading: </w:t>
      </w:r>
      <w:r>
        <w:rPr>
          <w:rFonts w:ascii="Georgia" w:eastAsia="Georgia" w:hAnsi="Georgia" w:cs="Times New Roman"/>
          <w:bCs/>
        </w:rPr>
        <w:br/>
        <w:t xml:space="preserve">Pass: </w:t>
      </w:r>
    </w:p>
    <w:p w14:paraId="0248B94F" w14:textId="77777777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Fail: </w:t>
      </w:r>
    </w:p>
    <w:p w14:paraId="3ED7892F" w14:textId="59A4E956" w:rsidR="004E2BE9" w:rsidRDefault="004E2BE9" w:rsidP="004E2BE9">
      <w:pPr>
        <w:spacing w:after="0"/>
        <w:rPr>
          <w:rFonts w:ascii="Georgia" w:eastAsia="Georgia" w:hAnsi="Georgia" w:cs="Times New Roman"/>
          <w:bCs/>
        </w:rPr>
      </w:pPr>
      <w:r>
        <w:rPr>
          <w:rFonts w:ascii="Georgia" w:eastAsia="Georgia" w:hAnsi="Georgia" w:cs="Times New Roman"/>
          <w:bCs/>
        </w:rPr>
        <w:t xml:space="preserve">Other: </w:t>
      </w:r>
    </w:p>
    <w:p w14:paraId="4A9F9A3B" w14:textId="77777777" w:rsidR="004E2BE9" w:rsidRPr="004E2BE9" w:rsidRDefault="004E2BE9" w:rsidP="004E2BE9">
      <w:pPr>
        <w:spacing w:after="0"/>
        <w:rPr>
          <w:rFonts w:ascii="Georgia" w:eastAsia="Georgia" w:hAnsi="Georgia" w:cs="Times New Roman"/>
          <w:bCs/>
        </w:rPr>
      </w:pPr>
    </w:p>
    <w:p w14:paraId="6D4AF3E7" w14:textId="1047B747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/>
          <w:bCs/>
        </w:rPr>
        <w:t xml:space="preserve">Bill </w:t>
      </w:r>
      <w:r>
        <w:rPr>
          <w:rFonts w:ascii="Georgia" w:eastAsia="Georgia" w:hAnsi="Georgia" w:cs="Times New Roman"/>
          <w:b/>
          <w:bCs/>
        </w:rPr>
        <w:t>19</w:t>
      </w:r>
      <w:r w:rsidRPr="004E2BE9">
        <w:rPr>
          <w:rFonts w:ascii="Georgia" w:eastAsia="Georgia" w:hAnsi="Georgia" w:cs="Times New Roman"/>
          <w:b/>
          <w:bCs/>
        </w:rPr>
        <w:t>-2</w:t>
      </w:r>
      <w:r>
        <w:rPr>
          <w:rFonts w:ascii="Georgia" w:eastAsia="Georgia" w:hAnsi="Georgia" w:cs="Times New Roman"/>
          <w:b/>
          <w:bCs/>
        </w:rPr>
        <w:t>4</w:t>
      </w:r>
      <w:r w:rsidRPr="004E2BE9">
        <w:rPr>
          <w:rFonts w:ascii="Georgia" w:eastAsia="Georgia" w:hAnsi="Georgia" w:cs="Times New Roman"/>
          <w:b/>
          <w:bCs/>
        </w:rPr>
        <w:t>-</w:t>
      </w:r>
      <w:r>
        <w:rPr>
          <w:rFonts w:ascii="Georgia" w:eastAsia="Georgia" w:hAnsi="Georgia" w:cs="Times New Roman"/>
          <w:b/>
          <w:bCs/>
        </w:rPr>
        <w:t>F</w:t>
      </w:r>
      <w:r w:rsidRPr="004E2BE9">
        <w:rPr>
          <w:rFonts w:ascii="Georgia" w:eastAsia="Georgia" w:hAnsi="Georgia" w:cs="Times New Roman"/>
          <w:b/>
          <w:bCs/>
        </w:rPr>
        <w:t>. A Bill to Fund a Heat Press for the WKU Fashion Merchandising Department</w:t>
      </w:r>
      <w:r w:rsidRPr="004E2BE9">
        <w:rPr>
          <w:rFonts w:ascii="Georgia" w:eastAsia="Georgia" w:hAnsi="Georgia" w:cs="Times New Roman"/>
          <w:bCs/>
        </w:rPr>
        <w:t> </w:t>
      </w:r>
    </w:p>
    <w:p w14:paraId="6F7BCEA4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PURPOSE: </w:t>
      </w:r>
      <w:r w:rsidRPr="004E2BE9">
        <w:rPr>
          <w:rFonts w:ascii="Georgia" w:eastAsia="Georgia" w:hAnsi="Georgia" w:cs="Times New Roman"/>
          <w:bCs/>
        </w:rPr>
        <w:tab/>
        <w:t>For the Student Government Association of Western Kentucky University to </w:t>
      </w:r>
    </w:p>
    <w:p w14:paraId="25D01998" w14:textId="3B975E4B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allocate $240.00 for the purchase of a heat press for the WKU Fashion Merchandising Department. </w:t>
      </w:r>
    </w:p>
    <w:p w14:paraId="300F4278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3940E052" w14:textId="65756803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The money will come from the Legislative Discretionary Budget, and </w:t>
      </w:r>
    </w:p>
    <w:p w14:paraId="471F416F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295DD6ED" w14:textId="5B573130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 xml:space="preserve">WKU Fashion Merchandising is working on its first ever WKU Design Week to </w:t>
      </w:r>
      <w:r w:rsidRPr="004E2BE9">
        <w:rPr>
          <w:rFonts w:ascii="Georgia" w:eastAsia="Georgia" w:hAnsi="Georgia" w:cs="Times New Roman"/>
          <w:bCs/>
        </w:rPr>
        <w:tab/>
      </w:r>
      <w:r w:rsidRPr="004E2BE9">
        <w:rPr>
          <w:rFonts w:ascii="Georgia" w:eastAsia="Georgia" w:hAnsi="Georgia" w:cs="Times New Roman"/>
          <w:bCs/>
        </w:rPr>
        <w:tab/>
        <w:t>be launched in the Spring of 2025, and </w:t>
      </w:r>
    </w:p>
    <w:p w14:paraId="40D7797D" w14:textId="6861BFBE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100B15DF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department has experienced equipment budget cuts requiring external funds </w:t>
      </w:r>
    </w:p>
    <w:p w14:paraId="45F62B2B" w14:textId="109B4DDB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to purchase the heat press, and  </w:t>
      </w:r>
    </w:p>
    <w:p w14:paraId="3CBF7E35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0FE2E6DE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WHEREAS: </w:t>
      </w:r>
      <w:r w:rsidRPr="004E2BE9">
        <w:rPr>
          <w:rFonts w:ascii="Georgia" w:eastAsia="Georgia" w:hAnsi="Georgia" w:cs="Times New Roman"/>
          <w:bCs/>
        </w:rPr>
        <w:tab/>
        <w:t>The heat press will be used to apply heat transfer designs to apparel and  </w:t>
      </w:r>
    </w:p>
    <w:p w14:paraId="64EDE6C5" w14:textId="37958A04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accessories for WKU Design Week, coursework, and registered student organizations within the Department of Applied Human Sciences, and </w:t>
      </w:r>
    </w:p>
    <w:p w14:paraId="4B191D58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5BAF62D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primary users of the press will be WKU fashion majors (approx. 70 students  </w:t>
      </w:r>
    </w:p>
    <w:p w14:paraId="75A520BC" w14:textId="546CFFC2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currently) and members of our RSO Fashion, Inc. (Roughly 28 students per year, and </w:t>
      </w:r>
    </w:p>
    <w:p w14:paraId="74D8A3B7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AE5C65B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</w:t>
      </w:r>
      <w:proofErr w:type="gramStart"/>
      <w:r w:rsidRPr="004E2BE9">
        <w:rPr>
          <w:rFonts w:ascii="Georgia" w:eastAsia="Georgia" w:hAnsi="Georgia" w:cs="Times New Roman"/>
          <w:bCs/>
        </w:rPr>
        <w:t xml:space="preserve">: </w:t>
      </w:r>
      <w:r w:rsidRPr="004E2BE9">
        <w:rPr>
          <w:rFonts w:ascii="Georgia" w:eastAsia="Georgia" w:hAnsi="Georgia" w:cs="Times New Roman"/>
          <w:bCs/>
        </w:rPr>
        <w:tab/>
        <w:t>The</w:t>
      </w:r>
      <w:proofErr w:type="gramEnd"/>
      <w:r w:rsidRPr="004E2BE9">
        <w:rPr>
          <w:rFonts w:ascii="Georgia" w:eastAsia="Georgia" w:hAnsi="Georgia" w:cs="Times New Roman"/>
          <w:bCs/>
        </w:rPr>
        <w:t xml:space="preserve"> purchase of the heat press $240.00 (</w:t>
      </w:r>
      <w:hyperlink r:id="rId10" w:tgtFrame="_blank" w:history="1">
        <w:r w:rsidRPr="004E2BE9">
          <w:rPr>
            <w:rStyle w:val="Hyperlink"/>
            <w:rFonts w:ascii="Georgia" w:eastAsia="Georgia" w:hAnsi="Georgia" w:cs="Times New Roman"/>
            <w:bCs/>
          </w:rPr>
          <w:t>link to heat press</w:t>
        </w:r>
      </w:hyperlink>
      <w:r w:rsidRPr="004E2BE9">
        <w:rPr>
          <w:rFonts w:ascii="Georgia" w:eastAsia="Georgia" w:hAnsi="Georgia" w:cs="Times New Roman"/>
          <w:bCs/>
        </w:rPr>
        <w:t>) includes a 3-year  </w:t>
      </w:r>
    </w:p>
    <w:p w14:paraId="1D319236" w14:textId="3594A3B4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warranty, and  </w:t>
      </w:r>
    </w:p>
    <w:p w14:paraId="13D14566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11C2F35E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WHEREAS:</w:t>
      </w:r>
      <w:r w:rsidRPr="004E2BE9">
        <w:rPr>
          <w:rFonts w:ascii="Georgia" w:eastAsia="Georgia" w:hAnsi="Georgia" w:cs="Times New Roman"/>
          <w:bCs/>
        </w:rPr>
        <w:tab/>
        <w:t>The department has no history of having a heat press and should SGA </w:t>
      </w:r>
    </w:p>
    <w:p w14:paraId="1B27B08C" w14:textId="4918F713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purchase one the expected lifetime is 5+ years, and  </w:t>
      </w:r>
    </w:p>
    <w:p w14:paraId="7CAA63E7" w14:textId="77777777" w:rsidR="004E2BE9" w:rsidRPr="004E2BE9" w:rsidRDefault="004E2BE9" w:rsidP="004E2BE9">
      <w:pPr>
        <w:spacing w:after="0"/>
        <w:ind w:left="1440"/>
        <w:rPr>
          <w:rFonts w:ascii="Georgia" w:eastAsia="Georgia" w:hAnsi="Georgia" w:cs="Times New Roman"/>
          <w:bCs/>
        </w:rPr>
      </w:pPr>
    </w:p>
    <w:p w14:paraId="5CACB70F" w14:textId="76BA963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THEREFORE: Be it resolved that the Student Government Association of Western Kentucky  </w:t>
      </w:r>
    </w:p>
    <w:p w14:paraId="68F7B03C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University will allocate $240.00 towards the purchase of a heat press for WKU  </w:t>
      </w:r>
    </w:p>
    <w:p w14:paraId="4A80E631" w14:textId="632F01CF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Fashion and Merchandising. </w:t>
      </w:r>
    </w:p>
    <w:p w14:paraId="4B30F66B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</w:p>
    <w:p w14:paraId="35B7FD36" w14:textId="5496E56F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AUTHORS: </w:t>
      </w:r>
      <w:r w:rsidRPr="004E2BE9">
        <w:rPr>
          <w:rFonts w:ascii="Georgia" w:eastAsia="Georgia" w:hAnsi="Georgia" w:cs="Times New Roman"/>
          <w:bCs/>
        </w:rPr>
        <w:tab/>
        <w:t>Jenna Wells, Senior Senator </w:t>
      </w:r>
    </w:p>
    <w:p w14:paraId="543FE65B" w14:textId="05148F65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SPONSORS: </w:t>
      </w:r>
      <w:r w:rsidRPr="004E2BE9">
        <w:rPr>
          <w:rFonts w:ascii="Georgia" w:eastAsia="Georgia" w:hAnsi="Georgia" w:cs="Times New Roman"/>
          <w:bCs/>
        </w:rPr>
        <w:tab/>
        <w:t>Student Mental Health and Wellbeing Committee </w:t>
      </w:r>
    </w:p>
    <w:p w14:paraId="327510E5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 xml:space="preserve">CONTACTS: </w:t>
      </w:r>
      <w:r w:rsidRPr="004E2BE9">
        <w:rPr>
          <w:rFonts w:ascii="Georgia" w:eastAsia="Georgia" w:hAnsi="Georgia" w:cs="Times New Roman"/>
          <w:bCs/>
        </w:rPr>
        <w:tab/>
        <w:t>Seth Howard, Fashion Merchandising Professor </w:t>
      </w:r>
    </w:p>
    <w:p w14:paraId="5015E0E1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hyperlink r:id="rId11" w:tgtFrame="_blank" w:history="1">
        <w:r w:rsidRPr="004E2BE9">
          <w:rPr>
            <w:rStyle w:val="Hyperlink"/>
            <w:rFonts w:ascii="Georgia" w:eastAsia="Georgia" w:hAnsi="Georgia" w:cs="Times New Roman"/>
            <w:bCs/>
          </w:rPr>
          <w:t>Seth.howard@wku.edu</w:t>
        </w:r>
      </w:hyperlink>
      <w:r w:rsidRPr="004E2BE9">
        <w:rPr>
          <w:rFonts w:ascii="Georgia" w:eastAsia="Georgia" w:hAnsi="Georgia" w:cs="Times New Roman"/>
          <w:bCs/>
        </w:rPr>
        <w:t> </w:t>
      </w:r>
    </w:p>
    <w:p w14:paraId="726100B6" w14:textId="77777777" w:rsidR="004E2BE9" w:rsidRPr="004E2BE9" w:rsidRDefault="004E2BE9" w:rsidP="004E2BE9">
      <w:pPr>
        <w:spacing w:after="0"/>
        <w:ind w:left="1440" w:hanging="1440"/>
        <w:rPr>
          <w:rFonts w:ascii="Georgia" w:eastAsia="Georgia" w:hAnsi="Georgia" w:cs="Times New Roman"/>
          <w:bCs/>
        </w:rPr>
      </w:pPr>
      <w:r w:rsidRPr="004E2BE9">
        <w:rPr>
          <w:rFonts w:ascii="Georgia" w:eastAsia="Georgia" w:hAnsi="Georgia" w:cs="Times New Roman"/>
          <w:bCs/>
        </w:rPr>
        <w:t>Dr. Ann Embry, Interim Department Chair </w:t>
      </w:r>
    </w:p>
    <w:p w14:paraId="0E653251" w14:textId="77777777" w:rsidR="004E2BE9" w:rsidRPr="004E2BE9" w:rsidRDefault="004E2BE9" w:rsidP="004E2BE9">
      <w:pPr>
        <w:spacing w:after="200"/>
        <w:ind w:left="1440" w:hanging="1440"/>
        <w:rPr>
          <w:rFonts w:ascii="Georgia" w:eastAsia="Georgia" w:hAnsi="Georgia" w:cs="Times New Roman"/>
          <w:bCs/>
        </w:rPr>
      </w:pPr>
      <w:hyperlink r:id="rId12" w:tgtFrame="_blank" w:history="1">
        <w:r w:rsidRPr="004E2BE9">
          <w:rPr>
            <w:rStyle w:val="Hyperlink"/>
            <w:rFonts w:ascii="Georgia" w:eastAsia="Georgia" w:hAnsi="Georgia" w:cs="Times New Roman"/>
            <w:bCs/>
          </w:rPr>
          <w:t>ann.embry@wku.edu</w:t>
        </w:r>
      </w:hyperlink>
      <w:r w:rsidRPr="004E2BE9">
        <w:rPr>
          <w:rFonts w:ascii="Georgia" w:eastAsia="Georgia" w:hAnsi="Georgia" w:cs="Times New Roman"/>
          <w:bCs/>
        </w:rPr>
        <w:t> </w:t>
      </w:r>
    </w:p>
    <w:p w14:paraId="3AB9BC97" w14:textId="77777777" w:rsidR="004E2BE9" w:rsidRPr="004E2BE9" w:rsidRDefault="004E2BE9" w:rsidP="004417CC">
      <w:pPr>
        <w:spacing w:after="200"/>
        <w:ind w:left="1440" w:hanging="1440"/>
        <w:rPr>
          <w:rFonts w:ascii="Georgia" w:eastAsia="Georgia" w:hAnsi="Georgia" w:cs="Times New Roman"/>
          <w:bCs/>
        </w:rPr>
      </w:pPr>
    </w:p>
    <w:sectPr w:rsidR="004E2BE9" w:rsidRPr="004E2BE9" w:rsidSect="0000243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15E0" w14:textId="77777777" w:rsidR="00111164" w:rsidRDefault="00111164">
      <w:pPr>
        <w:spacing w:after="0" w:line="240" w:lineRule="auto"/>
      </w:pPr>
      <w:r>
        <w:separator/>
      </w:r>
    </w:p>
  </w:endnote>
  <w:endnote w:type="continuationSeparator" w:id="0">
    <w:p w14:paraId="1A4C965F" w14:textId="77777777" w:rsidR="00111164" w:rsidRDefault="0011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B00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98F8C88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2D03" w14:textId="77777777" w:rsidR="00111164" w:rsidRDefault="00111164">
      <w:pPr>
        <w:spacing w:after="0" w:line="240" w:lineRule="auto"/>
      </w:pPr>
      <w:r>
        <w:separator/>
      </w:r>
    </w:p>
  </w:footnote>
  <w:footnote w:type="continuationSeparator" w:id="0">
    <w:p w14:paraId="7A0DE676" w14:textId="77777777" w:rsidR="00111164" w:rsidRDefault="0011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8DC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79870" wp14:editId="54CFECBC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01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116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20631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B7F94"/>
    <w:rsid w:val="003C7037"/>
    <w:rsid w:val="003D02B4"/>
    <w:rsid w:val="003D09C5"/>
    <w:rsid w:val="003D5E54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17CC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3A30"/>
    <w:rsid w:val="004D5A06"/>
    <w:rsid w:val="004E19DF"/>
    <w:rsid w:val="004E2BE9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012CA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D62AE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7655F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A727B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21F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6A01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86B10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F4D"/>
  <w15:docId w15:val="{E8A5F7FE-EFCF-6744-9132-B3658EA0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.embry@wk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th.howard@wk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.co/d/hteX5D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2025-05-07T19:10:00Z</dcterms:created>
  <dcterms:modified xsi:type="dcterms:W3CDTF">2025-05-07T19:10:00Z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