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0A1A" w14:textId="7AC92CEE" w:rsidR="001F4D41" w:rsidRDefault="003453FF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April</w:t>
      </w:r>
      <w:r w:rsidR="00A4533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8th, 2025</w:t>
      </w:r>
    </w:p>
    <w:p w14:paraId="2B34372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0D3587E0" w14:textId="7777777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59AA5DA3" w14:textId="06CA044C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Written by </w:t>
      </w:r>
      <w:r w:rsidR="00A4533C">
        <w:rPr>
          <w:rFonts w:ascii="Times New Roman" w:eastAsia="Times New Roman" w:hAnsi="Times New Roman" w:cs="Times New Roman"/>
          <w:b/>
          <w:color w:val="FF0000"/>
        </w:rPr>
        <w:t>Chief</w:t>
      </w:r>
      <w:r w:rsidR="003D4023">
        <w:rPr>
          <w:rFonts w:ascii="Times New Roman" w:eastAsia="Times New Roman" w:hAnsi="Times New Roman" w:cs="Times New Roman"/>
          <w:b/>
          <w:color w:val="FF0000"/>
        </w:rPr>
        <w:t xml:space="preserve"> Justice </w:t>
      </w:r>
      <w:r w:rsidR="003453FF">
        <w:rPr>
          <w:rFonts w:ascii="Times New Roman" w:eastAsia="Times New Roman" w:hAnsi="Times New Roman" w:cs="Times New Roman"/>
          <w:b/>
          <w:color w:val="FF0000"/>
        </w:rPr>
        <w:t>Gammons</w:t>
      </w:r>
    </w:p>
    <w:p w14:paraId="77D71811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11C34CEC" w14:textId="71D3B491" w:rsidR="001F4D41" w:rsidRDefault="003453FF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8:00pm</w:t>
      </w:r>
    </w:p>
    <w:p w14:paraId="0C6AC03F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765DE170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A9E7A81" w14:textId="50B7A09C" w:rsidR="001F4D41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Justice </w:t>
      </w:r>
      <w:r w:rsidR="003453FF">
        <w:rPr>
          <w:rFonts w:ascii="Times New Roman" w:eastAsia="Times New Roman" w:hAnsi="Times New Roman" w:cs="Times New Roman"/>
        </w:rPr>
        <w:t>Gammons</w:t>
      </w:r>
    </w:p>
    <w:p w14:paraId="6DEE45D3" w14:textId="77777777" w:rsidR="003453FF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Justices </w:t>
      </w:r>
      <w:r w:rsidR="003453FF">
        <w:rPr>
          <w:rFonts w:ascii="Times New Roman" w:eastAsia="Times New Roman" w:hAnsi="Times New Roman" w:cs="Times New Roman"/>
        </w:rPr>
        <w:t xml:space="preserve">Graham, Stapleton, Umarov </w:t>
      </w:r>
    </w:p>
    <w:p w14:paraId="7CCE613B" w14:textId="5E0CA280" w:rsidR="001F4D41" w:rsidRDefault="003453FF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Justices Kane, Grawe,</w:t>
      </w:r>
      <w:r w:rsidR="001F4D41">
        <w:rPr>
          <w:rFonts w:ascii="Times New Roman" w:eastAsia="Times New Roman" w:hAnsi="Times New Roman" w:cs="Times New Roman"/>
        </w:rPr>
        <w:br/>
      </w:r>
    </w:p>
    <w:p w14:paraId="14750162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67C2C445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35F089B2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7DF4A74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7C382758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114A47B1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9AD1A5B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60C944A7" w14:textId="517AA1A7" w:rsidR="001F4D41" w:rsidRDefault="00A4533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4 of us attended Jump Air Zone after the banquet, we decided to just make this our “meeting” for the week since we already met for election codes yesterday and have other events </w:t>
      </w:r>
    </w:p>
    <w:p w14:paraId="37F1D9C7" w14:textId="1546A3E5" w:rsidR="00A4533C" w:rsidRDefault="00A4533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Talked </w:t>
      </w:r>
      <w:proofErr w:type="spellStart"/>
      <w:r>
        <w:rPr>
          <w:rFonts w:ascii="Times New Roman" w:eastAsia="Times New Roman" w:hAnsi="Times New Roman" w:cs="Times New Roman"/>
          <w:i/>
        </w:rPr>
        <w:t>about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Pollooza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p w14:paraId="7151963E" w14:textId="1BB352DC" w:rsidR="00A4533C" w:rsidRPr="00107C21" w:rsidRDefault="00A4533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Next week, we will nominate a new Chief! </w:t>
      </w:r>
    </w:p>
    <w:p w14:paraId="1A93A453" w14:textId="77777777" w:rsidR="00107C21" w:rsidRDefault="00107C2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17C2EA0D" w14:textId="1F2CF3DA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1473AF91" w14:textId="15E43450" w:rsidR="001F4D41" w:rsidRPr="001F4D41" w:rsidRDefault="001F4D41" w:rsidP="001F4D41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No committee </w:t>
      </w:r>
      <w:r w:rsidR="00107C21">
        <w:rPr>
          <w:rFonts w:ascii="Times New Roman" w:eastAsia="Times New Roman" w:hAnsi="Times New Roman" w:cs="Times New Roman"/>
          <w:bCs/>
          <w:i/>
          <w:iCs/>
        </w:rPr>
        <w:t>reports</w:t>
      </w:r>
      <w:r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1BBEFD88" w14:textId="77777777" w:rsidR="001F4D41" w:rsidRP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B99AA39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76A54039" w14:textId="2853A7FA" w:rsidR="001F4D41" w:rsidRP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special orders.</w:t>
      </w:r>
    </w:p>
    <w:p w14:paraId="3C9DC810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0C10E34F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464EA740" w14:textId="3A2150EB" w:rsidR="00C711B5" w:rsidRPr="00D24DA6" w:rsidRDefault="00A4533C" w:rsidP="00C711B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</w:rPr>
        <w:t xml:space="preserve">No absences to go over today! </w:t>
      </w:r>
      <w:r w:rsidRPr="00A4533C">
        <w:rPr>
          <w:rFonts w:ascii="Times New Roman" w:eastAsia="Times New Roman" w:hAnsi="Times New Roman" w:cs="Times New Roman"/>
          <w:bCs/>
        </w:rPr>
        <w:sym w:font="Wingdings" w:char="F04A"/>
      </w:r>
    </w:p>
    <w:p w14:paraId="54BE4FED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240D1EC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266360F0" w14:textId="77777777" w:rsidR="001F4D41" w:rsidRDefault="001F4D41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No Announcements.</w:t>
      </w:r>
      <w:r>
        <w:rPr>
          <w:rFonts w:ascii="Times New Roman" w:eastAsia="Times New Roman" w:hAnsi="Times New Roman" w:cs="Times New Roman"/>
          <w:i/>
          <w:iCs/>
        </w:rPr>
        <w:br/>
      </w:r>
    </w:p>
    <w:p w14:paraId="4D8A8F15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1B513C5A" w14:textId="06844DC3" w:rsidR="006C209B" w:rsidRDefault="00A4533C" w:rsidP="001F4D41">
      <w:r>
        <w:rPr>
          <w:rFonts w:ascii="Times New Roman" w:eastAsia="Times New Roman" w:hAnsi="Times New Roman" w:cs="Times New Roman"/>
          <w:i/>
        </w:rPr>
        <w:t>8:05PM</w:t>
      </w:r>
    </w:p>
    <w:sectPr w:rsidR="006C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5415"/>
    <w:multiLevelType w:val="hybridMultilevel"/>
    <w:tmpl w:val="E9B4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47E1"/>
    <w:multiLevelType w:val="hybridMultilevel"/>
    <w:tmpl w:val="16760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524318">
    <w:abstractNumId w:val="0"/>
  </w:num>
  <w:num w:numId="2" w16cid:durableId="1869562220">
    <w:abstractNumId w:val="2"/>
  </w:num>
  <w:num w:numId="3" w16cid:durableId="11024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7"/>
    <w:rsid w:val="00107C21"/>
    <w:rsid w:val="00123ED9"/>
    <w:rsid w:val="001F4D41"/>
    <w:rsid w:val="00252FCD"/>
    <w:rsid w:val="003453FF"/>
    <w:rsid w:val="003D4023"/>
    <w:rsid w:val="004B48B2"/>
    <w:rsid w:val="005D5556"/>
    <w:rsid w:val="006C209B"/>
    <w:rsid w:val="00840AC7"/>
    <w:rsid w:val="00927C43"/>
    <w:rsid w:val="00987BE2"/>
    <w:rsid w:val="00A4533C"/>
    <w:rsid w:val="00AB1298"/>
    <w:rsid w:val="00C711B5"/>
    <w:rsid w:val="00C83E5D"/>
    <w:rsid w:val="00D24DA6"/>
    <w:rsid w:val="00E326DF"/>
    <w:rsid w:val="00F3011C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A9C"/>
  <w15:chartTrackingRefBased/>
  <w15:docId w15:val="{DBA976D1-5145-4229-A1CB-079257F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Gammons, Morgan</cp:lastModifiedBy>
  <cp:revision>3</cp:revision>
  <dcterms:created xsi:type="dcterms:W3CDTF">2025-04-14T14:32:00Z</dcterms:created>
  <dcterms:modified xsi:type="dcterms:W3CDTF">2025-04-14T14:33:00Z</dcterms:modified>
</cp:coreProperties>
</file>