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pPr>
      <w:r w:rsidDel="00000000" w:rsidR="00000000" w:rsidRPr="00000000">
        <w:rPr>
          <w:rtl w:val="0"/>
        </w:rPr>
        <w:t xml:space="preserve">SGA Senate Meeting Minutes</w:t>
      </w:r>
    </w:p>
    <w:p w:rsidR="00000000" w:rsidDel="00000000" w:rsidP="00000000" w:rsidRDefault="00000000" w:rsidRPr="00000000" w14:paraId="00000001">
      <w:pPr>
        <w:keepNext w:val="1"/>
        <w:keepLines w:val="0"/>
        <w:widowControl w:val="1"/>
        <w:pBdr>
          <w:top w:color="515151" w:space="0" w:sz="4" w:val="single"/>
          <w:left w:space="0" w:sz="0" w:val="nil"/>
          <w:bottom w:space="0" w:sz="0" w:val="nil"/>
          <w:right w:space="0" w:sz="0" w:val="nil"/>
          <w:between w:space="0" w:sz="0" w:val="nil"/>
        </w:pBdr>
        <w:shd w:fill="auto" w:val="clear"/>
        <w:spacing w:after="40" w:before="360" w:line="288" w:lineRule="auto"/>
        <w:ind w:left="0" w:right="0" w:firstLine="0"/>
        <w:contextualSpacing w:val="0"/>
        <w:jc w:val="lef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w:t>
      </w:r>
      <w:r w:rsidDel="00000000" w:rsidR="00000000" w:rsidRPr="00000000">
        <w:rPr>
          <w:rFonts w:ascii="Helvetica Neue" w:cs="Helvetica Neue" w:eastAsia="Helvetica Neue" w:hAnsi="Helvetica Neue"/>
          <w:rtl w:val="0"/>
        </w:rPr>
        <w:t xml:space="preserve"> ninth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meeting of the s</w:t>
      </w:r>
      <w:r w:rsidDel="00000000" w:rsidR="00000000" w:rsidRPr="00000000">
        <w:rPr>
          <w:rFonts w:ascii="Helvetica Neue" w:cs="Helvetica Neue" w:eastAsia="Helvetica Neue" w:hAnsi="Helvetica Neue"/>
          <w:rtl w:val="0"/>
        </w:rPr>
        <w:t xml:space="preserve">even</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teenth Senate was called to order by </w:t>
      </w:r>
      <w:r w:rsidDel="00000000" w:rsidR="00000000" w:rsidRPr="00000000">
        <w:rPr>
          <w:rFonts w:ascii="Helvetica Neue" w:cs="Helvetica Neue" w:eastAsia="Helvetica Neue" w:hAnsi="Helvetica Neue"/>
          <w:rtl w:val="0"/>
        </w:rPr>
        <w:t xml:space="preserve">Asha McWilliams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at </w:t>
      </w:r>
      <w:r w:rsidDel="00000000" w:rsidR="00000000" w:rsidRPr="00000000">
        <w:rPr>
          <w:rFonts w:ascii="Helvetica Neue" w:cs="Helvetica Neue" w:eastAsia="Helvetica Neue" w:hAnsi="Helvetica Neue"/>
          <w:rtl w:val="0"/>
        </w:rPr>
        <w:t xml:space="preserve">5:00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pm on </w:t>
      </w:r>
      <w:r w:rsidDel="00000000" w:rsidR="00000000" w:rsidRPr="00000000">
        <w:rPr>
          <w:rFonts w:ascii="Helvetica Neue" w:cs="Helvetica Neue" w:eastAsia="Helvetica Neue" w:hAnsi="Helvetica Neue"/>
          <w:rtl w:val="0"/>
        </w:rPr>
        <w:t xml:space="preserve">November 13th.</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Minutes from the last meeting were approved by unanimous consent.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Courtney Martin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Works with Resource Conservation. They manage all solid waste on campus. She presents what can and cannot be recycled on campus. Compost is available across campus, which is all food waste. Surplus deals with anything on campus that will leave the campus. She presents the benefits of recycling on campus. There are many resources available through Resource Conservation. The Diddle Recycling Program is one way to receive funding. Presentations are available for a variety of purposes. Follow them on social media. There will be sustainability promotion meeting in Ogden tomorrow from 4 to 6.</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President Stephen Mayer</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university has moved all Minton residents into other dorms on campus. The contracting company will start cleaning next week and be ready by the end of the winter term. RA’s still have jobs in other dorms. He does not have an answer for those who purchased private rooms that are now filled. He believes it was a good decision by the university. WKU is doing a service trip to Chicago and over Spring Break. He will be writing legislation to create a committee to have an SGA Student of the Month.</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Executive Vice President Garrett Edmonds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He talked to Dr. Tougas about the EST crosswalk. They discussed why this issue is happening and how congestion is happening. They will be starting a trial solution next semester. The Colonnade Committee has come to conclusions about including study abroad in colonnades.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Administrative Vice President Harper Anderson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She had to leave for an appointment. She will be giving a full itemized report next week.</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Chief of Staff Will Harris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There is another Commons meeting tomorrow. From 11-7, there is Midnight on the Hill in DSU Nite Class, which is a service opportunity.</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Public Relations Noah Moore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button-maker is in along with other PR materials. If there is any need to publicize anything, let him know.</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Director of Academic and Student Affairs Aubrey Kelley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received 165 scholarships in total. They hope to have the recipients selected by this Friday.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Director of Information Technology Paul Brosky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Senator page on the website has been updated on the website to match the new format.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Speaker of the Senate Asha McWilliams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Committee Chairs will need to meet with her sometime this week. Look for the email she sent. If there is any legislation that is time-sensitive, please think about moving that forward. If you cannot make committee times, see her or Andrew to change committees.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Secretary of the Senate Andrew Merritt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 tells everyone to continue to attend everything because absences are adding up. He used to work for Resource Conservation, so ask him any questions to get them answered or get connected to Resource Conservation.</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Committee of Academic and Student Affairs Chair Amanda Harder</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They hope to have scholarship recipients by Friday.</w:t>
      </w:r>
    </w:p>
    <w:p w:rsidR="00000000" w:rsidDel="00000000" w:rsidP="00000000" w:rsidRDefault="00000000" w:rsidRPr="00000000" w14:paraId="0000001A">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Campus Improvements Chair Matt Barr</w:t>
      </w:r>
    </w:p>
    <w:p w:rsidR="00000000" w:rsidDel="00000000" w:rsidP="00000000" w:rsidRDefault="00000000" w:rsidRPr="00000000" w14:paraId="0000001B">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Safety Walk is tomorrow at 6 in Centennial Mall.</w:t>
      </w:r>
    </w:p>
    <w:p w:rsidR="00000000" w:rsidDel="00000000" w:rsidP="00000000" w:rsidRDefault="00000000" w:rsidRPr="00000000" w14:paraId="0000001C">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Legislative Research Chair Trevor Huffman</w:t>
      </w:r>
    </w:p>
    <w:p w:rsidR="00000000" w:rsidDel="00000000" w:rsidP="00000000" w:rsidRDefault="00000000" w:rsidRPr="00000000" w14:paraId="0000001D">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report</w:t>
      </w:r>
    </w:p>
    <w:p w:rsidR="00000000" w:rsidDel="00000000" w:rsidP="00000000" w:rsidRDefault="00000000" w:rsidRPr="00000000" w14:paraId="0000001E">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Public Relations Chair Brigid Stakelum</w:t>
      </w:r>
    </w:p>
    <w:p w:rsidR="00000000" w:rsidDel="00000000" w:rsidP="00000000" w:rsidRDefault="00000000" w:rsidRPr="00000000" w14:paraId="0000001F">
      <w:pPr>
        <w:numPr>
          <w:ilvl w:val="0"/>
          <w:numId w:val="1"/>
        </w:numPr>
        <w:spacing w:before="160" w:line="288" w:lineRule="auto"/>
        <w:ind w:left="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shows the results of the survey. They will be at the Safety Walk tabling. See her with anything to table about.</w:t>
      </w:r>
    </w:p>
    <w:p w:rsidR="00000000" w:rsidDel="00000000" w:rsidP="00000000" w:rsidRDefault="00000000" w:rsidRPr="00000000" w14:paraId="00000020">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Diversity and Inclusion Chair Mark Clark</w:t>
      </w:r>
    </w:p>
    <w:p w:rsidR="00000000" w:rsidDel="00000000" w:rsidP="00000000" w:rsidRDefault="00000000" w:rsidRPr="00000000" w14:paraId="00000021">
      <w:pPr>
        <w:numPr>
          <w:ilvl w:val="0"/>
          <w:numId w:val="1"/>
        </w:numPr>
        <w:spacing w:before="160" w:line="288" w:lineRule="auto"/>
        <w:ind w:left="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Their meetings are in 2007.</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Sustainability Committee Chair Jayden Thomas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an event relating to sustainability to promote on campus. November 28th will be the showing of the film that will not yet be released, and he shows the flyer and trailer. There will be a discussion afterward.</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SGA SAVES Chair Cassidy Townsend</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Their committee meeting will be right after the meeting.</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Judicial Council Report-Associate Justice Annalicia Carlson</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Jacob McAndrews is in Washington D.C. She asks everyone to continue to live up to their commitments, and they will be meeting with everyone next week with unexcused absences. She thanks everyone for the opportunity to serve on the Homecoming Court.</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Bill 18-18-F</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Anna McAvoy makes a friendly amendment to add a whereas clause that states “this bill will be funded on the contingency that there are negotiations with the WKU Store to cover the price.”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Miles Moskwa motions to table this bill until next week until there are more specifics on the pricing and enforcement of the books.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calls to question. There is opposition shown to calling to question.</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bill will be voted on 15-13-1.</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motion to table of the bill passes 24-3-1.</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Jayden Thomas motions to move out of the bylaws to move up Bill 21-18-F and 22-18-F so that they can be voted on in the next election.</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We are out of the bylaws by a vote of 26-2.</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motion to move Bill 21-18-F and Bill 22-18-F into Unfinished Business passes 25-2.</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motion to move back into the bylaws passes 24-2.</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Bill 21-18-F</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bill passes 27-0-1.</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Bill 22-18-F</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bill passes 28-0.</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Trevor Huffman makes a motion to cancel the Senate Meeting next week due to the Thanksgiving Break. The meeting is canceled 26-1.</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hanging="36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Announcements</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Garrett announces Benjamin Beaton will be here tomorrow at 4.</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 will be meeting right after this meeting.</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Kenan is doing a turkey drive next week. There will be service hours available. </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160" w:line="288" w:lineRule="auto"/>
        <w:ind w:left="1080" w:right="0" w:hanging="360"/>
        <w:contextualSpacing w:val="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Amy Wyer attended a University committee and discussed how parking will be affected.</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0" w:line="288" w:lineRule="auto"/>
        <w:ind w:left="360" w:right="0"/>
        <w:contextualSpacing w:val="0"/>
        <w:jc w:val="left"/>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The meeting was adjourned at 6:10.</w:t>
      </w:r>
      <w:r w:rsidDel="00000000" w:rsidR="00000000" w:rsidRPr="00000000">
        <w:rPr>
          <w:rtl w:val="0"/>
        </w:rPr>
      </w:r>
    </w:p>
    <w:sectPr>
      <w:headerReference r:id="rId6" w:type="default"/>
      <w:footerReference r:id="rId7" w:type="default"/>
      <w:pgSz w:h="15840" w:w="12240"/>
      <w:pgMar w:bottom="1440" w:top="1598" w:left="1440" w:right="1440" w:header="119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t xml:space="preserve">Tuesday, </w:t>
    </w:r>
    <w:r w:rsidDel="00000000" w:rsidR="00000000" w:rsidRPr="00000000">
      <w:rPr>
        <w:rFonts w:ascii="Helvetica Neue" w:cs="Helvetica Neue" w:eastAsia="Helvetica Neue" w:hAnsi="Helvetica Neue"/>
        <w:rtl w:val="0"/>
      </w:rPr>
      <w:t xml:space="preserve">November 13th,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contextualSpacing w:val="0"/>
      <w:jc w:val="left"/>
    </w:pPr>
    <w:rPr>
      <w:rFonts w:ascii="Helvetica Neue" w:cs="Helvetica Neue" w:eastAsia="Helvetica Neue" w:hAnsi="Helvetica Neue"/>
      <w:b w:val="1"/>
      <w:i w:val="0"/>
      <w:smallCaps w:val="0"/>
      <w:strike w:val="0"/>
      <w:color w:val="434343"/>
      <w:sz w:val="36"/>
      <w:szCs w:val="36"/>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