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SGA Senate Meeting Minutes</w:t>
      </w:r>
    </w:p>
    <w:p w:rsidR="00000000" w:rsidDel="00000000" w:rsidP="00000000" w:rsidRDefault="00000000" w:rsidRPr="00000000" w14:paraId="00000002">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seventeenth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March 12th.</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Zack Zimmerer-Study Abroad and Global Learning Student Representative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went to Harlaxton in Spring 2017 and works for the SAGL office. He gives a presentation on Study Abroad and the various opportunities available through the study abroad office. Go to the SAGL office in HCIC 1014 for more information.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April 1st through the 5th is SGA Engagement Week. Each committee is going to table during that week. The Board of Regents voted to increase tuition and fees. The Strategic Planning Committee met to ensure each department has begun undergoing the strategic plan and prioritizing it. If you would like to work with Stephen on some legislation, reach out to him for that. President Caboni and the Athletic Director’s bonuses were contract bonuses in which they were guaranteed as long as they fulfilled specific requirements as defined in their contracts. Faculty contracts dictate bonuses unlike the head positions in the university such as outside grants. Caboni stated that they hired third-party experts to evaluate the strategic plan with an unbiased view rather than WKU employees training within the university.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has been invited to speak to HRL. He has been asked to remain on the Executive Budget Committee in order to maintain consistency. He moves to put himself up for reappointment to this committee at the request of the Chairwoman of the committee for a one-year term beginning in April 2019.</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is approved 27-4-3.</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Next Tuesday is the last OrgAid meeting. She presents the budget update. The budget is available on the SGA website.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now accepting nominations for SGA Member of the Week.</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Scholarships are due a week from today. Another mass email will be going out soon. Get the word out to as many students as possible.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asks everyone to continue to get office hours and go to committee meetings.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asks everyone to spread the word about scholarships.</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is meeting with Brian Kuster soon to figure out a date for the Safety Walk.</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Josh Zaczek</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asks anyone with legislation to come to the LRC meeting directly after the Senate meetings.</w:t>
      </w:r>
    </w:p>
    <w:p w:rsidR="00000000" w:rsidDel="00000000" w:rsidP="00000000" w:rsidRDefault="00000000" w:rsidRPr="00000000" w14:paraId="00000020">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21">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Tabling will start soon, and anyone is welcome to come. March 27th is the Healthy Days Fair. </w:t>
      </w:r>
    </w:p>
    <w:p w:rsidR="00000000" w:rsidDel="00000000" w:rsidP="00000000" w:rsidRDefault="00000000" w:rsidRPr="00000000" w14:paraId="00000022">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3">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They will be discussing the tabling coming up after this meeting.</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have been working on the Earth Day festival. There are 44 tables signed up so far. If there is somewhere to put the poster up, let him know.</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will meet after this meeting. If there is anyone that would be good for Women in Leadership forum, let her know.</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Will Harris- WKU Commons Committee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renderings were released, and it will have many improving aspects to campus. The funding is coming from Aramark to update dining services at the top of the Hill. All of the books will be moved into Cravens, and what cannot be fit will be temporarily stored.</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Emily Anne Pride- Graduate Council</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We are a Masters I university from the Carnegie Foundation by the old standards. WKU has been moved up to an R3 level with the new standards, which is better than before. We are the highest-ranked university in competence in Kentucky.</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Amy Wyer-Preston Health Advisory Council</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are working on the name changes and the implementations of Phase 3 in which there is a rock wall, a family restroom, and new ORAC location among other things.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Amanda Harder moves to move out of the bylaws. It is approved.</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moves to move Bills 13-19-S and 14-19-S into Unfinished Business. It is approved.</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Amanda Harder moves to move back into the bylaws. It is approved.</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Jayden Thomas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wants to speak as a student about the language programs. He is asking all of us to use our influence to save the programs. German and Japanese are the primary ones in jeopardy. We can make changes by talking to those in the the departments and advocating for their continuation.</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Amy Wyer</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doing a senior capstone project for one of her PR classes, and they are looking for Freshmen that would talk as a part of it and community members that are extremely outgoing to participate, so let her know if anyone would possibly be interested.</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8-19-S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33-0.</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9-19-S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33-0.</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10-19-S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table the bill in order to make some changes to the bill.</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motion fails 10-16.</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Mark Clark makes an amendment to change the wording of a “Public Relations tabling events” to “SGA committee tabling events.” It is accepted as friendly.</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makes an amendment to change “the Public Relations Chair” to “the Secretary of the Senate.” It is accepted as friendly.</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33-0.</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13-19-S</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32-0-1.</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14-19-S</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friendly amendment to make SGA SAVES an additional sponsor. It is accepted.</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32-1.</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Announcements</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Symone will be meeting with Bob Skipper to discuss the Confederate sign.</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Intramural battleship will be happening soon. </w:t>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RHA will be doing Big Red volleyball, and SGA could make a team if interested.</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If there is any interest to be a Spirit Master, the applications will be due this Wednesday.</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LRC committee will be meeting after this meeting.</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6:24.</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March 12th,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