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7A76" w14:textId="77777777" w:rsidR="00EB2CF8" w:rsidRPr="00EB2CF8" w:rsidRDefault="00EB2CF8" w:rsidP="00EB2CF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 xml:space="preserve">Internal Notice of Labor Condition Application </w:t>
      </w:r>
      <w:proofErr w:type="gramStart"/>
      <w:r w:rsidRPr="00EB2CF8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In</w:t>
      </w:r>
      <w:proofErr w:type="gramEnd"/>
      <w:r w:rsidRPr="00EB2CF8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 xml:space="preserve"> Support </w:t>
      </w:r>
      <w:proofErr w:type="gramStart"/>
      <w:r w:rsidRPr="00EB2CF8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Of</w:t>
      </w:r>
      <w:proofErr w:type="gramEnd"/>
      <w:r w:rsidRPr="00EB2CF8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 xml:space="preserve"> An H-1B Status Petition </w:t>
      </w:r>
    </w:p>
    <w:p w14:paraId="5DBED3A9" w14:textId="77777777" w:rsidR="00EB2CF8" w:rsidRPr="00EB2CF8" w:rsidRDefault="00EB2CF8" w:rsidP="00EB2CF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 xml:space="preserve">This Is Not </w:t>
      </w:r>
      <w:proofErr w:type="gramStart"/>
      <w:r w:rsidRPr="00EB2CF8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>A</w:t>
      </w:r>
      <w:proofErr w:type="gramEnd"/>
      <w:r w:rsidRPr="00EB2CF8">
        <w:rPr>
          <w:rFonts w:ascii="Times New Roman" w:eastAsia="Calibri" w:hAnsi="Times New Roman" w:cs="Times New Roman"/>
          <w:b/>
          <w:kern w:val="0"/>
          <w:sz w:val="28"/>
          <w:szCs w:val="22"/>
          <w14:ligatures w14:val="none"/>
        </w:rPr>
        <w:t xml:space="preserve"> Job Vacancy Announcement</w:t>
      </w:r>
    </w:p>
    <w:p w14:paraId="7CCAEF94" w14:textId="77777777" w:rsidR="00EB2CF8" w:rsidRPr="00EB2CF8" w:rsidRDefault="00EB2CF8" w:rsidP="00EB2CF8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Department of Labor regulations require that employees be notified of the filing of an H-1B petition. To ensure compliance with this legal requirement, please follow the instructions below.</w:t>
      </w:r>
    </w:p>
    <w:p w14:paraId="10560445" w14:textId="77777777" w:rsidR="00EB2CF8" w:rsidRPr="00EB2CF8" w:rsidRDefault="00EB2CF8" w:rsidP="00EB2CF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Post this notice in a conspicuous area within in your department (bulletin boards, break or copy rooms, </w:t>
      </w:r>
      <w:proofErr w:type="spellStart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etc</w:t>
      </w:r>
      <w:proofErr w:type="spellEnd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).  This notice is to remain posted for ten business days (dates listed below).</w:t>
      </w:r>
    </w:p>
    <w:p w14:paraId="4EEE7626" w14:textId="37A66777" w:rsidR="00EB2CF8" w:rsidRPr="00EB2CF8" w:rsidRDefault="00EB2CF8" w:rsidP="00EB2CF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31C94E" wp14:editId="1E04AAE7">
                <wp:simplePos x="0" y="0"/>
                <wp:positionH relativeFrom="column">
                  <wp:posOffset>-114300</wp:posOffset>
                </wp:positionH>
                <wp:positionV relativeFrom="paragraph">
                  <wp:posOffset>695325</wp:posOffset>
                </wp:positionV>
                <wp:extent cx="5947410" cy="6069965"/>
                <wp:effectExtent l="19050" t="19050" r="2476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606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3AA26" id="Rectangle 2" o:spid="_x0000_s1026" style="position:absolute;margin-left:-9pt;margin-top:54.75pt;width:468.3pt;height:47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uqDAIAABg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" strokeweight="2.5pt"/>
            </w:pict>
          </mc:Fallback>
        </mc:AlternateConten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Return this original with the Department Head’s signature immediately after the ten business days posting period to Lauren Ossello at Academic Affairs, 1906 College Heights Blvd.,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Wetherby Administration Building</w: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, Bowling Green, KY 42101.  </w:t>
      </w:r>
    </w:p>
    <w:p w14:paraId="2D377AA7" w14:textId="77777777" w:rsidR="00EB2CF8" w:rsidRPr="00EB2CF8" w:rsidRDefault="00EB2CF8" w:rsidP="00EB2CF8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General Information Regarding This Employment</w:t>
      </w:r>
    </w:p>
    <w:p w14:paraId="44693342" w14:textId="77777777" w:rsidR="00EB2CF8" w:rsidRPr="00EB2CF8" w:rsidRDefault="00EB2CF8" w:rsidP="00EB2CF8">
      <w:pPr>
        <w:spacing w:after="200" w:line="240" w:lineRule="exac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Number of H-1B employees covered by this petition: 1 </w:t>
      </w:r>
    </w:p>
    <w:p w14:paraId="12E0359C" w14:textId="77777777" w:rsidR="00EB2CF8" w:rsidRPr="00EB2CF8" w:rsidRDefault="00EB2CF8" w:rsidP="00EB2CF8">
      <w:pPr>
        <w:spacing w:after="200" w:line="240" w:lineRule="exac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Job Title: Mechanical Engineering Instructor </w:t>
      </w:r>
    </w:p>
    <w:p w14:paraId="3E7551DA" w14:textId="43B1FCEB" w:rsidR="00EB2CF8" w:rsidRPr="00EB2CF8" w:rsidRDefault="00EB2CF8" w:rsidP="00EB2CF8">
      <w:pPr>
        <w:spacing w:after="200" w:line="240" w:lineRule="exac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Salary: $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81,480</w:t>
      </w:r>
    </w:p>
    <w:p w14:paraId="35D1EA2B" w14:textId="716651D0" w:rsidR="00EB2CF8" w:rsidRPr="00EB2CF8" w:rsidRDefault="00EB2CF8" w:rsidP="00EB2CF8">
      <w:pPr>
        <w:spacing w:after="200" w:line="240" w:lineRule="exact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Period of Employment:  05/04/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2026 through 05/03/2029</w:t>
      </w:r>
    </w:p>
    <w:p w14:paraId="51114285" w14:textId="77777777" w:rsidR="00EB2CF8" w:rsidRPr="00EB2CF8" w:rsidRDefault="00EB2CF8" w:rsidP="00EB2CF8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Location of Position: </w: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Western Kentucky University – 1906 College Heights Blvd., Bowling Green, KY 42101</w:t>
      </w:r>
    </w:p>
    <w:p w14:paraId="1E31CC6C" w14:textId="77777777" w:rsidR="00EB2CF8" w:rsidRPr="00EB2CF8" w:rsidRDefault="00EB2CF8" w:rsidP="00EB2CF8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Copies of this posting have been posted at the Following locations:</w:t>
      </w:r>
    </w:p>
    <w:p w14:paraId="777C187B" w14:textId="0A642CD5" w:rsidR="00EB2CF8" w:rsidRPr="00EB2CF8" w:rsidRDefault="00EB2CF8" w:rsidP="00EB2CF8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WKU, Department of </w:t>
      </w:r>
      <w:proofErr w:type="gramStart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Engineering,  Engineering</w:t>
      </w:r>
      <w:proofErr w:type="gramEnd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 and Biological Sciences </w: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Building</w: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, Room 2101</w:t>
      </w:r>
    </w:p>
    <w:p w14:paraId="6EC4314C" w14:textId="77777777" w:rsidR="00EB2CF8" w:rsidRPr="00EB2CF8" w:rsidRDefault="00EB2CF8" w:rsidP="00EB2CF8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Department of Human </w:t>
      </w:r>
      <w:proofErr w:type="gramStart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Resources  Wetherby</w:t>
      </w:r>
      <w:proofErr w:type="gramEnd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 Administration, Ground Floor- WKU</w: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77A4324F" w14:textId="491BFFF8" w:rsidR="00EB2CF8" w:rsidRPr="00EB2CF8" w:rsidRDefault="00EB2CF8" w:rsidP="00EB2CF8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Date Posted: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12/02/2025 through 12/15/2025</w:t>
      </w:r>
    </w:p>
    <w:p w14:paraId="167B95F3" w14:textId="30B05ADF" w:rsidR="00EB2CF8" w:rsidRPr="00EB2CF8" w:rsidRDefault="00EB2CF8" w:rsidP="00EB2C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Copies of the Labor Condition Application are available for public inspection in the Western Kentucky University, 1906 College Heights Blvd.,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Wetherby Administration Building</w: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, Bowling Green, Kentucky 42101.</w:t>
      </w:r>
    </w:p>
    <w:p w14:paraId="1E343D8E" w14:textId="77777777" w:rsidR="00EB2CF8" w:rsidRPr="00EB2CF8" w:rsidRDefault="00EB2CF8" w:rsidP="00EB2C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52A45DA" w14:textId="77777777" w:rsidR="00EB2CF8" w:rsidRPr="00EB2CF8" w:rsidRDefault="00EB2CF8" w:rsidP="00EB2C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Complaints alleging misrepresentation of material facts used to support the labor application and/or failure to comply with the terms of the terms of the labor condition application may be </w:t>
      </w:r>
    </w:p>
    <w:p w14:paraId="51C6B128" w14:textId="77777777" w:rsidR="00EB2CF8" w:rsidRPr="00EB2CF8" w:rsidRDefault="00EB2CF8" w:rsidP="00EB2C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filed with any office of the Wage and Hour Division of the U.S. Department of Labor.</w:t>
      </w:r>
    </w:p>
    <w:p w14:paraId="4E873A20" w14:textId="77777777" w:rsidR="00EB2CF8" w:rsidRPr="00EB2CF8" w:rsidRDefault="00EB2CF8" w:rsidP="00EB2CF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4CDBB5C" w14:textId="6547D150" w:rsidR="00EB2CF8" w:rsidRPr="00EB2CF8" w:rsidRDefault="00EB2CF8" w:rsidP="00EB2CF8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The Below Signature Verifies that this posting was posted on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12/02/2025 </w:t>
      </w:r>
      <w:proofErr w:type="gramStart"/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through </w: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12</w:t>
      </w:r>
      <w:proofErr w:type="gramEnd"/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/15/2025</w:t>
      </w: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.</w:t>
      </w:r>
    </w:p>
    <w:p w14:paraId="53999B2D" w14:textId="77777777" w:rsidR="00EB2CF8" w:rsidRPr="00EB2CF8" w:rsidRDefault="00EB2CF8" w:rsidP="00EB2CF8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Signature from Human </w:t>
      </w:r>
      <w:proofErr w:type="gramStart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Resources  /</w:t>
      </w:r>
      <w:proofErr w:type="gramEnd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Department</w:t>
      </w:r>
    </w:p>
    <w:p w14:paraId="46E2F69F" w14:textId="77777777" w:rsidR="00EB2CF8" w:rsidRPr="00EB2CF8" w:rsidRDefault="00EB2CF8" w:rsidP="00EB2CF8">
      <w:pPr>
        <w:spacing w:after="20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proofErr w:type="gramStart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Name:_</w:t>
      </w:r>
      <w:proofErr w:type="gramEnd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______________________________________ </w:t>
      </w:r>
      <w:proofErr w:type="gramStart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Date:_</w:t>
      </w:r>
      <w:proofErr w:type="gramEnd"/>
      <w:r w:rsidRPr="00EB2CF8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______________________</w:t>
      </w:r>
    </w:p>
    <w:p w14:paraId="0C1C1379" w14:textId="77777777" w:rsidR="00EB2CF8" w:rsidRPr="00EB2CF8" w:rsidRDefault="00EB2CF8" w:rsidP="00EB2CF8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0314F2" w14:textId="77777777" w:rsidR="006720F1" w:rsidRDefault="006720F1"/>
    <w:sectPr w:rsidR="0067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F73A4"/>
    <w:multiLevelType w:val="hybridMultilevel"/>
    <w:tmpl w:val="5328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6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F8"/>
    <w:rsid w:val="002A3EEA"/>
    <w:rsid w:val="006720F1"/>
    <w:rsid w:val="00736C7A"/>
    <w:rsid w:val="00C64754"/>
    <w:rsid w:val="00EB2CF8"/>
    <w:rsid w:val="00F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EF77"/>
  <w15:chartTrackingRefBased/>
  <w15:docId w15:val="{9D990853-87B0-43B1-A775-87121D02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1733</Characters>
  <Application>Microsoft Office Word</Application>
  <DocSecurity>0</DocSecurity>
  <Lines>14</Lines>
  <Paragraphs>4</Paragraphs>
  <ScaleCrop>false</ScaleCrop>
  <Company>WKU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Ossello, Lauren</dc:creator>
  <cp:keywords/>
  <dc:description/>
  <cp:lastModifiedBy>Ossello, Lauren</cp:lastModifiedBy>
  <cp:revision>1</cp:revision>
  <dcterms:created xsi:type="dcterms:W3CDTF">2025-12-02T19:05:00Z</dcterms:created>
  <dcterms:modified xsi:type="dcterms:W3CDTF">2025-12-02T19:09:00Z</dcterms:modified>
</cp:coreProperties>
</file>