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32" w:rsidRDefault="00F04F16" w:rsidP="00F04F16">
      <w:pPr>
        <w:jc w:val="center"/>
        <w:rPr>
          <w:b/>
          <w:sz w:val="28"/>
          <w:szCs w:val="28"/>
        </w:rPr>
      </w:pPr>
      <w:bookmarkStart w:id="0" w:name="_GoBack"/>
      <w:bookmarkEnd w:id="0"/>
      <w:r w:rsidRPr="00F04F16">
        <w:rPr>
          <w:b/>
          <w:sz w:val="28"/>
          <w:szCs w:val="28"/>
        </w:rPr>
        <w:t>CHHS Travel Guidelines</w:t>
      </w:r>
    </w:p>
    <w:p w:rsidR="008B50B5" w:rsidRPr="008B50B5" w:rsidRDefault="008B50B5" w:rsidP="008B50B5">
      <w:pPr>
        <w:rPr>
          <w:b/>
          <w:sz w:val="24"/>
          <w:szCs w:val="24"/>
        </w:rPr>
      </w:pPr>
      <w:r w:rsidRPr="008B50B5">
        <w:rPr>
          <w:b/>
          <w:sz w:val="24"/>
          <w:szCs w:val="24"/>
        </w:rPr>
        <w:t>For Faculty/Staff Considering Travel</w:t>
      </w:r>
    </w:p>
    <w:p w:rsidR="002C4A5C" w:rsidRDefault="002C4A5C" w:rsidP="00F04F16">
      <w:pPr>
        <w:pStyle w:val="ListParagraph"/>
        <w:numPr>
          <w:ilvl w:val="0"/>
          <w:numId w:val="1"/>
        </w:numPr>
        <w:rPr>
          <w:sz w:val="24"/>
          <w:szCs w:val="24"/>
        </w:rPr>
      </w:pPr>
      <w:r>
        <w:rPr>
          <w:sz w:val="24"/>
          <w:szCs w:val="24"/>
        </w:rPr>
        <w:t xml:space="preserve">Each faculty and staff member must fill out the </w:t>
      </w:r>
      <w:hyperlink r:id="rId7" w:history="1">
        <w:r w:rsidRPr="004E695C">
          <w:rPr>
            <w:rStyle w:val="Hyperlink"/>
            <w:b/>
            <w:sz w:val="24"/>
            <w:szCs w:val="24"/>
          </w:rPr>
          <w:t>Employee Travel Authorization Form</w:t>
        </w:r>
      </w:hyperlink>
      <w:r>
        <w:rPr>
          <w:b/>
          <w:sz w:val="24"/>
          <w:szCs w:val="24"/>
          <w:u w:val="single"/>
        </w:rPr>
        <w:t xml:space="preserve"> </w:t>
      </w:r>
      <w:r>
        <w:rPr>
          <w:sz w:val="24"/>
          <w:szCs w:val="24"/>
        </w:rPr>
        <w:t>for every trip (or blanket travel) prior to travel regardless if funding is requested or not.  Please see WKU Finance &amp; Administration Travel Expenses &amp; Reimbursement Policy (</w:t>
      </w:r>
      <w:hyperlink r:id="rId8" w:history="1">
        <w:r w:rsidRPr="002C4A5C">
          <w:rPr>
            <w:rStyle w:val="Hyperlink"/>
            <w:sz w:val="24"/>
            <w:szCs w:val="24"/>
          </w:rPr>
          <w:t>3.1014</w:t>
        </w:r>
      </w:hyperlink>
      <w:r>
        <w:rPr>
          <w:sz w:val="24"/>
          <w:szCs w:val="24"/>
        </w:rPr>
        <w:t>).</w:t>
      </w:r>
    </w:p>
    <w:p w:rsidR="00E11987" w:rsidRDefault="00E11987" w:rsidP="000447AD">
      <w:pPr>
        <w:pStyle w:val="ListParagraph"/>
        <w:numPr>
          <w:ilvl w:val="0"/>
          <w:numId w:val="1"/>
        </w:numPr>
        <w:rPr>
          <w:sz w:val="24"/>
          <w:szCs w:val="24"/>
        </w:rPr>
      </w:pPr>
      <w:r>
        <w:rPr>
          <w:sz w:val="24"/>
          <w:szCs w:val="24"/>
        </w:rPr>
        <w:t>Timeliness of Travel Authorization Requests</w:t>
      </w:r>
    </w:p>
    <w:p w:rsidR="00E11987" w:rsidRDefault="000447AD" w:rsidP="00E11987">
      <w:pPr>
        <w:pStyle w:val="ListParagraph"/>
        <w:numPr>
          <w:ilvl w:val="1"/>
          <w:numId w:val="1"/>
        </w:numPr>
        <w:rPr>
          <w:sz w:val="24"/>
          <w:szCs w:val="24"/>
        </w:rPr>
      </w:pPr>
      <w:r>
        <w:rPr>
          <w:sz w:val="24"/>
          <w:szCs w:val="24"/>
        </w:rPr>
        <w:t>D</w:t>
      </w:r>
      <w:r w:rsidRPr="000447AD">
        <w:rPr>
          <w:sz w:val="24"/>
          <w:szCs w:val="24"/>
        </w:rPr>
        <w:t xml:space="preserve">omestic travel </w:t>
      </w:r>
      <w:r w:rsidR="00F04F16">
        <w:rPr>
          <w:sz w:val="24"/>
          <w:szCs w:val="24"/>
        </w:rPr>
        <w:t>Funding request</w:t>
      </w:r>
      <w:r w:rsidR="002C4A5C">
        <w:rPr>
          <w:sz w:val="24"/>
          <w:szCs w:val="24"/>
        </w:rPr>
        <w:t>s</w:t>
      </w:r>
      <w:r w:rsidR="00CA2C9F">
        <w:rPr>
          <w:sz w:val="24"/>
          <w:szCs w:val="24"/>
        </w:rPr>
        <w:t xml:space="preserve"> must be submitted at least 15 days</w:t>
      </w:r>
      <w:r w:rsidR="00F04F16">
        <w:rPr>
          <w:sz w:val="24"/>
          <w:szCs w:val="24"/>
        </w:rPr>
        <w:t xml:space="preserve"> prior </w:t>
      </w:r>
      <w:r w:rsidR="00AA2DD9">
        <w:rPr>
          <w:sz w:val="24"/>
          <w:szCs w:val="24"/>
        </w:rPr>
        <w:t xml:space="preserve">to making travel arrangements </w:t>
      </w:r>
      <w:r w:rsidR="00F04F16">
        <w:rPr>
          <w:sz w:val="24"/>
          <w:szCs w:val="24"/>
        </w:rPr>
        <w:t>to ensure funding</w:t>
      </w:r>
      <w:r w:rsidR="00E11987">
        <w:rPr>
          <w:sz w:val="24"/>
          <w:szCs w:val="24"/>
        </w:rPr>
        <w:t xml:space="preserve"> is approved</w:t>
      </w:r>
      <w:r w:rsidR="00AA2DD9">
        <w:rPr>
          <w:sz w:val="24"/>
          <w:szCs w:val="24"/>
        </w:rPr>
        <w:t>.  Employees need to fill</w:t>
      </w:r>
      <w:r w:rsidR="00F04F16">
        <w:rPr>
          <w:sz w:val="24"/>
          <w:szCs w:val="24"/>
        </w:rPr>
        <w:t xml:space="preserve"> out the </w:t>
      </w:r>
      <w:hyperlink r:id="rId9" w:history="1">
        <w:r w:rsidR="00FD5AFB" w:rsidRPr="004E695C">
          <w:rPr>
            <w:rStyle w:val="Hyperlink"/>
            <w:b/>
            <w:sz w:val="24"/>
            <w:szCs w:val="24"/>
          </w:rPr>
          <w:t xml:space="preserve">Employee </w:t>
        </w:r>
        <w:r w:rsidR="00F04F16" w:rsidRPr="004E695C">
          <w:rPr>
            <w:rStyle w:val="Hyperlink"/>
            <w:b/>
            <w:sz w:val="24"/>
            <w:szCs w:val="24"/>
          </w:rPr>
          <w:t>Travel Authorization Form</w:t>
        </w:r>
      </w:hyperlink>
      <w:r w:rsidR="00F04F16">
        <w:rPr>
          <w:sz w:val="24"/>
          <w:szCs w:val="24"/>
        </w:rPr>
        <w:t xml:space="preserve"> located in the e-signature forms.  Under normal circumstances, the </w:t>
      </w:r>
      <w:r w:rsidR="00CA2C9F">
        <w:rPr>
          <w:sz w:val="24"/>
          <w:szCs w:val="24"/>
        </w:rPr>
        <w:t>Department/School</w:t>
      </w:r>
      <w:r w:rsidR="00F04F16">
        <w:rPr>
          <w:sz w:val="24"/>
          <w:szCs w:val="24"/>
        </w:rPr>
        <w:t xml:space="preserve"> will communicate acceptance or rejection of travel funds to </w:t>
      </w:r>
      <w:r w:rsidR="00BB55F6">
        <w:rPr>
          <w:sz w:val="24"/>
          <w:szCs w:val="24"/>
        </w:rPr>
        <w:t xml:space="preserve">employee </w:t>
      </w:r>
      <w:r w:rsidR="00F04F16">
        <w:rPr>
          <w:sz w:val="24"/>
          <w:szCs w:val="24"/>
        </w:rPr>
        <w:t xml:space="preserve">within 14 days.  </w:t>
      </w:r>
    </w:p>
    <w:p w:rsidR="00E11987" w:rsidRPr="008246C1" w:rsidRDefault="001268C9" w:rsidP="008246C1">
      <w:pPr>
        <w:pStyle w:val="ListParagraph"/>
        <w:numPr>
          <w:ilvl w:val="1"/>
          <w:numId w:val="1"/>
        </w:numPr>
        <w:rPr>
          <w:sz w:val="24"/>
          <w:szCs w:val="24"/>
        </w:rPr>
      </w:pPr>
      <w:r>
        <w:rPr>
          <w:sz w:val="24"/>
          <w:szCs w:val="24"/>
        </w:rPr>
        <w:t xml:space="preserve">International requests must be approved by Academic Affairs </w:t>
      </w:r>
      <w:r w:rsidR="00E11987">
        <w:rPr>
          <w:sz w:val="24"/>
          <w:szCs w:val="24"/>
        </w:rPr>
        <w:t xml:space="preserve">therefore must be submitted </w:t>
      </w:r>
      <w:r>
        <w:rPr>
          <w:sz w:val="24"/>
          <w:szCs w:val="24"/>
        </w:rPr>
        <w:t>at least 30 days prior to making any travel arrangements.  If the form is approved at the Dean’s level, it will be forwarded to Academic Affairs for final approval at which time travel arrangements can be made.</w:t>
      </w:r>
      <w:r w:rsidR="00AA2DD9">
        <w:rPr>
          <w:sz w:val="24"/>
          <w:szCs w:val="24"/>
        </w:rPr>
        <w:t xml:space="preserve">  </w:t>
      </w:r>
      <w:r w:rsidR="008246C1">
        <w:rPr>
          <w:sz w:val="24"/>
          <w:szCs w:val="24"/>
        </w:rPr>
        <w:t xml:space="preserve">Under normal circumstances, the Department/School will communicate acceptance or rejection of travel funds to employee within 14 days.  </w:t>
      </w:r>
    </w:p>
    <w:p w:rsidR="00AA2DD9" w:rsidRPr="00E11987" w:rsidRDefault="00F04F16" w:rsidP="00E11987">
      <w:pPr>
        <w:ind w:left="720"/>
        <w:rPr>
          <w:sz w:val="24"/>
          <w:szCs w:val="24"/>
        </w:rPr>
      </w:pPr>
      <w:r w:rsidRPr="00E11987">
        <w:rPr>
          <w:sz w:val="24"/>
          <w:szCs w:val="24"/>
        </w:rPr>
        <w:t xml:space="preserve">Faculty and staff are urged to utilize early purchase discounts, </w:t>
      </w:r>
      <w:r w:rsidR="008246C1">
        <w:rPr>
          <w:sz w:val="24"/>
          <w:szCs w:val="24"/>
        </w:rPr>
        <w:t>low-cost</w:t>
      </w:r>
      <w:r w:rsidRPr="00E11987">
        <w:rPr>
          <w:sz w:val="24"/>
          <w:szCs w:val="24"/>
        </w:rPr>
        <w:t xml:space="preserve"> fares, or other available discounts for travel and lodging. </w:t>
      </w:r>
    </w:p>
    <w:p w:rsidR="008246C1" w:rsidRDefault="008B6DD0" w:rsidP="00CF685A">
      <w:pPr>
        <w:pStyle w:val="ListParagraph"/>
        <w:numPr>
          <w:ilvl w:val="0"/>
          <w:numId w:val="1"/>
        </w:numPr>
        <w:rPr>
          <w:sz w:val="24"/>
          <w:szCs w:val="24"/>
        </w:rPr>
      </w:pPr>
      <w:r w:rsidRPr="008246C1">
        <w:rPr>
          <w:sz w:val="24"/>
          <w:szCs w:val="24"/>
        </w:rPr>
        <w:t xml:space="preserve">Funding is provided for one WKU </w:t>
      </w:r>
      <w:r w:rsidR="00D6098A">
        <w:rPr>
          <w:sz w:val="24"/>
          <w:szCs w:val="24"/>
        </w:rPr>
        <w:t>Faculty/Staff member</w:t>
      </w:r>
      <w:r w:rsidR="00D6098A" w:rsidRPr="008246C1">
        <w:rPr>
          <w:sz w:val="24"/>
          <w:szCs w:val="24"/>
        </w:rPr>
        <w:t xml:space="preserve"> </w:t>
      </w:r>
      <w:r w:rsidRPr="008246C1">
        <w:rPr>
          <w:sz w:val="24"/>
          <w:szCs w:val="24"/>
        </w:rPr>
        <w:t xml:space="preserve">per refereed paper.  Co-authored or multiple authored papers may share the allocation.  </w:t>
      </w:r>
    </w:p>
    <w:p w:rsidR="00E11987" w:rsidRPr="008246C1" w:rsidRDefault="00E11987" w:rsidP="00CF685A">
      <w:pPr>
        <w:pStyle w:val="ListParagraph"/>
        <w:numPr>
          <w:ilvl w:val="0"/>
          <w:numId w:val="1"/>
        </w:numPr>
        <w:rPr>
          <w:sz w:val="24"/>
          <w:szCs w:val="24"/>
        </w:rPr>
      </w:pPr>
      <w:r w:rsidRPr="008246C1">
        <w:rPr>
          <w:sz w:val="24"/>
          <w:szCs w:val="24"/>
        </w:rPr>
        <w:t>The following funding will be given preference:</w:t>
      </w:r>
    </w:p>
    <w:p w:rsidR="00E11987" w:rsidRDefault="00E11987" w:rsidP="00E11987">
      <w:pPr>
        <w:pStyle w:val="ListParagraph"/>
        <w:numPr>
          <w:ilvl w:val="1"/>
          <w:numId w:val="1"/>
        </w:numPr>
        <w:rPr>
          <w:sz w:val="24"/>
          <w:szCs w:val="24"/>
        </w:rPr>
      </w:pPr>
      <w:r>
        <w:rPr>
          <w:sz w:val="24"/>
          <w:szCs w:val="24"/>
        </w:rPr>
        <w:t>I</w:t>
      </w:r>
      <w:r w:rsidR="00F04F16">
        <w:rPr>
          <w:sz w:val="24"/>
          <w:szCs w:val="24"/>
        </w:rPr>
        <w:t xml:space="preserve">ndividuals who are actively engaged in research as evidenced by </w:t>
      </w:r>
      <w:r w:rsidR="00FD5AFB">
        <w:rPr>
          <w:sz w:val="24"/>
          <w:szCs w:val="24"/>
        </w:rPr>
        <w:t>published</w:t>
      </w:r>
      <w:r w:rsidR="00F04F16">
        <w:rPr>
          <w:sz w:val="24"/>
          <w:szCs w:val="24"/>
        </w:rPr>
        <w:t xml:space="preserve"> r</w:t>
      </w:r>
      <w:r w:rsidR="00FD5AFB">
        <w:rPr>
          <w:sz w:val="24"/>
          <w:szCs w:val="24"/>
        </w:rPr>
        <w:t xml:space="preserve">efereed journal articles, books, external grant submissions, or proceedings.  </w:t>
      </w:r>
    </w:p>
    <w:p w:rsidR="000D1A53" w:rsidRPr="000D1A53" w:rsidRDefault="00E11987" w:rsidP="00E11987">
      <w:pPr>
        <w:pStyle w:val="ListParagraph"/>
        <w:numPr>
          <w:ilvl w:val="1"/>
          <w:numId w:val="1"/>
        </w:numPr>
        <w:rPr>
          <w:sz w:val="24"/>
          <w:szCs w:val="24"/>
        </w:rPr>
      </w:pPr>
      <w:r>
        <w:rPr>
          <w:sz w:val="24"/>
          <w:szCs w:val="24"/>
        </w:rPr>
        <w:t xml:space="preserve">Clinical </w:t>
      </w:r>
      <w:r w:rsidR="00786072">
        <w:rPr>
          <w:sz w:val="24"/>
          <w:szCs w:val="24"/>
        </w:rPr>
        <w:t>i</w:t>
      </w:r>
      <w:r>
        <w:rPr>
          <w:sz w:val="24"/>
          <w:szCs w:val="24"/>
        </w:rPr>
        <w:t xml:space="preserve">ndividuals seeking </w:t>
      </w:r>
      <w:r w:rsidR="000D1A53" w:rsidRPr="004908BE">
        <w:rPr>
          <w:sz w:val="24"/>
          <w:szCs w:val="24"/>
        </w:rPr>
        <w:t xml:space="preserve">required </w:t>
      </w:r>
      <w:r w:rsidR="004908BE" w:rsidRPr="004908BE">
        <w:rPr>
          <w:sz w:val="24"/>
          <w:szCs w:val="24"/>
        </w:rPr>
        <w:t>CEU</w:t>
      </w:r>
      <w:r w:rsidR="000D1A53" w:rsidRPr="004908BE">
        <w:rPr>
          <w:sz w:val="24"/>
          <w:szCs w:val="24"/>
        </w:rPr>
        <w:t>s for their current position</w:t>
      </w:r>
      <w:r w:rsidR="000E78D4">
        <w:rPr>
          <w:sz w:val="24"/>
          <w:szCs w:val="24"/>
        </w:rPr>
        <w:t>.</w:t>
      </w:r>
      <w:r w:rsidR="000D1A53" w:rsidRPr="004908BE">
        <w:rPr>
          <w:sz w:val="24"/>
          <w:szCs w:val="24"/>
        </w:rPr>
        <w:t xml:space="preserve"> </w:t>
      </w:r>
    </w:p>
    <w:p w:rsidR="00F04F16" w:rsidRPr="00FD5AFB" w:rsidRDefault="00FD5AFB" w:rsidP="008246C1">
      <w:pPr>
        <w:pStyle w:val="ListParagraph"/>
        <w:numPr>
          <w:ilvl w:val="1"/>
          <w:numId w:val="1"/>
        </w:numPr>
        <w:rPr>
          <w:sz w:val="24"/>
          <w:szCs w:val="24"/>
        </w:rPr>
      </w:pPr>
      <w:r>
        <w:rPr>
          <w:sz w:val="24"/>
          <w:szCs w:val="24"/>
        </w:rPr>
        <w:t>Individuals seeking travel funds for professional development</w:t>
      </w:r>
      <w:r w:rsidR="008246C1">
        <w:rPr>
          <w:sz w:val="24"/>
          <w:szCs w:val="24"/>
        </w:rPr>
        <w:t>, administrative purposes,</w:t>
      </w:r>
      <w:r>
        <w:rPr>
          <w:sz w:val="24"/>
          <w:szCs w:val="24"/>
        </w:rPr>
        <w:t xml:space="preserve"> or continuing education purposes must clearly articulate how the travel re</w:t>
      </w:r>
      <w:r>
        <w:rPr>
          <w:sz w:val="24"/>
          <w:szCs w:val="24"/>
        </w:rPr>
        <w:lastRenderedPageBreak/>
        <w:t>lates to enhancement of teaching, service,</w:t>
      </w:r>
      <w:r w:rsidR="00CA2C9F">
        <w:rPr>
          <w:sz w:val="24"/>
          <w:szCs w:val="24"/>
        </w:rPr>
        <w:t xml:space="preserve"> research abilities, </w:t>
      </w:r>
      <w:r>
        <w:rPr>
          <w:sz w:val="24"/>
          <w:szCs w:val="24"/>
        </w:rPr>
        <w:t>professional competence</w:t>
      </w:r>
      <w:r w:rsidR="00CA2C9F">
        <w:rPr>
          <w:sz w:val="24"/>
          <w:szCs w:val="24"/>
        </w:rPr>
        <w:t>, or clinical expertise</w:t>
      </w:r>
      <w:r>
        <w:rPr>
          <w:sz w:val="24"/>
          <w:szCs w:val="24"/>
        </w:rPr>
        <w:t xml:space="preserve">. </w:t>
      </w:r>
      <w:r w:rsidR="008246C1">
        <w:rPr>
          <w:sz w:val="24"/>
          <w:szCs w:val="24"/>
        </w:rPr>
        <w:t>The</w:t>
      </w:r>
      <w:r w:rsidR="00552C9B">
        <w:rPr>
          <w:sz w:val="24"/>
          <w:szCs w:val="24"/>
        </w:rPr>
        <w:t xml:space="preserve"> purpose of the travel should </w:t>
      </w:r>
      <w:r w:rsidR="00BB55F6">
        <w:rPr>
          <w:sz w:val="24"/>
          <w:szCs w:val="24"/>
        </w:rPr>
        <w:t xml:space="preserve">be </w:t>
      </w:r>
      <w:r w:rsidR="00552C9B">
        <w:rPr>
          <w:sz w:val="24"/>
          <w:szCs w:val="24"/>
        </w:rPr>
        <w:t xml:space="preserve">related to and reflect department </w:t>
      </w:r>
      <w:r w:rsidR="00BB55F6">
        <w:rPr>
          <w:sz w:val="24"/>
          <w:szCs w:val="24"/>
        </w:rPr>
        <w:t>or</w:t>
      </w:r>
      <w:r w:rsidR="00552C9B">
        <w:rPr>
          <w:sz w:val="24"/>
          <w:szCs w:val="24"/>
        </w:rPr>
        <w:t xml:space="preserve"> college programs and objectives.  </w:t>
      </w:r>
      <w:r>
        <w:rPr>
          <w:sz w:val="24"/>
          <w:szCs w:val="24"/>
        </w:rPr>
        <w:t xml:space="preserve">An explanation of all travel must be detailed in the “Purpose of Trip” section of the </w:t>
      </w:r>
      <w:hyperlink r:id="rId10" w:history="1">
        <w:r w:rsidRPr="004E695C">
          <w:rPr>
            <w:rStyle w:val="Hyperlink"/>
            <w:b/>
            <w:sz w:val="24"/>
            <w:szCs w:val="24"/>
          </w:rPr>
          <w:t>Employee Travel Authorization Form.</w:t>
        </w:r>
      </w:hyperlink>
    </w:p>
    <w:p w:rsidR="00FD5AFB" w:rsidRDefault="00FD5AFB" w:rsidP="00F04F16">
      <w:pPr>
        <w:pStyle w:val="ListParagraph"/>
        <w:numPr>
          <w:ilvl w:val="0"/>
          <w:numId w:val="1"/>
        </w:numPr>
        <w:rPr>
          <w:sz w:val="24"/>
          <w:szCs w:val="24"/>
        </w:rPr>
      </w:pPr>
      <w:r w:rsidRPr="00FD5AFB">
        <w:rPr>
          <w:sz w:val="24"/>
          <w:szCs w:val="24"/>
        </w:rPr>
        <w:t>For individuals who are requesting mileage, etc., in the blanket trips section</w:t>
      </w:r>
      <w:r w:rsidR="00552C9B">
        <w:rPr>
          <w:sz w:val="24"/>
          <w:szCs w:val="24"/>
        </w:rPr>
        <w:t xml:space="preserve"> of the </w:t>
      </w:r>
      <w:hyperlink r:id="rId11" w:history="1">
        <w:r w:rsidR="00552C9B" w:rsidRPr="004E695C">
          <w:rPr>
            <w:rStyle w:val="Hyperlink"/>
            <w:b/>
            <w:sz w:val="24"/>
            <w:szCs w:val="24"/>
          </w:rPr>
          <w:t>Employee Travel Authorization Form</w:t>
        </w:r>
      </w:hyperlink>
      <w:r w:rsidRPr="00FD5AFB">
        <w:rPr>
          <w:sz w:val="24"/>
          <w:szCs w:val="24"/>
        </w:rPr>
        <w:t xml:space="preserve">, </w:t>
      </w:r>
      <w:r>
        <w:rPr>
          <w:sz w:val="24"/>
          <w:szCs w:val="24"/>
        </w:rPr>
        <w:t xml:space="preserve">an </w:t>
      </w:r>
      <w:r w:rsidR="00606253">
        <w:rPr>
          <w:sz w:val="24"/>
          <w:szCs w:val="24"/>
        </w:rPr>
        <w:t>explanation</w:t>
      </w:r>
      <w:r>
        <w:rPr>
          <w:sz w:val="24"/>
          <w:szCs w:val="24"/>
        </w:rPr>
        <w:t xml:space="preserve"> of travel is also required in the “Purpose of Trips” </w:t>
      </w:r>
      <w:r w:rsidR="00552C9B">
        <w:rPr>
          <w:sz w:val="24"/>
          <w:szCs w:val="24"/>
        </w:rPr>
        <w:t>field.</w:t>
      </w:r>
    </w:p>
    <w:p w:rsidR="00552C9B" w:rsidRPr="00FD5AFB" w:rsidRDefault="00552C9B" w:rsidP="00346E4B">
      <w:pPr>
        <w:pStyle w:val="ListParagraph"/>
        <w:numPr>
          <w:ilvl w:val="0"/>
          <w:numId w:val="1"/>
        </w:numPr>
        <w:rPr>
          <w:sz w:val="24"/>
          <w:szCs w:val="24"/>
        </w:rPr>
      </w:pPr>
      <w:r>
        <w:rPr>
          <w:sz w:val="24"/>
          <w:szCs w:val="24"/>
        </w:rPr>
        <w:t xml:space="preserve">Once the form is completed by the faculty/staff member, it should </w:t>
      </w:r>
      <w:r w:rsidR="00CA2C9F">
        <w:rPr>
          <w:sz w:val="24"/>
          <w:szCs w:val="24"/>
        </w:rPr>
        <w:t>be sent</w:t>
      </w:r>
      <w:r>
        <w:rPr>
          <w:sz w:val="24"/>
          <w:szCs w:val="24"/>
        </w:rPr>
        <w:t xml:space="preserve"> to the Department Head/Director </w:t>
      </w:r>
      <w:r w:rsidR="000D1A53">
        <w:rPr>
          <w:sz w:val="24"/>
          <w:szCs w:val="24"/>
        </w:rPr>
        <w:t>who must</w:t>
      </w:r>
      <w:r w:rsidR="00BB55F6">
        <w:rPr>
          <w:sz w:val="24"/>
          <w:szCs w:val="24"/>
        </w:rPr>
        <w:t xml:space="preserve"> complete the funding approval section and forward it to </w:t>
      </w:r>
      <w:hyperlink r:id="rId12" w:history="1">
        <w:r w:rsidR="00E35ACA" w:rsidRPr="00E35ACA">
          <w:rPr>
            <w:rStyle w:val="Hyperlink"/>
          </w:rPr>
          <w:t>deirdre.greene</w:t>
        </w:r>
        <w:r w:rsidR="000D1A53" w:rsidRPr="00E35ACA">
          <w:rPr>
            <w:rStyle w:val="Hyperlink"/>
            <w:sz w:val="24"/>
            <w:szCs w:val="24"/>
          </w:rPr>
          <w:t xml:space="preserve">@wku.edu </w:t>
        </w:r>
      </w:hyperlink>
      <w:r w:rsidR="00BB55F6">
        <w:rPr>
          <w:sz w:val="24"/>
          <w:szCs w:val="24"/>
        </w:rPr>
        <w:t xml:space="preserve">for final approval.  </w:t>
      </w:r>
      <w:r>
        <w:rPr>
          <w:sz w:val="24"/>
          <w:szCs w:val="24"/>
        </w:rPr>
        <w:t>Once the form is approved or denied at the Dean’s level, the form will be sen</w:t>
      </w:r>
      <w:r w:rsidR="000D1A53">
        <w:rPr>
          <w:sz w:val="24"/>
          <w:szCs w:val="24"/>
        </w:rPr>
        <w:t>t</w:t>
      </w:r>
      <w:r>
        <w:rPr>
          <w:sz w:val="24"/>
          <w:szCs w:val="24"/>
        </w:rPr>
        <w:t xml:space="preserve"> back to the faculty/staff member for his or her records</w:t>
      </w:r>
      <w:r w:rsidR="000D1A53">
        <w:rPr>
          <w:sz w:val="24"/>
          <w:szCs w:val="24"/>
        </w:rPr>
        <w:t xml:space="preserve"> (or forwarded to Academic Affairs for International Travel)</w:t>
      </w:r>
      <w:r>
        <w:rPr>
          <w:sz w:val="24"/>
          <w:szCs w:val="24"/>
        </w:rPr>
        <w:t>.</w:t>
      </w:r>
      <w:r w:rsidR="00346E4B">
        <w:rPr>
          <w:sz w:val="24"/>
          <w:szCs w:val="24"/>
        </w:rPr>
        <w:t xml:space="preserve">  </w:t>
      </w:r>
      <w:r w:rsidR="000D1A53">
        <w:rPr>
          <w:sz w:val="24"/>
          <w:szCs w:val="24"/>
        </w:rPr>
        <w:t xml:space="preserve">If </w:t>
      </w:r>
      <w:r w:rsidR="00346E4B" w:rsidRPr="00346E4B">
        <w:rPr>
          <w:sz w:val="24"/>
          <w:szCs w:val="24"/>
        </w:rPr>
        <w:t>travel is approved</w:t>
      </w:r>
      <w:r w:rsidR="00BB55F6">
        <w:rPr>
          <w:sz w:val="24"/>
          <w:szCs w:val="24"/>
        </w:rPr>
        <w:t xml:space="preserve"> without the use of </w:t>
      </w:r>
      <w:r w:rsidR="00346E4B" w:rsidRPr="00346E4B">
        <w:rPr>
          <w:sz w:val="24"/>
          <w:szCs w:val="24"/>
        </w:rPr>
        <w:t xml:space="preserve">university funding, the Department Head/Director will indicate in the </w:t>
      </w:r>
      <w:r w:rsidR="00DA3C26">
        <w:rPr>
          <w:sz w:val="24"/>
          <w:szCs w:val="24"/>
        </w:rPr>
        <w:t xml:space="preserve">funding approval and </w:t>
      </w:r>
      <w:r w:rsidR="00346E4B" w:rsidRPr="00346E4B">
        <w:rPr>
          <w:sz w:val="24"/>
          <w:szCs w:val="24"/>
        </w:rPr>
        <w:t>notes section</w:t>
      </w:r>
      <w:r w:rsidR="00DA3C26">
        <w:rPr>
          <w:sz w:val="24"/>
          <w:szCs w:val="24"/>
        </w:rPr>
        <w:t>s</w:t>
      </w:r>
      <w:r w:rsidR="00346E4B" w:rsidRPr="00346E4B">
        <w:rPr>
          <w:sz w:val="24"/>
          <w:szCs w:val="24"/>
        </w:rPr>
        <w:t xml:space="preserve"> that the individual is approved to travel at his or her own expense.</w:t>
      </w:r>
    </w:p>
    <w:p w:rsidR="002C4A5C" w:rsidRPr="001268C9" w:rsidRDefault="00D6098A" w:rsidP="00DB12B5">
      <w:pPr>
        <w:pStyle w:val="ListParagraph"/>
        <w:numPr>
          <w:ilvl w:val="0"/>
          <w:numId w:val="1"/>
        </w:numPr>
        <w:rPr>
          <w:sz w:val="24"/>
          <w:szCs w:val="24"/>
        </w:rPr>
      </w:pPr>
      <w:r>
        <w:rPr>
          <w:sz w:val="24"/>
          <w:szCs w:val="24"/>
        </w:rPr>
        <w:t xml:space="preserve">In general, </w:t>
      </w:r>
      <w:r w:rsidR="00346E4B">
        <w:rPr>
          <w:sz w:val="24"/>
          <w:szCs w:val="24"/>
        </w:rPr>
        <w:t>C</w:t>
      </w:r>
      <w:r w:rsidR="002C4A5C">
        <w:rPr>
          <w:sz w:val="24"/>
          <w:szCs w:val="24"/>
        </w:rPr>
        <w:t>HHS</w:t>
      </w:r>
      <w:r w:rsidR="002C4A5C" w:rsidRPr="002C4A5C">
        <w:rPr>
          <w:sz w:val="24"/>
          <w:szCs w:val="24"/>
        </w:rPr>
        <w:t xml:space="preserve"> and department</w:t>
      </w:r>
      <w:r w:rsidR="008246C1">
        <w:rPr>
          <w:sz w:val="24"/>
          <w:szCs w:val="24"/>
        </w:rPr>
        <w:t>/school</w:t>
      </w:r>
      <w:r w:rsidR="002C4A5C" w:rsidRPr="002C4A5C">
        <w:rPr>
          <w:sz w:val="24"/>
          <w:szCs w:val="24"/>
        </w:rPr>
        <w:t xml:space="preserve"> funding </w:t>
      </w:r>
      <w:r w:rsidR="00346E4B">
        <w:rPr>
          <w:sz w:val="24"/>
          <w:szCs w:val="24"/>
        </w:rPr>
        <w:t xml:space="preserve">is not to exceed $2,000 </w:t>
      </w:r>
      <w:r w:rsidR="000D1A53">
        <w:rPr>
          <w:sz w:val="24"/>
          <w:szCs w:val="24"/>
        </w:rPr>
        <w:t xml:space="preserve">each Fiscal Year </w:t>
      </w:r>
      <w:r w:rsidR="002C4A5C" w:rsidRPr="002C4A5C">
        <w:rPr>
          <w:sz w:val="24"/>
          <w:szCs w:val="24"/>
        </w:rPr>
        <w:t xml:space="preserve">per </w:t>
      </w:r>
      <w:r w:rsidR="00DA3C26">
        <w:rPr>
          <w:sz w:val="24"/>
          <w:szCs w:val="24"/>
        </w:rPr>
        <w:t>employee</w:t>
      </w:r>
      <w:r w:rsidR="002C4A5C" w:rsidRPr="002C4A5C">
        <w:rPr>
          <w:sz w:val="24"/>
          <w:szCs w:val="24"/>
        </w:rPr>
        <w:t xml:space="preserve">, regardless of </w:t>
      </w:r>
      <w:r w:rsidR="00DA3C26">
        <w:rPr>
          <w:sz w:val="24"/>
          <w:szCs w:val="24"/>
        </w:rPr>
        <w:t xml:space="preserve">the </w:t>
      </w:r>
      <w:r w:rsidR="00346E4B">
        <w:rPr>
          <w:sz w:val="24"/>
          <w:szCs w:val="24"/>
        </w:rPr>
        <w:t>funding source</w:t>
      </w:r>
      <w:r w:rsidR="00DA3C26">
        <w:rPr>
          <w:sz w:val="24"/>
          <w:szCs w:val="24"/>
        </w:rPr>
        <w:t xml:space="preserve">* (i.e. State, DELO, </w:t>
      </w:r>
      <w:r w:rsidR="008246C1">
        <w:rPr>
          <w:sz w:val="24"/>
          <w:szCs w:val="24"/>
        </w:rPr>
        <w:t xml:space="preserve">and </w:t>
      </w:r>
      <w:r w:rsidR="00DA3C26">
        <w:rPr>
          <w:sz w:val="24"/>
          <w:szCs w:val="24"/>
        </w:rPr>
        <w:t>Foundation)</w:t>
      </w:r>
      <w:r w:rsidR="00DB12B5">
        <w:rPr>
          <w:sz w:val="24"/>
          <w:szCs w:val="24"/>
        </w:rPr>
        <w:t>, except under special circumstances.</w:t>
      </w:r>
      <w:r w:rsidR="00C1184F">
        <w:rPr>
          <w:sz w:val="24"/>
          <w:szCs w:val="24"/>
        </w:rPr>
        <w:t xml:space="preserve"> In this case, a written justification must accompany the Employee Travel Authori</w:t>
      </w:r>
      <w:r w:rsidR="00DB12B5">
        <w:rPr>
          <w:sz w:val="24"/>
          <w:szCs w:val="24"/>
        </w:rPr>
        <w:t>zation Form and be approved by t</w:t>
      </w:r>
      <w:r w:rsidR="000D1A53">
        <w:rPr>
          <w:sz w:val="24"/>
          <w:szCs w:val="24"/>
        </w:rPr>
        <w:t>he D</w:t>
      </w:r>
      <w:r w:rsidR="00C1184F">
        <w:rPr>
          <w:sz w:val="24"/>
          <w:szCs w:val="24"/>
        </w:rPr>
        <w:t xml:space="preserve">ean before travel arrangements can be made. </w:t>
      </w:r>
      <w:r w:rsidR="00455D05">
        <w:rPr>
          <w:sz w:val="24"/>
          <w:szCs w:val="24"/>
        </w:rPr>
        <w:t xml:space="preserve">Conference registration fees are not included in the $2,000 </w:t>
      </w:r>
      <w:r w:rsidR="001E444C">
        <w:rPr>
          <w:sz w:val="24"/>
          <w:szCs w:val="24"/>
        </w:rPr>
        <w:t>maximum</w:t>
      </w:r>
      <w:r w:rsidR="00455D05">
        <w:rPr>
          <w:sz w:val="24"/>
          <w:szCs w:val="24"/>
        </w:rPr>
        <w:t>.</w:t>
      </w:r>
    </w:p>
    <w:p w:rsidR="00552C9B" w:rsidRPr="00552C9B" w:rsidRDefault="00C1184F" w:rsidP="00552C9B">
      <w:pPr>
        <w:pStyle w:val="ListParagraph"/>
        <w:numPr>
          <w:ilvl w:val="0"/>
          <w:numId w:val="1"/>
        </w:numPr>
        <w:rPr>
          <w:sz w:val="24"/>
          <w:szCs w:val="24"/>
        </w:rPr>
      </w:pPr>
      <w:r>
        <w:rPr>
          <w:sz w:val="24"/>
          <w:szCs w:val="24"/>
        </w:rPr>
        <w:t>Out-of-State t</w:t>
      </w:r>
      <w:r w:rsidR="00552C9B" w:rsidRPr="00552C9B">
        <w:rPr>
          <w:sz w:val="24"/>
          <w:szCs w:val="24"/>
        </w:rPr>
        <w:t xml:space="preserve">ravel reimbursement </w:t>
      </w:r>
      <w:r w:rsidR="00642297">
        <w:rPr>
          <w:sz w:val="24"/>
          <w:szCs w:val="24"/>
        </w:rPr>
        <w:t>will only be reimbursed for the cost of the most economical form of transportation.</w:t>
      </w:r>
    </w:p>
    <w:p w:rsidR="00552C9B" w:rsidRDefault="00552C9B" w:rsidP="00552C9B">
      <w:pPr>
        <w:pStyle w:val="ListParagraph"/>
        <w:numPr>
          <w:ilvl w:val="0"/>
          <w:numId w:val="1"/>
        </w:numPr>
        <w:rPr>
          <w:sz w:val="24"/>
          <w:szCs w:val="24"/>
        </w:rPr>
      </w:pPr>
      <w:r w:rsidRPr="00552C9B">
        <w:rPr>
          <w:sz w:val="24"/>
          <w:szCs w:val="24"/>
        </w:rPr>
        <w:t xml:space="preserve">Requests for reimbursement for expenses </w:t>
      </w:r>
      <w:r w:rsidR="00642297">
        <w:rPr>
          <w:sz w:val="24"/>
          <w:szCs w:val="24"/>
        </w:rPr>
        <w:t>60</w:t>
      </w:r>
      <w:r w:rsidRPr="00552C9B">
        <w:rPr>
          <w:sz w:val="24"/>
          <w:szCs w:val="24"/>
        </w:rPr>
        <w:t xml:space="preserve"> days</w:t>
      </w:r>
      <w:r w:rsidR="008246C1">
        <w:rPr>
          <w:sz w:val="24"/>
          <w:szCs w:val="24"/>
        </w:rPr>
        <w:t xml:space="preserve"> after return date</w:t>
      </w:r>
      <w:r w:rsidRPr="00552C9B">
        <w:rPr>
          <w:sz w:val="24"/>
          <w:szCs w:val="24"/>
        </w:rPr>
        <w:t xml:space="preserve"> or longer will not be accepted.</w:t>
      </w:r>
    </w:p>
    <w:p w:rsidR="004E695C" w:rsidRDefault="00642297" w:rsidP="004E695C">
      <w:pPr>
        <w:pStyle w:val="ListParagraph"/>
        <w:numPr>
          <w:ilvl w:val="0"/>
          <w:numId w:val="1"/>
        </w:numPr>
        <w:rPr>
          <w:sz w:val="24"/>
          <w:szCs w:val="24"/>
        </w:rPr>
      </w:pPr>
      <w:r>
        <w:rPr>
          <w:sz w:val="24"/>
          <w:szCs w:val="24"/>
        </w:rPr>
        <w:t xml:space="preserve">Department/Schools will be responsible to ensure that the </w:t>
      </w:r>
      <w:hyperlink r:id="rId13" w:history="1">
        <w:r w:rsidR="00552C9B" w:rsidRPr="004E695C">
          <w:rPr>
            <w:rStyle w:val="Hyperlink"/>
            <w:b/>
            <w:sz w:val="24"/>
            <w:szCs w:val="24"/>
          </w:rPr>
          <w:t>Individual Travel Voucher</w:t>
        </w:r>
      </w:hyperlink>
      <w:r w:rsidR="004E695C" w:rsidRPr="004E695C">
        <w:rPr>
          <w:b/>
          <w:sz w:val="24"/>
          <w:szCs w:val="24"/>
        </w:rPr>
        <w:t xml:space="preserve"> </w:t>
      </w:r>
      <w:r w:rsidR="004E695C">
        <w:rPr>
          <w:sz w:val="24"/>
          <w:szCs w:val="24"/>
        </w:rPr>
        <w:t xml:space="preserve">(please see WKU Finance &amp; Administration Travel Expenses &amp; Reimbursement Policy, </w:t>
      </w:r>
      <w:hyperlink r:id="rId14" w:history="1">
        <w:r w:rsidR="004E695C" w:rsidRPr="002C4A5C">
          <w:rPr>
            <w:rStyle w:val="Hyperlink"/>
            <w:sz w:val="24"/>
            <w:szCs w:val="24"/>
          </w:rPr>
          <w:t>3.1014</w:t>
        </w:r>
      </w:hyperlink>
      <w:r w:rsidR="004E695C">
        <w:rPr>
          <w:sz w:val="24"/>
          <w:szCs w:val="24"/>
        </w:rPr>
        <w:t xml:space="preserve">) </w:t>
      </w:r>
      <w:r>
        <w:rPr>
          <w:sz w:val="24"/>
          <w:szCs w:val="24"/>
        </w:rPr>
        <w:t>does not exceed what was approved on the Employee Travel Authorization Form.</w:t>
      </w:r>
    </w:p>
    <w:p w:rsidR="00F04F16" w:rsidRPr="00F04F16" w:rsidRDefault="00DA3C26" w:rsidP="00037BCA">
      <w:pPr>
        <w:rPr>
          <w:b/>
          <w:sz w:val="28"/>
          <w:szCs w:val="28"/>
        </w:rPr>
      </w:pPr>
      <w:r>
        <w:rPr>
          <w:sz w:val="24"/>
          <w:szCs w:val="24"/>
        </w:rPr>
        <w:lastRenderedPageBreak/>
        <w:t>*</w:t>
      </w:r>
      <w:r w:rsidR="00346E4B" w:rsidRPr="00346E4B">
        <w:rPr>
          <w:sz w:val="24"/>
          <w:szCs w:val="24"/>
        </w:rPr>
        <w:t xml:space="preserve">NOTE: The $2,000 maximum does not include </w:t>
      </w:r>
      <w:r w:rsidR="00037BCA">
        <w:rPr>
          <w:sz w:val="24"/>
          <w:szCs w:val="24"/>
        </w:rPr>
        <w:t>blanket travel authorizations or travel funded by</w:t>
      </w:r>
      <w:r w:rsidR="008B7E1B">
        <w:rPr>
          <w:sz w:val="24"/>
          <w:szCs w:val="24"/>
        </w:rPr>
        <w:t xml:space="preserve"> research</w:t>
      </w:r>
      <w:r w:rsidR="00037BCA">
        <w:rPr>
          <w:sz w:val="24"/>
          <w:szCs w:val="24"/>
        </w:rPr>
        <w:t xml:space="preserve"> grants and external funding</w:t>
      </w:r>
      <w:r w:rsidR="001E444C">
        <w:rPr>
          <w:sz w:val="24"/>
          <w:szCs w:val="24"/>
        </w:rPr>
        <w:t xml:space="preserve"> (i.e. FUSE</w:t>
      </w:r>
      <w:r w:rsidR="008B7E1B">
        <w:rPr>
          <w:sz w:val="24"/>
          <w:szCs w:val="24"/>
        </w:rPr>
        <w:t>, QTAGs, etc.)</w:t>
      </w:r>
      <w:r w:rsidR="00037BCA">
        <w:rPr>
          <w:sz w:val="24"/>
          <w:szCs w:val="24"/>
        </w:rPr>
        <w:t>.</w:t>
      </w:r>
    </w:p>
    <w:sectPr w:rsidR="00F04F16" w:rsidRPr="00F04F16" w:rsidSect="00F04F16">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D4" w:rsidRDefault="000E78D4" w:rsidP="000E78D4">
      <w:pPr>
        <w:spacing w:after="0" w:line="240" w:lineRule="auto"/>
      </w:pPr>
      <w:r>
        <w:separator/>
      </w:r>
    </w:p>
  </w:endnote>
  <w:endnote w:type="continuationSeparator" w:id="0">
    <w:p w:rsidR="000E78D4" w:rsidRDefault="000E78D4" w:rsidP="000E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D4" w:rsidRPr="000E78D4" w:rsidRDefault="00455D05">
    <w:pPr>
      <w:pStyle w:val="Footer"/>
      <w:rPr>
        <w:i/>
        <w:color w:val="BFBFBF" w:themeColor="background1" w:themeShade="BF"/>
      </w:rPr>
    </w:pPr>
    <w:r>
      <w:rPr>
        <w:i/>
        <w:color w:val="BFBFBF" w:themeColor="background1" w:themeShade="BF"/>
      </w:rPr>
      <w:t>Revised 5/</w:t>
    </w:r>
    <w:r w:rsidR="001E444C">
      <w:rPr>
        <w:i/>
        <w:color w:val="BFBFBF" w:themeColor="background1" w:themeShade="BF"/>
      </w:rPr>
      <w:t>11</w:t>
    </w:r>
    <w:r w:rsidR="000E78D4" w:rsidRPr="000E78D4">
      <w:rPr>
        <w:i/>
        <w:color w:val="BFBFBF" w:themeColor="background1" w:themeShade="BF"/>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D4" w:rsidRDefault="000E78D4" w:rsidP="000E78D4">
      <w:pPr>
        <w:spacing w:after="0" w:line="240" w:lineRule="auto"/>
      </w:pPr>
      <w:r>
        <w:separator/>
      </w:r>
    </w:p>
  </w:footnote>
  <w:footnote w:type="continuationSeparator" w:id="0">
    <w:p w:rsidR="000E78D4" w:rsidRDefault="000E78D4" w:rsidP="000E7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16102"/>
    <w:multiLevelType w:val="hybridMultilevel"/>
    <w:tmpl w:val="D03A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3599E"/>
    <w:multiLevelType w:val="hybridMultilevel"/>
    <w:tmpl w:val="90C09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16"/>
    <w:rsid w:val="00037BCA"/>
    <w:rsid w:val="000447AD"/>
    <w:rsid w:val="000D1A53"/>
    <w:rsid w:val="000E78D4"/>
    <w:rsid w:val="001268C9"/>
    <w:rsid w:val="001E444C"/>
    <w:rsid w:val="002674D8"/>
    <w:rsid w:val="00295565"/>
    <w:rsid w:val="002C4A5C"/>
    <w:rsid w:val="00310522"/>
    <w:rsid w:val="00320B78"/>
    <w:rsid w:val="00346E4B"/>
    <w:rsid w:val="00411632"/>
    <w:rsid w:val="00455D05"/>
    <w:rsid w:val="004908BE"/>
    <w:rsid w:val="004E695C"/>
    <w:rsid w:val="004F06EB"/>
    <w:rsid w:val="00552C9B"/>
    <w:rsid w:val="00606253"/>
    <w:rsid w:val="00642297"/>
    <w:rsid w:val="00656FB5"/>
    <w:rsid w:val="006F4095"/>
    <w:rsid w:val="00786072"/>
    <w:rsid w:val="007E71E9"/>
    <w:rsid w:val="008246C1"/>
    <w:rsid w:val="008B50B5"/>
    <w:rsid w:val="008B6DD0"/>
    <w:rsid w:val="008B7E1B"/>
    <w:rsid w:val="00AA2DD9"/>
    <w:rsid w:val="00B550CD"/>
    <w:rsid w:val="00BB55F6"/>
    <w:rsid w:val="00BD7264"/>
    <w:rsid w:val="00C1184F"/>
    <w:rsid w:val="00CA2C9F"/>
    <w:rsid w:val="00D6098A"/>
    <w:rsid w:val="00DA3C26"/>
    <w:rsid w:val="00DB12B5"/>
    <w:rsid w:val="00E11987"/>
    <w:rsid w:val="00E35ACA"/>
    <w:rsid w:val="00F04F16"/>
    <w:rsid w:val="00FD5AFB"/>
    <w:rsid w:val="00FF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20119-B26C-4EC2-80C3-1201C98C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F16"/>
    <w:pPr>
      <w:ind w:left="720"/>
      <w:contextualSpacing/>
    </w:pPr>
  </w:style>
  <w:style w:type="character" w:styleId="Hyperlink">
    <w:name w:val="Hyperlink"/>
    <w:basedOn w:val="DefaultParagraphFont"/>
    <w:uiPriority w:val="99"/>
    <w:unhideWhenUsed/>
    <w:rsid w:val="002C4A5C"/>
    <w:rPr>
      <w:color w:val="0563C1" w:themeColor="hyperlink"/>
      <w:u w:val="single"/>
    </w:rPr>
  </w:style>
  <w:style w:type="character" w:styleId="FollowedHyperlink">
    <w:name w:val="FollowedHyperlink"/>
    <w:basedOn w:val="DefaultParagraphFont"/>
    <w:uiPriority w:val="99"/>
    <w:semiHidden/>
    <w:unhideWhenUsed/>
    <w:rsid w:val="00BD7264"/>
    <w:rPr>
      <w:color w:val="954F72" w:themeColor="followedHyperlink"/>
      <w:u w:val="single"/>
    </w:rPr>
  </w:style>
  <w:style w:type="paragraph" w:styleId="BalloonText">
    <w:name w:val="Balloon Text"/>
    <w:basedOn w:val="Normal"/>
    <w:link w:val="BalloonTextChar"/>
    <w:uiPriority w:val="99"/>
    <w:semiHidden/>
    <w:unhideWhenUsed/>
    <w:rsid w:val="00346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4B"/>
    <w:rPr>
      <w:rFonts w:ascii="Segoe UI" w:hAnsi="Segoe UI" w:cs="Segoe UI"/>
      <w:sz w:val="18"/>
      <w:szCs w:val="18"/>
    </w:rPr>
  </w:style>
  <w:style w:type="paragraph" w:styleId="Header">
    <w:name w:val="header"/>
    <w:basedOn w:val="Normal"/>
    <w:link w:val="HeaderChar"/>
    <w:uiPriority w:val="99"/>
    <w:unhideWhenUsed/>
    <w:rsid w:val="000E7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8D4"/>
  </w:style>
  <w:style w:type="paragraph" w:styleId="Footer">
    <w:name w:val="footer"/>
    <w:basedOn w:val="Normal"/>
    <w:link w:val="FooterChar"/>
    <w:uiPriority w:val="99"/>
    <w:unhideWhenUsed/>
    <w:rsid w:val="000E7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6304">
      <w:bodyDiv w:val="1"/>
      <w:marLeft w:val="0"/>
      <w:marRight w:val="0"/>
      <w:marTop w:val="0"/>
      <w:marBottom w:val="0"/>
      <w:divBdr>
        <w:top w:val="none" w:sz="0" w:space="0" w:color="auto"/>
        <w:left w:val="none" w:sz="0" w:space="0" w:color="auto"/>
        <w:bottom w:val="none" w:sz="0" w:space="0" w:color="auto"/>
        <w:right w:val="none" w:sz="0" w:space="0" w:color="auto"/>
      </w:divBdr>
    </w:div>
    <w:div w:id="386563808">
      <w:bodyDiv w:val="1"/>
      <w:marLeft w:val="0"/>
      <w:marRight w:val="0"/>
      <w:marTop w:val="0"/>
      <w:marBottom w:val="0"/>
      <w:divBdr>
        <w:top w:val="none" w:sz="0" w:space="0" w:color="auto"/>
        <w:left w:val="none" w:sz="0" w:space="0" w:color="auto"/>
        <w:bottom w:val="none" w:sz="0" w:space="0" w:color="auto"/>
        <w:right w:val="none" w:sz="0" w:space="0" w:color="auto"/>
      </w:divBdr>
    </w:div>
    <w:div w:id="1155341366">
      <w:bodyDiv w:val="1"/>
      <w:marLeft w:val="0"/>
      <w:marRight w:val="0"/>
      <w:marTop w:val="0"/>
      <w:marBottom w:val="0"/>
      <w:divBdr>
        <w:top w:val="none" w:sz="0" w:space="0" w:color="auto"/>
        <w:left w:val="none" w:sz="0" w:space="0" w:color="auto"/>
        <w:bottom w:val="none" w:sz="0" w:space="0" w:color="auto"/>
        <w:right w:val="none" w:sz="0" w:space="0" w:color="auto"/>
      </w:divBdr>
    </w:div>
    <w:div w:id="1311716646">
      <w:bodyDiv w:val="1"/>
      <w:marLeft w:val="0"/>
      <w:marRight w:val="0"/>
      <w:marTop w:val="0"/>
      <w:marBottom w:val="0"/>
      <w:divBdr>
        <w:top w:val="none" w:sz="0" w:space="0" w:color="auto"/>
        <w:left w:val="none" w:sz="0" w:space="0" w:color="auto"/>
        <w:bottom w:val="none" w:sz="0" w:space="0" w:color="auto"/>
        <w:right w:val="none" w:sz="0" w:space="0" w:color="auto"/>
      </w:divBdr>
    </w:div>
    <w:div w:id="13200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ku.edu/policies/docs/198.pdf" TargetMode="External"/><Relationship Id="rId13" Type="http://schemas.openxmlformats.org/officeDocument/2006/relationships/hyperlink" Target="https://intranet.wku.edu/php/prod/forms/travel/" TargetMode="External"/><Relationship Id="rId3" Type="http://schemas.openxmlformats.org/officeDocument/2006/relationships/settings" Target="settings.xml"/><Relationship Id="rId7" Type="http://schemas.openxmlformats.org/officeDocument/2006/relationships/hyperlink" Target="https://intranet.wku.edu/php/prod/wkuforms/source/WKUFormsCreateInst.php?form=TravelAuth" TargetMode="External"/><Relationship Id="rId12" Type="http://schemas.openxmlformats.org/officeDocument/2006/relationships/hyperlink" Target="mailto:deirdre.greene@wk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wku.edu/php/prod/wkuforms/source/WKUFormsCreateInst.php?form=TravelAu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tranet.wku.edu/php/prod/wkuforms/source/WKUFormsCreateInst.php?form=TravelAuth" TargetMode="External"/><Relationship Id="rId4" Type="http://schemas.openxmlformats.org/officeDocument/2006/relationships/webSettings" Target="webSettings.xml"/><Relationship Id="rId9" Type="http://schemas.openxmlformats.org/officeDocument/2006/relationships/hyperlink" Target="https://intranet.wku.edu/php/prod/wkuforms/source/WKUFormsCreateInst.php?form=TravelAuth" TargetMode="External"/><Relationship Id="rId14" Type="http://schemas.openxmlformats.org/officeDocument/2006/relationships/hyperlink" Target="http://www.wku.edu/policies/docs/1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Forsythe, Stacey</dc:creator>
  <cp:keywords/>
  <dc:description/>
  <cp:lastModifiedBy>Chumbler, Neale</cp:lastModifiedBy>
  <cp:revision>2</cp:revision>
  <cp:lastPrinted>2016-05-11T13:26:00Z</cp:lastPrinted>
  <dcterms:created xsi:type="dcterms:W3CDTF">2016-05-11T15:42:00Z</dcterms:created>
  <dcterms:modified xsi:type="dcterms:W3CDTF">2016-05-11T15:42:00Z</dcterms:modified>
</cp:coreProperties>
</file>