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19" w:rsidRPr="00302A1F" w:rsidRDefault="00010119" w:rsidP="00010119">
      <w:pPr>
        <w:jc w:val="center"/>
        <w:rPr>
          <w:rFonts w:ascii="Calibri" w:hAnsi="Calibri"/>
          <w:szCs w:val="24"/>
        </w:rPr>
      </w:pPr>
    </w:p>
    <w:p w:rsidR="00010119" w:rsidRPr="008D442F" w:rsidRDefault="00010119" w:rsidP="00010119">
      <w:pPr>
        <w:jc w:val="center"/>
        <w:rPr>
          <w:rFonts w:ascii="Calibri" w:hAnsi="Calibri"/>
          <w:b/>
        </w:rPr>
      </w:pPr>
      <w:r w:rsidRPr="00302A1F">
        <w:rPr>
          <w:rFonts w:ascii="Calibri" w:hAnsi="Calibri"/>
          <w:b/>
        </w:rPr>
        <w:t>CURRICULUM CONTRACT</w:t>
      </w:r>
    </w:p>
    <w:p w:rsidR="00010119" w:rsidRDefault="00010119" w:rsidP="00010119">
      <w:pPr>
        <w:jc w:val="center"/>
        <w:rPr>
          <w:b/>
          <w:sz w:val="22"/>
        </w:rPr>
      </w:pPr>
      <w:r>
        <w:t>Endorsement for Environmental Education (P-12)</w:t>
      </w:r>
    </w:p>
    <w:p w:rsidR="00010119" w:rsidRDefault="00010119" w:rsidP="00010119">
      <w:pPr>
        <w:rPr>
          <w:b/>
          <w:sz w:val="16"/>
        </w:rPr>
      </w:pPr>
    </w:p>
    <w:p w:rsidR="00010119" w:rsidRDefault="00010119" w:rsidP="00010119">
      <w:pPr>
        <w:rPr>
          <w:sz w:val="22"/>
        </w:rPr>
      </w:pPr>
      <w:r>
        <w:rPr>
          <w:sz w:val="22"/>
        </w:rPr>
        <w:t>Advisor_____________________________________________</w:t>
      </w:r>
      <w:r>
        <w:rPr>
          <w:sz w:val="22"/>
        </w:rPr>
        <w:tab/>
      </w:r>
      <w:r>
        <w:rPr>
          <w:sz w:val="22"/>
        </w:rPr>
        <w:tab/>
        <w:t>Date_______________</w:t>
      </w:r>
    </w:p>
    <w:p w:rsidR="00010119" w:rsidRDefault="00010119" w:rsidP="00010119">
      <w:pPr>
        <w:rPr>
          <w:sz w:val="22"/>
        </w:rPr>
      </w:pPr>
    </w:p>
    <w:p w:rsidR="00010119" w:rsidRDefault="00010119" w:rsidP="00010119">
      <w:pPr>
        <w:rPr>
          <w:sz w:val="22"/>
        </w:rPr>
      </w:pPr>
      <w:r>
        <w:rPr>
          <w:sz w:val="22"/>
        </w:rPr>
        <w:t>Student________________________________________________________________________</w:t>
      </w:r>
    </w:p>
    <w:p w:rsidR="00010119" w:rsidRDefault="00010119" w:rsidP="00010119">
      <w:pPr>
        <w:rPr>
          <w:sz w:val="22"/>
        </w:rPr>
      </w:pPr>
      <w:r>
        <w:rPr>
          <w:sz w:val="22"/>
        </w:rPr>
        <w:tab/>
        <w:t>Last Name</w:t>
      </w:r>
      <w:r>
        <w:rPr>
          <w:sz w:val="22"/>
        </w:rPr>
        <w:tab/>
      </w:r>
      <w:r>
        <w:rPr>
          <w:sz w:val="22"/>
        </w:rPr>
        <w:tab/>
        <w:t>First Name</w:t>
      </w:r>
      <w:r>
        <w:rPr>
          <w:sz w:val="22"/>
        </w:rPr>
        <w:tab/>
      </w:r>
      <w:r>
        <w:rPr>
          <w:sz w:val="22"/>
        </w:rPr>
        <w:tab/>
        <w:t>MI</w:t>
      </w:r>
      <w:r>
        <w:rPr>
          <w:sz w:val="22"/>
        </w:rPr>
        <w:tab/>
      </w:r>
      <w:r>
        <w:rPr>
          <w:sz w:val="22"/>
        </w:rPr>
        <w:tab/>
        <w:t>Social Security Number</w:t>
      </w:r>
    </w:p>
    <w:p w:rsidR="00010119" w:rsidRDefault="00010119" w:rsidP="00010119">
      <w:pPr>
        <w:rPr>
          <w:sz w:val="22"/>
        </w:rPr>
      </w:pPr>
    </w:p>
    <w:p w:rsidR="00010119" w:rsidRDefault="00010119" w:rsidP="00010119">
      <w:pPr>
        <w:rPr>
          <w:sz w:val="22"/>
          <w:u w:val="single"/>
        </w:rPr>
      </w:pPr>
      <w:r>
        <w:rPr>
          <w:sz w:val="22"/>
        </w:rPr>
        <w:tab/>
        <w:t>_________________________________________________________________</w:t>
      </w:r>
      <w:r>
        <w:rPr>
          <w:sz w:val="22"/>
          <w:u w:val="single"/>
        </w:rPr>
        <w:tab/>
      </w:r>
      <w:r>
        <w:rPr>
          <w:sz w:val="22"/>
          <w:u w:val="single"/>
        </w:rPr>
        <w:tab/>
      </w:r>
    </w:p>
    <w:p w:rsidR="00010119" w:rsidRDefault="00010119" w:rsidP="00010119">
      <w:pPr>
        <w:rPr>
          <w:sz w:val="22"/>
        </w:rPr>
      </w:pPr>
      <w:r>
        <w:rPr>
          <w:sz w:val="22"/>
        </w:rPr>
        <w:tab/>
        <w:t>Address</w:t>
      </w:r>
      <w:r>
        <w:rPr>
          <w:sz w:val="22"/>
        </w:rPr>
        <w:tab/>
      </w:r>
      <w:r>
        <w:rPr>
          <w:sz w:val="22"/>
        </w:rPr>
        <w:tab/>
      </w:r>
      <w:r>
        <w:rPr>
          <w:sz w:val="22"/>
        </w:rPr>
        <w:tab/>
      </w:r>
      <w:r>
        <w:rPr>
          <w:sz w:val="22"/>
        </w:rPr>
        <w:tab/>
      </w:r>
      <w:r>
        <w:rPr>
          <w:sz w:val="22"/>
        </w:rPr>
        <w:tab/>
      </w:r>
      <w:r>
        <w:rPr>
          <w:sz w:val="22"/>
        </w:rPr>
        <w:tab/>
      </w:r>
      <w:r>
        <w:rPr>
          <w:sz w:val="22"/>
        </w:rPr>
        <w:tab/>
      </w:r>
      <w:r>
        <w:rPr>
          <w:sz w:val="22"/>
        </w:rPr>
        <w:tab/>
        <w:t>Phone Number</w:t>
      </w:r>
    </w:p>
    <w:p w:rsidR="00010119" w:rsidRDefault="00010119" w:rsidP="00010119">
      <w:pPr>
        <w:rPr>
          <w:sz w:val="16"/>
        </w:rPr>
      </w:pPr>
    </w:p>
    <w:p w:rsidR="00010119" w:rsidRDefault="00010119" w:rsidP="00010119">
      <w:pPr>
        <w:rPr>
          <w:b/>
          <w:sz w:val="22"/>
        </w:rPr>
      </w:pPr>
      <w:r>
        <w:rPr>
          <w:b/>
          <w:sz w:val="22"/>
          <w:u w:val="single"/>
        </w:rPr>
        <w:t>Program Information and Program of Studies</w:t>
      </w:r>
      <w:r>
        <w:rPr>
          <w:b/>
          <w:sz w:val="22"/>
        </w:rPr>
        <w:t xml:space="preserve"> </w:t>
      </w:r>
    </w:p>
    <w:p w:rsidR="00010119" w:rsidRDefault="00010119" w:rsidP="00010119">
      <w:pPr>
        <w:rPr>
          <w:sz w:val="22"/>
        </w:rPr>
      </w:pPr>
      <w:r>
        <w:rPr>
          <w:sz w:val="22"/>
        </w:rPr>
        <w:t>Students seeking the Fifth Year, M.A. in Education, or the Rank I in elementary, middle, or secondary education may complete a 12-hour environmental education endorsement specialization</w:t>
      </w:r>
      <w:r w:rsidRPr="00B51C0E">
        <w:rPr>
          <w:sz w:val="22"/>
        </w:rPr>
        <w:t xml:space="preserve">.  </w:t>
      </w:r>
      <w:proofErr w:type="gramStart"/>
      <w:r w:rsidRPr="00B51C0E">
        <w:rPr>
          <w:sz w:val="22"/>
        </w:rPr>
        <w:t>Admission criteria includes</w:t>
      </w:r>
      <w:proofErr w:type="gramEnd"/>
      <w:r w:rsidRPr="00B51C0E">
        <w:rPr>
          <w:sz w:val="22"/>
        </w:rPr>
        <w:t xml:space="preserve"> holding a valid teaching certificate, having an approved program of study, and a 2.5 GPA. Completion of the program shall result in the student being recommended for the endorsement as a teacher of environmental education.</w:t>
      </w:r>
      <w:r>
        <w:rPr>
          <w:sz w:val="22"/>
        </w:rPr>
        <w:t xml:space="preserve"> </w:t>
      </w:r>
    </w:p>
    <w:p w:rsidR="00010119" w:rsidRDefault="00010119" w:rsidP="00010119">
      <w:pPr>
        <w:rPr>
          <w:sz w:val="22"/>
        </w:rPr>
      </w:pPr>
    </w:p>
    <w:p w:rsidR="00010119" w:rsidRDefault="00010119" w:rsidP="00010119">
      <w:pPr>
        <w:rPr>
          <w:b/>
          <w:sz w:val="22"/>
          <w:u w:val="single"/>
        </w:rPr>
      </w:pPr>
      <w:r>
        <w:rPr>
          <w:b/>
          <w:sz w:val="22"/>
          <w:u w:val="single"/>
        </w:rPr>
        <w:t>Course</w:t>
      </w:r>
      <w:r>
        <w:rPr>
          <w:b/>
          <w:sz w:val="22"/>
        </w:rPr>
        <w:tab/>
      </w:r>
      <w:r>
        <w:rPr>
          <w:b/>
          <w:sz w:val="22"/>
        </w:rPr>
        <w:tab/>
      </w:r>
      <w:r>
        <w:rPr>
          <w:b/>
          <w:sz w:val="22"/>
          <w:u w:val="single"/>
        </w:rPr>
        <w:t>Title</w:t>
      </w:r>
      <w:r>
        <w:rPr>
          <w:b/>
          <w:sz w:val="22"/>
        </w:rPr>
        <w:tab/>
      </w:r>
      <w:r>
        <w:rPr>
          <w:b/>
          <w:sz w:val="22"/>
        </w:rPr>
        <w:tab/>
      </w:r>
      <w:r>
        <w:rPr>
          <w:b/>
          <w:sz w:val="22"/>
        </w:rPr>
        <w:tab/>
      </w:r>
      <w:r>
        <w:rPr>
          <w:b/>
          <w:sz w:val="22"/>
        </w:rPr>
        <w:tab/>
      </w:r>
      <w:r>
        <w:rPr>
          <w:b/>
          <w:sz w:val="22"/>
        </w:rPr>
        <w:tab/>
      </w:r>
      <w:r>
        <w:rPr>
          <w:b/>
          <w:sz w:val="22"/>
        </w:rPr>
        <w:tab/>
      </w:r>
      <w:r>
        <w:rPr>
          <w:b/>
          <w:sz w:val="22"/>
          <w:u w:val="single"/>
        </w:rPr>
        <w:t>Hours</w:t>
      </w:r>
      <w:r>
        <w:rPr>
          <w:b/>
          <w:sz w:val="22"/>
        </w:rPr>
        <w:tab/>
      </w:r>
      <w:r>
        <w:rPr>
          <w:b/>
          <w:sz w:val="22"/>
        </w:rPr>
        <w:tab/>
      </w:r>
      <w:r>
        <w:rPr>
          <w:b/>
          <w:sz w:val="22"/>
          <w:u w:val="single"/>
        </w:rPr>
        <w:t>Grade</w:t>
      </w:r>
    </w:p>
    <w:p w:rsidR="00010119" w:rsidRPr="00CE37D5" w:rsidRDefault="00010119" w:rsidP="00010119">
      <w:pPr>
        <w:pStyle w:val="Heading1"/>
        <w:rPr>
          <w:rFonts w:ascii="Times New Roman" w:hAnsi="Times New Roman" w:cs="Times New Roman"/>
        </w:rPr>
      </w:pPr>
      <w:r w:rsidRPr="00CE37D5">
        <w:rPr>
          <w:rFonts w:ascii="Times New Roman" w:hAnsi="Times New Roman" w:cs="Times New Roman"/>
        </w:rPr>
        <w:t>The Following Two Courses Are Required:</w:t>
      </w:r>
    </w:p>
    <w:p w:rsidR="00010119" w:rsidRDefault="00010119" w:rsidP="00010119">
      <w:pPr>
        <w:rPr>
          <w:sz w:val="22"/>
        </w:rPr>
      </w:pPr>
    </w:p>
    <w:p w:rsidR="00010119" w:rsidRDefault="00010119" w:rsidP="00010119">
      <w:pPr>
        <w:rPr>
          <w:sz w:val="22"/>
        </w:rPr>
      </w:pPr>
      <w:r>
        <w:rPr>
          <w:sz w:val="22"/>
        </w:rPr>
        <w:t>ENVE 520</w:t>
      </w:r>
      <w:r>
        <w:rPr>
          <w:sz w:val="22"/>
        </w:rPr>
        <w:tab/>
        <w:t>Introduction to Environmental Education</w:t>
      </w:r>
      <w:r>
        <w:rPr>
          <w:sz w:val="22"/>
        </w:rPr>
        <w:tab/>
        <w:t xml:space="preserve">    3</w:t>
      </w:r>
      <w:r>
        <w:rPr>
          <w:sz w:val="22"/>
        </w:rPr>
        <w:tab/>
      </w:r>
      <w:r>
        <w:rPr>
          <w:sz w:val="22"/>
        </w:rPr>
        <w:tab/>
        <w:t xml:space="preserve">_____ </w:t>
      </w:r>
      <w:r>
        <w:rPr>
          <w:b/>
          <w:sz w:val="22"/>
        </w:rPr>
        <w:t>(required)</w:t>
      </w:r>
    </w:p>
    <w:p w:rsidR="00010119" w:rsidRDefault="00010119" w:rsidP="00010119">
      <w:pPr>
        <w:rPr>
          <w:sz w:val="22"/>
        </w:rPr>
      </w:pPr>
      <w:r>
        <w:rPr>
          <w:sz w:val="22"/>
        </w:rPr>
        <w:t>ENVE 580</w:t>
      </w:r>
      <w:r>
        <w:rPr>
          <w:sz w:val="22"/>
        </w:rPr>
        <w:tab/>
        <w:t>Instructional Strategies in Environ. Education</w:t>
      </w:r>
      <w:r>
        <w:rPr>
          <w:sz w:val="22"/>
        </w:rPr>
        <w:tab/>
        <w:t xml:space="preserve">    3</w:t>
      </w:r>
      <w:r>
        <w:rPr>
          <w:sz w:val="22"/>
        </w:rPr>
        <w:tab/>
      </w:r>
      <w:r>
        <w:rPr>
          <w:sz w:val="22"/>
        </w:rPr>
        <w:tab/>
        <w:t xml:space="preserve">_____ </w:t>
      </w:r>
      <w:r>
        <w:rPr>
          <w:b/>
          <w:sz w:val="22"/>
        </w:rPr>
        <w:t>(required)</w:t>
      </w:r>
    </w:p>
    <w:p w:rsidR="00010119" w:rsidRDefault="00010119" w:rsidP="00010119">
      <w:pPr>
        <w:rPr>
          <w:sz w:val="22"/>
        </w:rPr>
      </w:pPr>
    </w:p>
    <w:p w:rsidR="00010119" w:rsidRDefault="00010119" w:rsidP="00010119">
      <w:pPr>
        <w:rPr>
          <w:b/>
          <w:sz w:val="22"/>
        </w:rPr>
      </w:pPr>
      <w:r>
        <w:rPr>
          <w:b/>
          <w:sz w:val="22"/>
        </w:rPr>
        <w:t>Choose Two of the Following (based on the advice of advisor and coordinator of the EE endorsement program):</w:t>
      </w:r>
    </w:p>
    <w:p w:rsidR="00010119" w:rsidRDefault="00010119" w:rsidP="00010119">
      <w:pPr>
        <w:rPr>
          <w:sz w:val="22"/>
        </w:rPr>
      </w:pPr>
    </w:p>
    <w:p w:rsidR="00010119" w:rsidRDefault="00010119" w:rsidP="00010119">
      <w:pPr>
        <w:rPr>
          <w:sz w:val="22"/>
        </w:rPr>
      </w:pPr>
      <w:r>
        <w:rPr>
          <w:sz w:val="22"/>
        </w:rPr>
        <w:t xml:space="preserve">*ENVE 560 </w:t>
      </w:r>
      <w:r>
        <w:rPr>
          <w:sz w:val="22"/>
        </w:rPr>
        <w:tab/>
        <w:t xml:space="preserve">Investigating and Evaluating </w:t>
      </w:r>
      <w:proofErr w:type="spellStart"/>
      <w:r>
        <w:rPr>
          <w:sz w:val="22"/>
        </w:rPr>
        <w:t>Envir</w:t>
      </w:r>
      <w:proofErr w:type="spellEnd"/>
      <w:r>
        <w:rPr>
          <w:sz w:val="22"/>
        </w:rPr>
        <w:t>. Issues</w:t>
      </w:r>
      <w:r>
        <w:rPr>
          <w:sz w:val="22"/>
        </w:rPr>
        <w:tab/>
        <w:t xml:space="preserve">    3</w:t>
      </w:r>
      <w:r>
        <w:rPr>
          <w:sz w:val="22"/>
        </w:rPr>
        <w:tab/>
      </w:r>
      <w:r>
        <w:rPr>
          <w:sz w:val="22"/>
        </w:rPr>
        <w:tab/>
        <w:t>_____</w:t>
      </w:r>
    </w:p>
    <w:p w:rsidR="00010119" w:rsidRDefault="00010119" w:rsidP="00010119">
      <w:pPr>
        <w:rPr>
          <w:sz w:val="22"/>
        </w:rPr>
      </w:pPr>
      <w:r>
        <w:rPr>
          <w:sz w:val="22"/>
        </w:rPr>
        <w:t>ENVE 585</w:t>
      </w:r>
      <w:r>
        <w:rPr>
          <w:sz w:val="22"/>
        </w:rPr>
        <w:tab/>
        <w:t>Special Topics in Environmental Education</w:t>
      </w:r>
    </w:p>
    <w:p w:rsidR="00010119" w:rsidRPr="00361FE3" w:rsidRDefault="00010119" w:rsidP="00010119">
      <w:pPr>
        <w:rPr>
          <w:b/>
          <w:sz w:val="22"/>
        </w:rPr>
      </w:pPr>
      <w:r>
        <w:rPr>
          <w:sz w:val="22"/>
        </w:rPr>
        <w:tab/>
      </w:r>
      <w:r>
        <w:rPr>
          <w:sz w:val="22"/>
        </w:rPr>
        <w:tab/>
        <w:t xml:space="preserve">     (</w:t>
      </w:r>
      <w:proofErr w:type="gramStart"/>
      <w:r>
        <w:rPr>
          <w:sz w:val="22"/>
        </w:rPr>
        <w:t>repeatable</w:t>
      </w:r>
      <w:proofErr w:type="gramEnd"/>
      <w:r>
        <w:rPr>
          <w:sz w:val="22"/>
        </w:rPr>
        <w:t xml:space="preserve"> to 6 hours)</w:t>
      </w:r>
      <w:r>
        <w:rPr>
          <w:sz w:val="22"/>
        </w:rPr>
        <w:tab/>
      </w:r>
      <w:r>
        <w:rPr>
          <w:sz w:val="22"/>
        </w:rPr>
        <w:tab/>
      </w:r>
      <w:r>
        <w:rPr>
          <w:sz w:val="22"/>
        </w:rPr>
        <w:tab/>
        <w:t xml:space="preserve">    1-3  </w:t>
      </w:r>
      <w:r>
        <w:rPr>
          <w:sz w:val="22"/>
        </w:rPr>
        <w:tab/>
      </w:r>
      <w:r>
        <w:rPr>
          <w:sz w:val="22"/>
        </w:rPr>
        <w:tab/>
        <w:t>_____</w:t>
      </w:r>
    </w:p>
    <w:p w:rsidR="00010119" w:rsidRDefault="00010119" w:rsidP="00010119">
      <w:pPr>
        <w:rPr>
          <w:sz w:val="22"/>
        </w:rPr>
      </w:pPr>
      <w:r>
        <w:rPr>
          <w:sz w:val="22"/>
        </w:rPr>
        <w:t>EDU 570</w:t>
      </w:r>
      <w:r>
        <w:rPr>
          <w:sz w:val="22"/>
        </w:rPr>
        <w:tab/>
        <w:t xml:space="preserve">Workshops: Environmental Education </w:t>
      </w:r>
      <w:r>
        <w:rPr>
          <w:sz w:val="22"/>
        </w:rPr>
        <w:tab/>
      </w:r>
      <w:r>
        <w:rPr>
          <w:sz w:val="22"/>
        </w:rPr>
        <w:tab/>
        <w:t xml:space="preserve">    1-3</w:t>
      </w:r>
      <w:r>
        <w:rPr>
          <w:sz w:val="22"/>
        </w:rPr>
        <w:tab/>
      </w:r>
      <w:r>
        <w:rPr>
          <w:sz w:val="22"/>
        </w:rPr>
        <w:tab/>
        <w:t>_____</w:t>
      </w:r>
    </w:p>
    <w:p w:rsidR="00010119" w:rsidRDefault="00010119" w:rsidP="00010119">
      <w:pPr>
        <w:rPr>
          <w:sz w:val="22"/>
        </w:rPr>
      </w:pPr>
      <w:r>
        <w:rPr>
          <w:sz w:val="22"/>
        </w:rPr>
        <w:t>EDU 507 or</w:t>
      </w:r>
      <w:r>
        <w:rPr>
          <w:sz w:val="22"/>
        </w:rPr>
        <w:tab/>
        <w:t>Principles and Concepts in Geog for Teachers         3                    _____</w:t>
      </w:r>
    </w:p>
    <w:p w:rsidR="00010119" w:rsidRDefault="00010119" w:rsidP="00010119">
      <w:pPr>
        <w:rPr>
          <w:sz w:val="22"/>
        </w:rPr>
      </w:pPr>
      <w:r>
        <w:rPr>
          <w:sz w:val="22"/>
        </w:rPr>
        <w:t>GEOG 507</w:t>
      </w:r>
      <w:r>
        <w:rPr>
          <w:sz w:val="22"/>
        </w:rPr>
        <w:tab/>
      </w:r>
    </w:p>
    <w:p w:rsidR="00010119" w:rsidRDefault="00010119" w:rsidP="00010119">
      <w:pPr>
        <w:rPr>
          <w:sz w:val="22"/>
        </w:rPr>
      </w:pPr>
      <w:r>
        <w:rPr>
          <w:sz w:val="22"/>
        </w:rPr>
        <w:t>REC 532</w:t>
      </w:r>
      <w:r>
        <w:rPr>
          <w:sz w:val="22"/>
        </w:rPr>
        <w:tab/>
        <w:t>Environmental Education Resources                        3</w:t>
      </w:r>
      <w:r>
        <w:rPr>
          <w:sz w:val="22"/>
        </w:rPr>
        <w:tab/>
      </w:r>
      <w:r>
        <w:rPr>
          <w:sz w:val="22"/>
        </w:rPr>
        <w:tab/>
        <w:t>_____</w:t>
      </w:r>
    </w:p>
    <w:p w:rsidR="00010119" w:rsidRDefault="00010119" w:rsidP="00010119">
      <w:pPr>
        <w:rPr>
          <w:sz w:val="22"/>
        </w:rPr>
      </w:pPr>
      <w:r>
        <w:rPr>
          <w:sz w:val="22"/>
        </w:rPr>
        <w:t>REC 434g</w:t>
      </w:r>
      <w:r>
        <w:rPr>
          <w:sz w:val="22"/>
        </w:rPr>
        <w:tab/>
        <w:t>Environmental Interpretation</w:t>
      </w:r>
      <w:r>
        <w:rPr>
          <w:sz w:val="22"/>
        </w:rPr>
        <w:tab/>
        <w:t xml:space="preserve">        </w:t>
      </w:r>
      <w:r>
        <w:rPr>
          <w:sz w:val="22"/>
        </w:rPr>
        <w:tab/>
        <w:t xml:space="preserve">                 3                    _____</w:t>
      </w:r>
    </w:p>
    <w:p w:rsidR="00010119" w:rsidRDefault="00010119" w:rsidP="00010119">
      <w:pPr>
        <w:rPr>
          <w:sz w:val="22"/>
        </w:rPr>
      </w:pPr>
      <w:r>
        <w:rPr>
          <w:sz w:val="22"/>
        </w:rPr>
        <w:t>GEOL 511</w:t>
      </w:r>
      <w:r>
        <w:rPr>
          <w:sz w:val="22"/>
        </w:rPr>
        <w:tab/>
      </w:r>
      <w:proofErr w:type="gramStart"/>
      <w:r>
        <w:rPr>
          <w:sz w:val="22"/>
        </w:rPr>
        <w:t>The</w:t>
      </w:r>
      <w:proofErr w:type="gramEnd"/>
      <w:r>
        <w:rPr>
          <w:sz w:val="22"/>
        </w:rPr>
        <w:t xml:space="preserve"> Dynamic Earth</w:t>
      </w:r>
      <w:r>
        <w:rPr>
          <w:sz w:val="22"/>
        </w:rPr>
        <w:tab/>
      </w:r>
      <w:r>
        <w:rPr>
          <w:sz w:val="22"/>
        </w:rPr>
        <w:tab/>
      </w:r>
      <w:r>
        <w:rPr>
          <w:sz w:val="22"/>
        </w:rPr>
        <w:tab/>
      </w:r>
      <w:r>
        <w:rPr>
          <w:sz w:val="22"/>
        </w:rPr>
        <w:tab/>
        <w:t xml:space="preserve">    3                    _____</w:t>
      </w:r>
    </w:p>
    <w:p w:rsidR="00010119" w:rsidRDefault="00010119" w:rsidP="00010119">
      <w:pPr>
        <w:ind w:left="720" w:firstLine="720"/>
        <w:rPr>
          <w:sz w:val="22"/>
        </w:rPr>
      </w:pPr>
      <w:r>
        <w:rPr>
          <w:sz w:val="22"/>
        </w:rPr>
        <w:tab/>
      </w:r>
      <w:r>
        <w:rPr>
          <w:sz w:val="22"/>
        </w:rPr>
        <w:tab/>
        <w:t xml:space="preserve"> </w:t>
      </w:r>
    </w:p>
    <w:p w:rsidR="00010119" w:rsidRPr="00B51C0E" w:rsidRDefault="00010119" w:rsidP="00010119">
      <w:pPr>
        <w:rPr>
          <w:sz w:val="22"/>
        </w:rPr>
      </w:pPr>
      <w:r>
        <w:rPr>
          <w:b/>
          <w:sz w:val="22"/>
          <w:u w:val="single"/>
        </w:rPr>
        <w:t>Assessment:</w:t>
      </w:r>
      <w:r>
        <w:rPr>
          <w:sz w:val="22"/>
        </w:rPr>
        <w:t xml:space="preserve"> Continuous formal and informal assessment procedures will be used to document and systemically monitor student progress through the education program in order to determine the degree to which students have internalized and can demonstrate proficiency with both the Kentucky Teacher Standards and the North American Association for Environmental Education Standards. </w:t>
      </w:r>
      <w:r>
        <w:rPr>
          <w:color w:val="FF0000"/>
          <w:sz w:val="22"/>
        </w:rPr>
        <w:t xml:space="preserve">The EE Curriculum Review, a requirement of ENVE 520, serves as a midpoint performance assessment. </w:t>
      </w:r>
      <w:r w:rsidRPr="00B51C0E">
        <w:rPr>
          <w:sz w:val="22"/>
        </w:rPr>
        <w:t xml:space="preserve">A standards-based unit, required in ENVE 580, serves the purpose of an exit performance assessment. </w:t>
      </w:r>
    </w:p>
    <w:p w:rsidR="00010119" w:rsidRDefault="00010119" w:rsidP="00010119">
      <w:pPr>
        <w:rPr>
          <w:b/>
        </w:rPr>
      </w:pPr>
      <w:r>
        <w:rPr>
          <w:b/>
        </w:rPr>
        <w:t xml:space="preserve">Note: A minimum 3.0 GPA in the endorsement classes and program completion are required as exit criteria.  </w:t>
      </w:r>
    </w:p>
    <w:p w:rsidR="00010119" w:rsidRDefault="00010119" w:rsidP="00010119">
      <w:r>
        <w:t>__________________________________            ___________________________________</w:t>
      </w:r>
    </w:p>
    <w:p w:rsidR="00010119" w:rsidRDefault="00010119" w:rsidP="00010119">
      <w:r>
        <w:t xml:space="preserve">Advisor’s Signature </w:t>
      </w:r>
      <w:r>
        <w:tab/>
      </w:r>
      <w:r>
        <w:tab/>
        <w:t xml:space="preserve">            Date</w:t>
      </w:r>
      <w:r>
        <w:tab/>
      </w:r>
      <w:r>
        <w:tab/>
        <w:t>Student’s Signature</w:t>
      </w:r>
      <w:r>
        <w:tab/>
      </w:r>
      <w:r>
        <w:tab/>
      </w:r>
      <w:r>
        <w:tab/>
        <w:t>Date</w:t>
      </w:r>
    </w:p>
    <w:p w:rsidR="00010119" w:rsidRDefault="00010119" w:rsidP="00010119">
      <w:pPr>
        <w:rPr>
          <w:b/>
          <w:color w:val="000000"/>
          <w:sz w:val="20"/>
          <w:highlight w:val="yellow"/>
        </w:rPr>
      </w:pPr>
    </w:p>
    <w:p w:rsidR="00010119" w:rsidRPr="00B51C0E" w:rsidRDefault="00010119" w:rsidP="00010119">
      <w:pPr>
        <w:rPr>
          <w:color w:val="000000"/>
          <w:sz w:val="20"/>
        </w:rPr>
      </w:pPr>
      <w:r w:rsidRPr="00B51C0E">
        <w:rPr>
          <w:b/>
          <w:color w:val="000000"/>
          <w:sz w:val="20"/>
        </w:rPr>
        <w:t xml:space="preserve">*NOTE: </w:t>
      </w:r>
      <w:r w:rsidRPr="00B51C0E">
        <w:rPr>
          <w:color w:val="000000"/>
          <w:sz w:val="20"/>
        </w:rPr>
        <w:t>ENVE 560 is in the process of being moved to the “required” list of courses above.</w:t>
      </w:r>
    </w:p>
    <w:p w:rsidR="00D62052" w:rsidRDefault="00D62052"/>
    <w:sectPr w:rsidR="00D62052" w:rsidSect="00D620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65CA"/>
    <w:rsid w:val="00010119"/>
    <w:rsid w:val="00B265CA"/>
    <w:rsid w:val="00D62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19"/>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rsid w:val="00010119"/>
    <w:pPr>
      <w:keepNext/>
      <w:outlineLvl w:val="0"/>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119"/>
    <w:rPr>
      <w:rFonts w:ascii="Arial Narrow" w:eastAsia="Times New Roman" w:hAnsi="Arial Narrow" w:cs="Arial"/>
      <w:b/>
      <w:bCs/>
      <w:sz w:val="20"/>
      <w:szCs w:val="20"/>
    </w:rPr>
  </w:style>
  <w:style w:type="paragraph" w:styleId="BalloonText">
    <w:name w:val="Balloon Text"/>
    <w:basedOn w:val="Normal"/>
    <w:link w:val="BalloonTextChar"/>
    <w:uiPriority w:val="99"/>
    <w:semiHidden/>
    <w:unhideWhenUsed/>
    <w:rsid w:val="00010119"/>
    <w:rPr>
      <w:rFonts w:ascii="Tahoma" w:hAnsi="Tahoma" w:cs="Tahoma"/>
      <w:sz w:val="16"/>
      <w:szCs w:val="16"/>
    </w:rPr>
  </w:style>
  <w:style w:type="character" w:customStyle="1" w:styleId="BalloonTextChar">
    <w:name w:val="Balloon Text Char"/>
    <w:basedOn w:val="DefaultParagraphFont"/>
    <w:link w:val="BalloonText"/>
    <w:uiPriority w:val="99"/>
    <w:semiHidden/>
    <w:rsid w:val="0001011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2280</Characters>
  <Application>Microsoft Office Word</Application>
  <DocSecurity>0</DocSecurity>
  <Lines>19</Lines>
  <Paragraphs>5</Paragraphs>
  <ScaleCrop>false</ScaleCrop>
  <Company>Western Kentucky University</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cp:lastPrinted>2011-08-17T17:40:00Z</cp:lastPrinted>
  <dcterms:created xsi:type="dcterms:W3CDTF">2011-08-17T17:45:00Z</dcterms:created>
  <dcterms:modified xsi:type="dcterms:W3CDTF">2011-08-17T17:45:00Z</dcterms:modified>
</cp:coreProperties>
</file>