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AD" w:rsidRDefault="005218AD" w:rsidP="005218AD">
      <w:pPr>
        <w:autoSpaceDE w:val="0"/>
        <w:autoSpaceDN w:val="0"/>
        <w:adjustRightInd w:val="0"/>
        <w:spacing w:line="240" w:lineRule="auto"/>
        <w:rPr>
          <w:rFonts w:ascii="LucidaSansUnicode" w:hAnsi="LucidaSansUnicode" w:cs="LucidaSansUnicode"/>
          <w:sz w:val="28"/>
          <w:szCs w:val="28"/>
        </w:rPr>
      </w:pPr>
      <w:r>
        <w:rPr>
          <w:rFonts w:ascii="LucidaSansUnicode" w:hAnsi="LucidaSansUnicode" w:cs="LucidaSansUnicode"/>
          <w:sz w:val="28"/>
          <w:szCs w:val="28"/>
        </w:rPr>
        <w:t>Protecting Credit/Debit Card Information</w:t>
      </w:r>
    </w:p>
    <w:p w:rsidR="005218AD" w:rsidRDefault="005218AD" w:rsidP="005218AD">
      <w:pPr>
        <w:autoSpaceDE w:val="0"/>
        <w:autoSpaceDN w:val="0"/>
        <w:adjustRightInd w:val="0"/>
        <w:spacing w:line="240" w:lineRule="auto"/>
        <w:rPr>
          <w:rFonts w:ascii="LucidaSansUnicode" w:hAnsi="LucidaSansUnicode" w:cs="LucidaSansUnicode"/>
          <w:sz w:val="28"/>
          <w:szCs w:val="28"/>
        </w:rPr>
      </w:pPr>
    </w:p>
    <w:p w:rsidR="005218AD" w:rsidRPr="005218AD" w:rsidRDefault="005218AD" w:rsidP="005218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5218AD">
        <w:rPr>
          <w:rFonts w:ascii="Arial" w:hAnsi="Arial" w:cs="Arial"/>
          <w:sz w:val="20"/>
          <w:szCs w:val="20"/>
        </w:rPr>
        <w:t>Credit/debit card payment information should be kept secured and confidential at all times.</w:t>
      </w:r>
    </w:p>
    <w:p w:rsidR="005218AD" w:rsidRPr="005218AD" w:rsidRDefault="005218AD" w:rsidP="005218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5218AD">
        <w:rPr>
          <w:rFonts w:ascii="Arial" w:hAnsi="Arial" w:cs="Arial"/>
          <w:sz w:val="20"/>
          <w:szCs w:val="20"/>
        </w:rPr>
        <w:t>Credit/debit card information should be secured in a locked area (room or closet).</w:t>
      </w:r>
    </w:p>
    <w:p w:rsidR="005218AD" w:rsidRPr="005218AD" w:rsidRDefault="005218AD" w:rsidP="005218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5218AD">
        <w:rPr>
          <w:rFonts w:ascii="Arial" w:hAnsi="Arial" w:cs="Arial"/>
          <w:sz w:val="20"/>
          <w:szCs w:val="20"/>
        </w:rPr>
        <w:t>The area designated to store credit/debit card information should be restricted to the department designee</w:t>
      </w:r>
      <w:r>
        <w:rPr>
          <w:rFonts w:ascii="Arial" w:hAnsi="Arial" w:cs="Arial"/>
          <w:sz w:val="20"/>
          <w:szCs w:val="20"/>
        </w:rPr>
        <w:t xml:space="preserve"> r</w:t>
      </w:r>
      <w:r w:rsidRPr="005218AD">
        <w:rPr>
          <w:rFonts w:ascii="Arial" w:hAnsi="Arial" w:cs="Arial"/>
          <w:sz w:val="20"/>
          <w:szCs w:val="20"/>
        </w:rPr>
        <w:t>esponsible for processing or researching a transaction.</w:t>
      </w:r>
    </w:p>
    <w:p w:rsidR="005218AD" w:rsidRPr="005218AD" w:rsidRDefault="005218AD" w:rsidP="005218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5218AD">
        <w:rPr>
          <w:rFonts w:ascii="Arial" w:hAnsi="Arial" w:cs="Arial"/>
          <w:sz w:val="20"/>
          <w:szCs w:val="20"/>
        </w:rPr>
        <w:t>Any credit/debit card point of sale terminal should be placed in a secure area to prevent access to data within the terminal.</w:t>
      </w:r>
    </w:p>
    <w:p w:rsidR="005218AD" w:rsidRPr="005218AD" w:rsidRDefault="005218AD" w:rsidP="005218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5218AD">
        <w:rPr>
          <w:rFonts w:ascii="Arial" w:hAnsi="Arial" w:cs="Arial"/>
          <w:sz w:val="20"/>
          <w:szCs w:val="20"/>
        </w:rPr>
        <w:t>If the secured location is within an office, where other employees have access, it is recommended to store the information in a locked file</w:t>
      </w:r>
      <w:r>
        <w:rPr>
          <w:rFonts w:ascii="Arial" w:hAnsi="Arial" w:cs="Arial"/>
          <w:sz w:val="20"/>
          <w:szCs w:val="20"/>
        </w:rPr>
        <w:t xml:space="preserve"> </w:t>
      </w:r>
      <w:r w:rsidRPr="005218AD">
        <w:rPr>
          <w:rFonts w:ascii="Arial" w:hAnsi="Arial" w:cs="Arial"/>
          <w:sz w:val="20"/>
          <w:szCs w:val="20"/>
        </w:rPr>
        <w:t>cabinet or desk.</w:t>
      </w:r>
    </w:p>
    <w:p w:rsidR="005218AD" w:rsidRDefault="005218AD" w:rsidP="005218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5218AD">
        <w:rPr>
          <w:rFonts w:ascii="Arial" w:hAnsi="Arial" w:cs="Arial"/>
          <w:sz w:val="20"/>
          <w:szCs w:val="20"/>
        </w:rPr>
        <w:t>Access to credit/debit card data should be restricted to those individuals whose job requires such access.</w:t>
      </w:r>
      <w:r w:rsidR="007B737C">
        <w:rPr>
          <w:rFonts w:ascii="Arial" w:hAnsi="Arial" w:cs="Arial"/>
          <w:sz w:val="20"/>
          <w:szCs w:val="20"/>
        </w:rPr>
        <w:t xml:space="preserve"> A privileged user list should be maintained by the department. </w:t>
      </w:r>
    </w:p>
    <w:p w:rsidR="005218AD" w:rsidRPr="005218AD" w:rsidRDefault="005218AD" w:rsidP="005218AD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sz w:val="20"/>
          <w:szCs w:val="20"/>
        </w:rPr>
      </w:pPr>
    </w:p>
    <w:p w:rsidR="005218AD" w:rsidRDefault="005218AD" w:rsidP="005218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5218AD">
        <w:rPr>
          <w:rFonts w:ascii="Arial" w:hAnsi="Arial" w:cs="Arial"/>
          <w:sz w:val="20"/>
          <w:szCs w:val="20"/>
        </w:rPr>
        <w:t>All but the last four digits of the account number should be marked through (masked) when displaying a cardholder data receipt that includes the</w:t>
      </w:r>
      <w:r>
        <w:rPr>
          <w:rFonts w:ascii="Arial" w:hAnsi="Arial" w:cs="Arial"/>
          <w:sz w:val="20"/>
          <w:szCs w:val="20"/>
        </w:rPr>
        <w:t xml:space="preserve"> </w:t>
      </w:r>
      <w:r w:rsidRPr="005218AD">
        <w:rPr>
          <w:rFonts w:ascii="Arial" w:hAnsi="Arial" w:cs="Arial"/>
          <w:sz w:val="20"/>
          <w:szCs w:val="20"/>
        </w:rPr>
        <w:t>merchant and customer copy and any other form that may contain credit/debit card information.</w:t>
      </w:r>
    </w:p>
    <w:p w:rsidR="005218AD" w:rsidRPr="005218AD" w:rsidRDefault="005218AD" w:rsidP="005218AD">
      <w:pPr>
        <w:pStyle w:val="ListParagraph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5218AD" w:rsidRDefault="005218AD" w:rsidP="005218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5218AD">
        <w:rPr>
          <w:rFonts w:ascii="Arial" w:hAnsi="Arial" w:cs="Arial"/>
          <w:sz w:val="20"/>
          <w:szCs w:val="20"/>
        </w:rPr>
        <w:t>Pin pads or any magnetic strip readers should not be attached to a credit/debit card terminal or computer. Credit/debit card information may not be</w:t>
      </w:r>
      <w:r>
        <w:rPr>
          <w:rFonts w:ascii="Arial" w:hAnsi="Arial" w:cs="Arial"/>
          <w:sz w:val="20"/>
          <w:szCs w:val="20"/>
        </w:rPr>
        <w:t xml:space="preserve"> </w:t>
      </w:r>
      <w:r w:rsidRPr="005218AD">
        <w:rPr>
          <w:rFonts w:ascii="Arial" w:hAnsi="Arial" w:cs="Arial"/>
          <w:sz w:val="20"/>
          <w:szCs w:val="20"/>
        </w:rPr>
        <w:t>stored in any device used for credit/debit card processing.</w:t>
      </w:r>
    </w:p>
    <w:p w:rsidR="005218AD" w:rsidRPr="005218AD" w:rsidRDefault="005218AD" w:rsidP="005218A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5218AD" w:rsidRPr="005218AD" w:rsidRDefault="005218AD" w:rsidP="005218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5218AD">
        <w:rPr>
          <w:rFonts w:ascii="Arial" w:hAnsi="Arial" w:cs="Arial"/>
          <w:sz w:val="20"/>
          <w:szCs w:val="20"/>
        </w:rPr>
        <w:t>Security data/track is defined as the data elements stored within the magnetic stripe on the back of a card, as well as the cardholder validation</w:t>
      </w:r>
      <w:r>
        <w:rPr>
          <w:rFonts w:ascii="Arial" w:hAnsi="Arial" w:cs="Arial"/>
          <w:sz w:val="20"/>
          <w:szCs w:val="20"/>
        </w:rPr>
        <w:t xml:space="preserve"> </w:t>
      </w:r>
      <w:r w:rsidRPr="005218AD">
        <w:rPr>
          <w:rFonts w:ascii="Arial" w:hAnsi="Arial" w:cs="Arial"/>
          <w:sz w:val="20"/>
          <w:szCs w:val="20"/>
        </w:rPr>
        <w:t>code (the three or four digit value printed on the signature panel of the card).</w:t>
      </w:r>
    </w:p>
    <w:p w:rsidR="005218AD" w:rsidRPr="005218AD" w:rsidRDefault="005218AD" w:rsidP="005218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5218AD">
        <w:rPr>
          <w:rFonts w:ascii="Arial" w:hAnsi="Arial" w:cs="Arial"/>
          <w:sz w:val="20"/>
          <w:szCs w:val="20"/>
        </w:rPr>
        <w:t>The information includes all the data required to commit fraud on a cardholder’s account.</w:t>
      </w:r>
    </w:p>
    <w:p w:rsidR="005218AD" w:rsidRDefault="005218AD" w:rsidP="005218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5218AD">
        <w:rPr>
          <w:rFonts w:ascii="Arial" w:hAnsi="Arial" w:cs="Arial"/>
          <w:sz w:val="20"/>
          <w:szCs w:val="20"/>
        </w:rPr>
        <w:t>The only data a merchant may store is the cardholder’s name, account number, expiration data and authorization code. Once authorization</w:t>
      </w:r>
      <w:r>
        <w:rPr>
          <w:rFonts w:ascii="Arial" w:hAnsi="Arial" w:cs="Arial"/>
          <w:sz w:val="20"/>
          <w:szCs w:val="20"/>
        </w:rPr>
        <w:t xml:space="preserve"> </w:t>
      </w:r>
      <w:r w:rsidRPr="005218AD">
        <w:rPr>
          <w:rFonts w:ascii="Arial" w:hAnsi="Arial" w:cs="Arial"/>
          <w:sz w:val="20"/>
          <w:szCs w:val="20"/>
        </w:rPr>
        <w:t>has been received the data must be deleted.</w:t>
      </w:r>
    </w:p>
    <w:p w:rsidR="005218AD" w:rsidRPr="005218AD" w:rsidRDefault="005218AD" w:rsidP="005218AD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sz w:val="20"/>
          <w:szCs w:val="20"/>
        </w:rPr>
      </w:pPr>
    </w:p>
    <w:p w:rsidR="005218AD" w:rsidRDefault="005218AD" w:rsidP="005218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5218AD">
        <w:rPr>
          <w:rFonts w:ascii="Arial" w:hAnsi="Arial" w:cs="Arial"/>
          <w:sz w:val="20"/>
          <w:szCs w:val="20"/>
        </w:rPr>
        <w:t>Credit/debit card payment information cannot be stored on computers or networks, regardless of encryption.</w:t>
      </w:r>
      <w:r w:rsidR="007B737C">
        <w:rPr>
          <w:rFonts w:ascii="Arial" w:hAnsi="Arial" w:cs="Arial"/>
          <w:sz w:val="20"/>
          <w:szCs w:val="20"/>
        </w:rPr>
        <w:t xml:space="preserve"> In addition, credit card information cannot be sent via end-user messaging technologies (text messaging). </w:t>
      </w:r>
    </w:p>
    <w:p w:rsidR="005218AD" w:rsidRPr="005218AD" w:rsidRDefault="005218AD" w:rsidP="005218AD">
      <w:pPr>
        <w:pStyle w:val="ListParagraph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5218AD" w:rsidRPr="005218AD" w:rsidRDefault="005218AD" w:rsidP="005218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5218AD">
        <w:rPr>
          <w:rFonts w:ascii="Arial" w:hAnsi="Arial" w:cs="Arial"/>
          <w:sz w:val="20"/>
          <w:szCs w:val="20"/>
        </w:rPr>
        <w:t>Credit/debit card information must be transmitted and received in a secure manner.</w:t>
      </w:r>
    </w:p>
    <w:p w:rsidR="005218AD" w:rsidRPr="005218AD" w:rsidRDefault="005218AD" w:rsidP="005218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5218AD">
        <w:rPr>
          <w:rFonts w:ascii="Arial" w:hAnsi="Arial" w:cs="Arial"/>
          <w:sz w:val="20"/>
          <w:szCs w:val="20"/>
        </w:rPr>
        <w:t>If your department received credit/debit card payment information by fax and/or mail, all digits of the card number except the last four, must be</w:t>
      </w:r>
      <w:r>
        <w:rPr>
          <w:rFonts w:ascii="Arial" w:hAnsi="Arial" w:cs="Arial"/>
          <w:sz w:val="20"/>
          <w:szCs w:val="20"/>
        </w:rPr>
        <w:t xml:space="preserve"> </w:t>
      </w:r>
      <w:r w:rsidRPr="005218AD">
        <w:rPr>
          <w:rFonts w:ascii="Arial" w:hAnsi="Arial" w:cs="Arial"/>
          <w:sz w:val="20"/>
          <w:szCs w:val="20"/>
        </w:rPr>
        <w:t>marked through before retaining for your records.</w:t>
      </w:r>
    </w:p>
    <w:p w:rsidR="005218AD" w:rsidRPr="005218AD" w:rsidRDefault="005218AD" w:rsidP="005218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5218AD">
        <w:rPr>
          <w:rFonts w:ascii="Arial" w:hAnsi="Arial" w:cs="Arial"/>
          <w:sz w:val="20"/>
          <w:szCs w:val="20"/>
        </w:rPr>
        <w:t>Credit/debit card information should not be sent to a fax application with an IP address.</w:t>
      </w:r>
    </w:p>
    <w:p w:rsidR="005218AD" w:rsidRPr="005218AD" w:rsidRDefault="005218AD" w:rsidP="005218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5218AD">
        <w:rPr>
          <w:rFonts w:ascii="Arial" w:hAnsi="Arial" w:cs="Arial"/>
          <w:sz w:val="20"/>
          <w:szCs w:val="20"/>
        </w:rPr>
        <w:t>Fax machines should be in secured area (room with a locking door) with no through traffic and with limited access.</w:t>
      </w:r>
    </w:p>
    <w:p w:rsidR="005218AD" w:rsidRDefault="005218AD" w:rsidP="005218A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5218AD">
        <w:rPr>
          <w:rFonts w:ascii="Arial" w:hAnsi="Arial" w:cs="Arial"/>
          <w:sz w:val="20"/>
          <w:szCs w:val="20"/>
        </w:rPr>
        <w:t>Credit/debit information should not be received by email.</w:t>
      </w:r>
    </w:p>
    <w:p w:rsidR="005218AD" w:rsidRPr="005218AD" w:rsidRDefault="005218AD" w:rsidP="005218AD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sz w:val="20"/>
          <w:szCs w:val="20"/>
        </w:rPr>
      </w:pPr>
    </w:p>
    <w:p w:rsidR="005218AD" w:rsidRDefault="005218AD" w:rsidP="005218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5218AD">
        <w:rPr>
          <w:rFonts w:ascii="Arial" w:hAnsi="Arial" w:cs="Arial"/>
          <w:sz w:val="20"/>
          <w:szCs w:val="20"/>
        </w:rPr>
        <w:t>Credit/debit card receipts s</w:t>
      </w:r>
      <w:r>
        <w:rPr>
          <w:rFonts w:ascii="Arial" w:hAnsi="Arial" w:cs="Arial"/>
          <w:sz w:val="20"/>
          <w:szCs w:val="20"/>
        </w:rPr>
        <w:t>hould be stored according to WKU’</w:t>
      </w:r>
      <w:r w:rsidRPr="005218AD">
        <w:rPr>
          <w:rFonts w:ascii="Arial" w:hAnsi="Arial" w:cs="Arial"/>
          <w:sz w:val="20"/>
          <w:szCs w:val="20"/>
        </w:rPr>
        <w:t>s record retention schedule. All receipts must be shredded after that time.</w:t>
      </w:r>
    </w:p>
    <w:p w:rsidR="007B737C" w:rsidRDefault="007B737C" w:rsidP="007B737C">
      <w:pPr>
        <w:pStyle w:val="ListParagraph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7B737C" w:rsidRDefault="007B737C" w:rsidP="005218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devices should be periodically inspected to look for tampering or substitution. If you suspect suspicious behavior, or tampering has occurred, contact the Bursar’</w:t>
      </w:r>
      <w:r w:rsidR="00D35888">
        <w:rPr>
          <w:rFonts w:ascii="Arial" w:hAnsi="Arial" w:cs="Arial"/>
          <w:sz w:val="20"/>
          <w:szCs w:val="20"/>
        </w:rPr>
        <w:t>s O</w:t>
      </w:r>
      <w:r>
        <w:rPr>
          <w:rFonts w:ascii="Arial" w:hAnsi="Arial" w:cs="Arial"/>
          <w:sz w:val="20"/>
          <w:szCs w:val="20"/>
        </w:rPr>
        <w:t>ffice immediately.</w:t>
      </w:r>
    </w:p>
    <w:p w:rsidR="007B737C" w:rsidRPr="007B737C" w:rsidRDefault="007B737C" w:rsidP="007B737C">
      <w:pPr>
        <w:pStyle w:val="ListParagrap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B737C" w:rsidRDefault="007B737C" w:rsidP="005218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Additional Policy information can be found at: </w:t>
      </w:r>
      <w:hyperlink r:id="rId6" w:history="1">
        <w:r w:rsidRPr="007B737C">
          <w:rPr>
            <w:sz w:val="20"/>
            <w:szCs w:val="20"/>
          </w:rPr>
          <w:t>http://www.wku.edu/policies/docs/143.pdf</w:t>
        </w:r>
      </w:hyperlink>
    </w:p>
    <w:p w:rsidR="007B737C" w:rsidRPr="007B737C" w:rsidRDefault="007B737C" w:rsidP="007B737C">
      <w:pPr>
        <w:pStyle w:val="ListParagraph"/>
        <w:rPr>
          <w:rFonts w:ascii="Arial" w:hAnsi="Arial" w:cs="Arial"/>
          <w:sz w:val="20"/>
          <w:szCs w:val="20"/>
        </w:rPr>
      </w:pPr>
    </w:p>
    <w:p w:rsidR="007B737C" w:rsidRPr="005218AD" w:rsidRDefault="007B737C" w:rsidP="007B737C">
      <w:pPr>
        <w:pStyle w:val="ListParagraph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F19E5" w:rsidRDefault="00FE6E35" w:rsidP="005218AD">
      <w:pPr>
        <w:ind w:left="360"/>
      </w:pPr>
    </w:p>
    <w:sectPr w:rsidR="001F19E5" w:rsidSect="00D8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SansUnico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E06F6"/>
    <w:multiLevelType w:val="hybridMultilevel"/>
    <w:tmpl w:val="568A3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B7703"/>
    <w:multiLevelType w:val="hybridMultilevel"/>
    <w:tmpl w:val="FB9C5024"/>
    <w:lvl w:ilvl="0" w:tplc="9654A33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D4600CD4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AD"/>
    <w:rsid w:val="0000556A"/>
    <w:rsid w:val="005218AD"/>
    <w:rsid w:val="007B737C"/>
    <w:rsid w:val="00800148"/>
    <w:rsid w:val="008500B2"/>
    <w:rsid w:val="00915CAE"/>
    <w:rsid w:val="00B2243A"/>
    <w:rsid w:val="00D35888"/>
    <w:rsid w:val="00D87770"/>
    <w:rsid w:val="00F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8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7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8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7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ku.edu/policies/docs/14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wkuuser</dc:creator>
  <cp:lastModifiedBy>Key, Ashley</cp:lastModifiedBy>
  <cp:revision>4</cp:revision>
  <cp:lastPrinted>2011-08-22T15:03:00Z</cp:lastPrinted>
  <dcterms:created xsi:type="dcterms:W3CDTF">2015-08-21T20:13:00Z</dcterms:created>
  <dcterms:modified xsi:type="dcterms:W3CDTF">2015-08-21T20:28:00Z</dcterms:modified>
</cp:coreProperties>
</file>