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7A045A" w:rsidRPr="007A045A" w14:paraId="3DE68AE7" w14:textId="77777777" w:rsidTr="00FF131C">
        <w:trPr>
          <w:trHeight w:val="544"/>
        </w:trPr>
        <w:tc>
          <w:tcPr>
            <w:tcW w:w="14383" w:type="dxa"/>
            <w:gridSpan w:val="3"/>
            <w:shd w:val="pct12" w:color="auto" w:fill="auto"/>
          </w:tcPr>
          <w:p w14:paraId="31F63FDE" w14:textId="7D5BFF68" w:rsidR="007706BE" w:rsidRPr="007A045A" w:rsidRDefault="0017571B" w:rsidP="007706BE">
            <w:pPr>
              <w:widowControl w:val="0"/>
              <w:autoSpaceDE w:val="0"/>
              <w:autoSpaceDN w:val="0"/>
              <w:adjustRightInd w:val="0"/>
              <w:jc w:val="center"/>
              <w:rPr>
                <w:rFonts w:ascii="Times New Roman" w:hAnsi="Times New Roman"/>
                <w:b/>
                <w:bCs/>
              </w:rPr>
            </w:pPr>
            <w:r w:rsidRPr="007A045A">
              <w:rPr>
                <w:rFonts w:ascii="Times New Roman" w:hAnsi="Times New Roman"/>
                <w:b/>
                <w:bCs/>
              </w:rPr>
              <w:t>Assurance of Student Learnin</w:t>
            </w:r>
            <w:r w:rsidR="007706BE" w:rsidRPr="007A045A">
              <w:rPr>
                <w:rFonts w:ascii="Times New Roman" w:hAnsi="Times New Roman"/>
                <w:b/>
                <w:bCs/>
              </w:rPr>
              <w:t>g</w:t>
            </w:r>
            <w:r w:rsidR="00060BE5" w:rsidRPr="007A045A">
              <w:rPr>
                <w:rFonts w:ascii="Times New Roman" w:hAnsi="Times New Roman"/>
                <w:b/>
                <w:bCs/>
              </w:rPr>
              <w:t xml:space="preserve"> Report</w:t>
            </w:r>
          </w:p>
          <w:p w14:paraId="1F91F812" w14:textId="2169AB48" w:rsidR="0017571B" w:rsidRPr="007A045A" w:rsidRDefault="00886031" w:rsidP="00B33C1F">
            <w:pPr>
              <w:widowControl w:val="0"/>
              <w:autoSpaceDE w:val="0"/>
              <w:autoSpaceDN w:val="0"/>
              <w:adjustRightInd w:val="0"/>
              <w:jc w:val="center"/>
              <w:rPr>
                <w:rFonts w:ascii="Times New Roman" w:hAnsi="Times New Roman"/>
                <w:b/>
                <w:bCs/>
                <w:sz w:val="28"/>
                <w:szCs w:val="28"/>
              </w:rPr>
            </w:pPr>
            <w:r w:rsidRPr="007A045A">
              <w:rPr>
                <w:rFonts w:ascii="Times New Roman" w:hAnsi="Times New Roman"/>
                <w:b/>
                <w:bCs/>
              </w:rPr>
              <w:t>20</w:t>
            </w:r>
            <w:r w:rsidR="00F9415F" w:rsidRPr="007A045A">
              <w:rPr>
                <w:rFonts w:ascii="Times New Roman" w:hAnsi="Times New Roman"/>
                <w:b/>
                <w:bCs/>
              </w:rPr>
              <w:t>2</w:t>
            </w:r>
            <w:r w:rsidR="00AE4331" w:rsidRPr="007A045A">
              <w:rPr>
                <w:rFonts w:ascii="Times New Roman" w:hAnsi="Times New Roman"/>
                <w:b/>
                <w:bCs/>
              </w:rPr>
              <w:t>3</w:t>
            </w:r>
            <w:r w:rsidRPr="007A045A">
              <w:rPr>
                <w:rFonts w:ascii="Times New Roman" w:hAnsi="Times New Roman"/>
                <w:b/>
                <w:bCs/>
              </w:rPr>
              <w:t>-202</w:t>
            </w:r>
            <w:r w:rsidR="00AE4331" w:rsidRPr="007A045A">
              <w:rPr>
                <w:rFonts w:ascii="Times New Roman" w:hAnsi="Times New Roman"/>
                <w:b/>
                <w:bCs/>
              </w:rPr>
              <w:t>4</w:t>
            </w:r>
          </w:p>
        </w:tc>
      </w:tr>
      <w:tr w:rsidR="007A045A" w:rsidRPr="007A045A" w14:paraId="62B2B48D" w14:textId="77777777" w:rsidTr="00FF131C">
        <w:trPr>
          <w:trHeight w:val="239"/>
        </w:trPr>
        <w:tc>
          <w:tcPr>
            <w:tcW w:w="6108" w:type="dxa"/>
            <w:gridSpan w:val="2"/>
          </w:tcPr>
          <w:p w14:paraId="506B9AE1" w14:textId="2A8D7BBB" w:rsidR="0017571B" w:rsidRPr="007A045A" w:rsidRDefault="00E61CA9" w:rsidP="00141CFC">
            <w:pPr>
              <w:widowControl w:val="0"/>
              <w:autoSpaceDE w:val="0"/>
              <w:autoSpaceDN w:val="0"/>
              <w:adjustRightInd w:val="0"/>
              <w:rPr>
                <w:rFonts w:ascii="Times New Roman" w:hAnsi="Times New Roman"/>
                <w:bCs/>
                <w:i/>
                <w:iCs/>
                <w:sz w:val="20"/>
                <w:szCs w:val="20"/>
              </w:rPr>
            </w:pPr>
            <w:r w:rsidRPr="007A045A">
              <w:rPr>
                <w:rFonts w:ascii="Times New Roman" w:hAnsi="Times New Roman"/>
                <w:bCs/>
                <w:i/>
                <w:iCs/>
                <w:sz w:val="20"/>
                <w:szCs w:val="20"/>
              </w:rPr>
              <w:t>PCAL</w:t>
            </w:r>
          </w:p>
        </w:tc>
        <w:tc>
          <w:tcPr>
            <w:tcW w:w="8275" w:type="dxa"/>
          </w:tcPr>
          <w:p w14:paraId="4B219735" w14:textId="1C070B56" w:rsidR="0017571B" w:rsidRPr="007A045A" w:rsidRDefault="00F50C5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Lega</w:t>
            </w:r>
            <w:r w:rsidR="006F401F">
              <w:rPr>
                <w:rFonts w:ascii="Times New Roman" w:hAnsi="Times New Roman"/>
                <w:bCs/>
                <w:i/>
                <w:iCs/>
                <w:sz w:val="20"/>
                <w:szCs w:val="20"/>
              </w:rPr>
              <w:t>l</w:t>
            </w:r>
            <w:r>
              <w:rPr>
                <w:rFonts w:ascii="Times New Roman" w:hAnsi="Times New Roman"/>
                <w:bCs/>
                <w:i/>
                <w:iCs/>
                <w:sz w:val="20"/>
                <w:szCs w:val="20"/>
              </w:rPr>
              <w:t xml:space="preserve"> Studies</w:t>
            </w:r>
          </w:p>
        </w:tc>
      </w:tr>
      <w:tr w:rsidR="007A045A" w:rsidRPr="007A045A" w14:paraId="3FB6829E" w14:textId="77777777" w:rsidTr="00FF131C">
        <w:trPr>
          <w:trHeight w:val="222"/>
        </w:trPr>
        <w:tc>
          <w:tcPr>
            <w:tcW w:w="14383" w:type="dxa"/>
            <w:gridSpan w:val="3"/>
          </w:tcPr>
          <w:p w14:paraId="7CC57F6D" w14:textId="5F0E85A9" w:rsidR="0017571B" w:rsidRPr="007A045A" w:rsidRDefault="006F401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Legal Studies BA (6001)</w:t>
            </w:r>
          </w:p>
        </w:tc>
      </w:tr>
      <w:tr w:rsidR="007A045A" w:rsidRPr="007A045A" w14:paraId="56A671A4" w14:textId="77777777" w:rsidTr="00FF131C">
        <w:trPr>
          <w:trHeight w:val="222"/>
        </w:trPr>
        <w:tc>
          <w:tcPr>
            <w:tcW w:w="14383" w:type="dxa"/>
            <w:gridSpan w:val="3"/>
          </w:tcPr>
          <w:p w14:paraId="6AD05DAC" w14:textId="696595AB" w:rsidR="00141CFC" w:rsidRPr="007A045A" w:rsidRDefault="00E61CA9" w:rsidP="00141CFC">
            <w:pPr>
              <w:widowControl w:val="0"/>
              <w:autoSpaceDE w:val="0"/>
              <w:autoSpaceDN w:val="0"/>
              <w:adjustRightInd w:val="0"/>
              <w:rPr>
                <w:rFonts w:ascii="Times New Roman" w:hAnsi="Times New Roman"/>
                <w:bCs/>
                <w:i/>
                <w:iCs/>
                <w:sz w:val="20"/>
                <w:szCs w:val="20"/>
              </w:rPr>
            </w:pPr>
            <w:r w:rsidRPr="007A045A">
              <w:rPr>
                <w:rFonts w:ascii="Times New Roman" w:hAnsi="Times New Roman"/>
                <w:bCs/>
                <w:i/>
                <w:iCs/>
                <w:sz w:val="20"/>
                <w:szCs w:val="20"/>
              </w:rPr>
              <w:t>Alexander Olson</w:t>
            </w:r>
          </w:p>
        </w:tc>
      </w:tr>
      <w:tr w:rsidR="007A045A" w:rsidRPr="007A045A" w14:paraId="53FAE6BE" w14:textId="77777777" w:rsidTr="005B3461">
        <w:trPr>
          <w:trHeight w:val="584"/>
        </w:trPr>
        <w:tc>
          <w:tcPr>
            <w:tcW w:w="4045" w:type="dxa"/>
          </w:tcPr>
          <w:p w14:paraId="611250FD" w14:textId="77777777" w:rsidR="0006474C" w:rsidRPr="007A045A" w:rsidRDefault="0006474C" w:rsidP="0006474C">
            <w:pPr>
              <w:rPr>
                <w:rFonts w:ascii="Times New Roman" w:hAnsi="Times New Roman"/>
                <w:sz w:val="22"/>
                <w:szCs w:val="22"/>
              </w:rPr>
            </w:pPr>
            <w:r w:rsidRPr="007A045A">
              <w:rPr>
                <w:rFonts w:ascii="Times New Roman" w:hAnsi="Times New Roman"/>
                <w:b/>
                <w:bCs/>
                <w:i/>
                <w:iCs/>
                <w:sz w:val="22"/>
                <w:szCs w:val="22"/>
                <w:highlight w:val="yellow"/>
              </w:rPr>
              <w:t>Is this an online program</w:t>
            </w:r>
            <w:r w:rsidRPr="007A045A">
              <w:rPr>
                <w:rFonts w:ascii="Times New Roman" w:hAnsi="Times New Roman"/>
                <w:sz w:val="22"/>
                <w:szCs w:val="22"/>
              </w:rPr>
              <w:t xml:space="preserve">? </w:t>
            </w:r>
            <w:r w:rsidRPr="007A045A">
              <w:rPr>
                <w:rFonts w:ascii="Times New Roman" w:hAnsi="Times New Roman"/>
                <w:sz w:val="22"/>
                <w:szCs w:val="22"/>
              </w:rPr>
              <w:fldChar w:fldCharType="begin">
                <w:ffData>
                  <w:name w:val="Check13"/>
                  <w:enabled/>
                  <w:calcOnExit w:val="0"/>
                  <w:checkBox>
                    <w:sizeAuto/>
                    <w:default w:val="0"/>
                  </w:checkBox>
                </w:ffData>
              </w:fldChar>
            </w:r>
            <w:bookmarkStart w:id="0" w:name="Check13"/>
            <w:r w:rsidRPr="007A045A">
              <w:rPr>
                <w:rFonts w:ascii="Times New Roman" w:hAnsi="Times New Roman"/>
                <w:sz w:val="22"/>
                <w:szCs w:val="22"/>
              </w:rPr>
              <w:instrText xml:space="preserve"> FORMCHECKBOX </w:instrText>
            </w:r>
            <w:r w:rsidR="00BF6757">
              <w:rPr>
                <w:rFonts w:ascii="Times New Roman" w:hAnsi="Times New Roman"/>
                <w:sz w:val="22"/>
                <w:szCs w:val="22"/>
              </w:rPr>
            </w:r>
            <w:r w:rsidR="00BF6757">
              <w:rPr>
                <w:rFonts w:ascii="Times New Roman" w:hAnsi="Times New Roman"/>
                <w:sz w:val="22"/>
                <w:szCs w:val="22"/>
              </w:rPr>
              <w:fldChar w:fldCharType="separate"/>
            </w:r>
            <w:r w:rsidRPr="007A045A">
              <w:rPr>
                <w:rFonts w:ascii="Times New Roman" w:hAnsi="Times New Roman"/>
                <w:sz w:val="22"/>
                <w:szCs w:val="22"/>
              </w:rPr>
              <w:fldChar w:fldCharType="end"/>
            </w:r>
            <w:bookmarkEnd w:id="0"/>
            <w:r w:rsidRPr="007A045A">
              <w:rPr>
                <w:rFonts w:ascii="Times New Roman" w:hAnsi="Times New Roman"/>
                <w:sz w:val="22"/>
                <w:szCs w:val="22"/>
              </w:rPr>
              <w:t xml:space="preserve"> Yes </w:t>
            </w:r>
            <w:r w:rsidRPr="007A045A">
              <w:rPr>
                <w:rFonts w:ascii="Times New Roman" w:hAnsi="Times New Roman"/>
                <w:sz w:val="22"/>
                <w:szCs w:val="22"/>
              </w:rPr>
              <w:fldChar w:fldCharType="begin">
                <w:ffData>
                  <w:name w:val="Check14"/>
                  <w:enabled/>
                  <w:calcOnExit w:val="0"/>
                  <w:checkBox>
                    <w:sizeAuto/>
                    <w:default w:val="0"/>
                  </w:checkBox>
                </w:ffData>
              </w:fldChar>
            </w:r>
            <w:bookmarkStart w:id="1" w:name="Check14"/>
            <w:r w:rsidRPr="007A045A">
              <w:rPr>
                <w:rFonts w:ascii="Times New Roman" w:hAnsi="Times New Roman"/>
                <w:sz w:val="22"/>
                <w:szCs w:val="22"/>
              </w:rPr>
              <w:instrText xml:space="preserve"> FORMCHECKBOX </w:instrText>
            </w:r>
            <w:r w:rsidR="00BF6757">
              <w:rPr>
                <w:rFonts w:ascii="Times New Roman" w:hAnsi="Times New Roman"/>
                <w:sz w:val="22"/>
                <w:szCs w:val="22"/>
              </w:rPr>
            </w:r>
            <w:r w:rsidR="00BF6757">
              <w:rPr>
                <w:rFonts w:ascii="Times New Roman" w:hAnsi="Times New Roman"/>
                <w:sz w:val="22"/>
                <w:szCs w:val="22"/>
              </w:rPr>
              <w:fldChar w:fldCharType="separate"/>
            </w:r>
            <w:r w:rsidRPr="007A045A">
              <w:rPr>
                <w:rFonts w:ascii="Times New Roman" w:hAnsi="Times New Roman"/>
                <w:sz w:val="22"/>
                <w:szCs w:val="22"/>
              </w:rPr>
              <w:fldChar w:fldCharType="end"/>
            </w:r>
            <w:bookmarkEnd w:id="1"/>
            <w:r w:rsidRPr="007A045A">
              <w:rPr>
                <w:rFonts w:ascii="Times New Roman" w:hAnsi="Times New Roman"/>
                <w:sz w:val="22"/>
                <w:szCs w:val="22"/>
              </w:rPr>
              <w:t xml:space="preserve"> No</w:t>
            </w:r>
          </w:p>
          <w:p w14:paraId="164BCF5D" w14:textId="0E3BBAFE" w:rsidR="0006474C" w:rsidRPr="007A045A" w:rsidRDefault="00E61CA9">
            <w:pPr>
              <w:rPr>
                <w:b/>
                <w:bCs/>
              </w:rPr>
            </w:pPr>
            <w:r w:rsidRPr="007A045A">
              <w:rPr>
                <w:b/>
                <w:bCs/>
              </w:rPr>
              <w:t xml:space="preserve">HYBRID </w:t>
            </w:r>
          </w:p>
        </w:tc>
        <w:tc>
          <w:tcPr>
            <w:tcW w:w="10338" w:type="dxa"/>
            <w:gridSpan w:val="2"/>
          </w:tcPr>
          <w:p w14:paraId="755EE16C" w14:textId="578B189A" w:rsidR="0006474C" w:rsidRPr="007A045A" w:rsidRDefault="0006474C">
            <w:pPr>
              <w:rPr>
                <w:rFonts w:ascii="Times New Roman" w:hAnsi="Times New Roman"/>
                <w:sz w:val="22"/>
                <w:szCs w:val="22"/>
              </w:rPr>
            </w:pPr>
            <w:r w:rsidRPr="007A045A">
              <w:rPr>
                <w:rFonts w:ascii="Times New Roman" w:hAnsi="Times New Roman"/>
                <w:sz w:val="22"/>
                <w:szCs w:val="22"/>
              </w:rPr>
              <w:t xml:space="preserve">Please make sure the Program Learning Outcomes listed match those in </w:t>
            </w:r>
            <w:proofErr w:type="spellStart"/>
            <w:r w:rsidRPr="007A045A">
              <w:rPr>
                <w:rFonts w:ascii="Times New Roman" w:hAnsi="Times New Roman"/>
                <w:sz w:val="22"/>
                <w:szCs w:val="22"/>
              </w:rPr>
              <w:t>CourseLeaf</w:t>
            </w:r>
            <w:proofErr w:type="spellEnd"/>
            <w:r w:rsidRPr="007A045A">
              <w:rPr>
                <w:rFonts w:ascii="Times New Roman" w:hAnsi="Times New Roman"/>
                <w:sz w:val="22"/>
                <w:szCs w:val="22"/>
              </w:rPr>
              <w:t xml:space="preserve"> . Indicate verification here   </w:t>
            </w:r>
            <w:r w:rsidR="00E61CA9" w:rsidRPr="007A045A">
              <w:rPr>
                <w:rFonts w:ascii="Times New Roman" w:hAnsi="Times New Roman"/>
                <w:b/>
                <w:sz w:val="20"/>
                <w:szCs w:val="20"/>
              </w:rPr>
              <w:fldChar w:fldCharType="begin">
                <w:ffData>
                  <w:name w:val=""/>
                  <w:enabled/>
                  <w:calcOnExit w:val="0"/>
                  <w:checkBox>
                    <w:sizeAuto/>
                    <w:default w:val="1"/>
                  </w:checkBox>
                </w:ffData>
              </w:fldChar>
            </w:r>
            <w:r w:rsidR="00E61CA9" w:rsidRPr="007A045A">
              <w:rPr>
                <w:rFonts w:ascii="Times New Roman" w:hAnsi="Times New Roman"/>
                <w:b/>
                <w:sz w:val="20"/>
                <w:szCs w:val="20"/>
              </w:rPr>
              <w:instrText xml:space="preserve"> FORMCHECKBOX </w:instrText>
            </w:r>
            <w:r w:rsidR="00BF6757">
              <w:rPr>
                <w:rFonts w:ascii="Times New Roman" w:hAnsi="Times New Roman"/>
                <w:b/>
                <w:sz w:val="20"/>
                <w:szCs w:val="20"/>
              </w:rPr>
            </w:r>
            <w:r w:rsidR="00BF6757">
              <w:rPr>
                <w:rFonts w:ascii="Times New Roman" w:hAnsi="Times New Roman"/>
                <w:b/>
                <w:sz w:val="20"/>
                <w:szCs w:val="20"/>
              </w:rPr>
              <w:fldChar w:fldCharType="separate"/>
            </w:r>
            <w:r w:rsidR="00E61CA9" w:rsidRPr="007A045A">
              <w:rPr>
                <w:rFonts w:ascii="Times New Roman" w:hAnsi="Times New Roman"/>
                <w:b/>
                <w:sz w:val="20"/>
                <w:szCs w:val="20"/>
              </w:rPr>
              <w:fldChar w:fldCharType="end"/>
            </w:r>
            <w:r w:rsidRPr="007A045A">
              <w:rPr>
                <w:rFonts w:ascii="Times New Roman" w:hAnsi="Times New Roman"/>
                <w:sz w:val="22"/>
                <w:szCs w:val="22"/>
              </w:rPr>
              <w:t>Yes, they match!</w:t>
            </w:r>
            <w:r w:rsidR="005B3461" w:rsidRPr="007A045A">
              <w:rPr>
                <w:rFonts w:ascii="Times New Roman" w:hAnsi="Times New Roman"/>
                <w:sz w:val="22"/>
                <w:szCs w:val="22"/>
              </w:rPr>
              <w:t xml:space="preserve"> </w:t>
            </w:r>
            <w:r w:rsidRPr="007A045A">
              <w:rPr>
                <w:rFonts w:ascii="Times New Roman" w:hAnsi="Times New Roman"/>
                <w:sz w:val="22"/>
                <w:szCs w:val="22"/>
              </w:rPr>
              <w:t xml:space="preserve">(If they don’t match, explain on this page under </w:t>
            </w:r>
            <w:r w:rsidRPr="007A045A">
              <w:rPr>
                <w:rFonts w:ascii="Times New Roman" w:hAnsi="Times New Roman"/>
                <w:b/>
                <w:bCs/>
                <w:sz w:val="22"/>
                <w:szCs w:val="22"/>
              </w:rPr>
              <w:t>Assessment Cycle)</w:t>
            </w:r>
          </w:p>
        </w:tc>
      </w:tr>
    </w:tbl>
    <w:p w14:paraId="2A376688" w14:textId="6E955571" w:rsidR="00AA7D4B" w:rsidRDefault="003B294E">
      <w:pPr>
        <w:rPr>
          <w:rFonts w:ascii="Times New Roman" w:hAnsi="Times New Roman"/>
          <w:b/>
          <w:bCs/>
        </w:rPr>
      </w:pPr>
      <w:r w:rsidRPr="007A045A">
        <w:rPr>
          <w:rFonts w:ascii="Times New Roman" w:hAnsi="Times New Roman"/>
          <w:b/>
          <w:bCs/>
        </w:rPr>
        <w:t>*** Please include Curriculum Map as part of this document (at the end), NOT as a separate file</w:t>
      </w:r>
      <w:r w:rsidR="00032B5B" w:rsidRPr="007A045A">
        <w:rPr>
          <w:rFonts w:ascii="Times New Roman" w:hAnsi="Times New Roman"/>
          <w:b/>
          <w:bCs/>
        </w:rPr>
        <w:t>.</w:t>
      </w:r>
    </w:p>
    <w:p w14:paraId="6F7501C9" w14:textId="77777777" w:rsidR="00B11E48" w:rsidRPr="007A045A" w:rsidRDefault="00B11E48">
      <w:pPr>
        <w:rPr>
          <w:rFonts w:ascii="Times New Roman" w:hAnsi="Times New Roman"/>
          <w:b/>
          <w:bCs/>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B11E48" w:rsidRPr="00991EBC" w14:paraId="18D1F741" w14:textId="77777777" w:rsidTr="0086344B">
        <w:trPr>
          <w:trHeight w:val="290"/>
        </w:trPr>
        <w:tc>
          <w:tcPr>
            <w:tcW w:w="14395" w:type="dxa"/>
            <w:gridSpan w:val="4"/>
            <w:shd w:val="clear" w:color="auto" w:fill="auto"/>
            <w:tcMar>
              <w:top w:w="100" w:type="nil"/>
              <w:right w:w="100" w:type="nil"/>
            </w:tcMar>
          </w:tcPr>
          <w:p w14:paraId="679D4E4E" w14:textId="77777777" w:rsidR="00B11E48" w:rsidRPr="00991EBC" w:rsidRDefault="00B11E48" w:rsidP="0086344B">
            <w:pPr>
              <w:widowControl w:val="0"/>
              <w:autoSpaceDE w:val="0"/>
              <w:autoSpaceDN w:val="0"/>
              <w:adjustRightInd w:val="0"/>
              <w:rPr>
                <w:rFonts w:ascii="Times New Roman" w:hAnsi="Times New Roman"/>
                <w:b/>
                <w:bCs/>
                <w:sz w:val="20"/>
                <w:szCs w:val="20"/>
              </w:rPr>
            </w:pPr>
            <w:r w:rsidRPr="00991EBC">
              <w:rPr>
                <w:rFonts w:ascii="Times New Roman" w:hAnsi="Times New Roman"/>
                <w:sz w:val="20"/>
                <w:szCs w:val="20"/>
              </w:rPr>
              <w:t>Student Learning Outcome 1:</w:t>
            </w:r>
            <w:r w:rsidRPr="00991EBC">
              <w:rPr>
                <w:rFonts w:ascii="Times New Roman" w:hAnsi="Times New Roman"/>
                <w:b/>
                <w:bCs/>
                <w:sz w:val="20"/>
                <w:szCs w:val="20"/>
              </w:rPr>
              <w:t xml:space="preserve">  Discuss the different modes of analysis (i.e., historical, structural, political, etc.) of the American legal system.</w:t>
            </w:r>
          </w:p>
        </w:tc>
      </w:tr>
      <w:tr w:rsidR="00B11E48" w:rsidRPr="003C3284" w14:paraId="225142EF" w14:textId="77777777" w:rsidTr="0086344B">
        <w:trPr>
          <w:trHeight w:val="323"/>
        </w:trPr>
        <w:tc>
          <w:tcPr>
            <w:tcW w:w="1435" w:type="dxa"/>
            <w:shd w:val="clear" w:color="auto" w:fill="auto"/>
            <w:tcMar>
              <w:top w:w="100" w:type="nil"/>
              <w:right w:w="100" w:type="nil"/>
            </w:tcMar>
          </w:tcPr>
          <w:p w14:paraId="4A074830" w14:textId="77777777" w:rsidR="00B11E48" w:rsidRPr="003C3284" w:rsidRDefault="00B11E48" w:rsidP="0086344B">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Instrument 1</w:t>
            </w:r>
          </w:p>
        </w:tc>
        <w:tc>
          <w:tcPr>
            <w:tcW w:w="12960" w:type="dxa"/>
            <w:gridSpan w:val="3"/>
            <w:shd w:val="clear" w:color="auto" w:fill="auto"/>
            <w:tcMar>
              <w:top w:w="100" w:type="nil"/>
              <w:right w:w="100" w:type="nil"/>
            </w:tcMar>
          </w:tcPr>
          <w:p w14:paraId="14692F88" w14:textId="77777777" w:rsidR="00B11E48" w:rsidRPr="003C3284" w:rsidRDefault="00B11E48" w:rsidP="0086344B">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Direct: </w:t>
            </w:r>
            <w:r>
              <w:rPr>
                <w:rFonts w:ascii="Times New Roman" w:hAnsi="Times New Roman"/>
                <w:bCs/>
                <w:sz w:val="20"/>
                <w:szCs w:val="20"/>
              </w:rPr>
              <w:t>Capstone research papers from Senior Seminar</w:t>
            </w:r>
          </w:p>
        </w:tc>
      </w:tr>
      <w:tr w:rsidR="00B11E48" w:rsidRPr="003C3284" w14:paraId="41B1806A" w14:textId="77777777" w:rsidTr="0086344B">
        <w:trPr>
          <w:trHeight w:val="344"/>
        </w:trPr>
        <w:tc>
          <w:tcPr>
            <w:tcW w:w="11875" w:type="dxa"/>
            <w:gridSpan w:val="2"/>
            <w:shd w:val="clear" w:color="auto" w:fill="auto"/>
            <w:tcMar>
              <w:top w:w="100" w:type="nil"/>
              <w:right w:w="100" w:type="nil"/>
            </w:tcMar>
          </w:tcPr>
          <w:p w14:paraId="22818C17" w14:textId="77777777" w:rsidR="00B11E48" w:rsidRPr="003C3284" w:rsidRDefault="00B11E48" w:rsidP="0086344B">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Based on your results, circle or highlight whether the program met the goal Student Learning Outcome 1.</w:t>
            </w:r>
          </w:p>
        </w:tc>
        <w:tc>
          <w:tcPr>
            <w:tcW w:w="1170" w:type="dxa"/>
            <w:shd w:val="clear" w:color="auto" w:fill="auto"/>
            <w:vAlign w:val="center"/>
          </w:tcPr>
          <w:p w14:paraId="5EE809D9" w14:textId="77777777" w:rsidR="00B11E48" w:rsidRPr="000334B0" w:rsidRDefault="00B11E48" w:rsidP="0086344B">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bookmarkEnd w:id="2"/>
            <w:r w:rsidRPr="00E41323">
              <w:rPr>
                <w:rFonts w:ascii="Times New Roman" w:hAnsi="Times New Roman"/>
                <w:b/>
                <w:sz w:val="20"/>
                <w:szCs w:val="20"/>
              </w:rPr>
              <w:t xml:space="preserve"> Met</w:t>
            </w:r>
          </w:p>
        </w:tc>
        <w:tc>
          <w:tcPr>
            <w:tcW w:w="1350" w:type="dxa"/>
            <w:shd w:val="clear" w:color="auto" w:fill="auto"/>
            <w:vAlign w:val="center"/>
          </w:tcPr>
          <w:p w14:paraId="06CEAC37" w14:textId="77777777" w:rsidR="00B11E48" w:rsidRPr="003C3284" w:rsidRDefault="00B11E48" w:rsidP="0086344B">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bookmarkEnd w:id="3"/>
            <w:r w:rsidRPr="00E41323">
              <w:rPr>
                <w:rFonts w:ascii="Times New Roman" w:hAnsi="Times New Roman"/>
                <w:b/>
                <w:sz w:val="20"/>
                <w:szCs w:val="20"/>
              </w:rPr>
              <w:t xml:space="preserve"> Not Met</w:t>
            </w:r>
          </w:p>
        </w:tc>
      </w:tr>
      <w:tr w:rsidR="00B11E48" w:rsidRPr="00991EBC" w14:paraId="56D48513" w14:textId="77777777" w:rsidTr="0086344B">
        <w:trPr>
          <w:trHeight w:val="299"/>
        </w:trPr>
        <w:tc>
          <w:tcPr>
            <w:tcW w:w="14395" w:type="dxa"/>
            <w:gridSpan w:val="4"/>
            <w:shd w:val="clear" w:color="auto" w:fill="auto"/>
            <w:tcMar>
              <w:top w:w="100" w:type="nil"/>
              <w:right w:w="100" w:type="nil"/>
            </w:tcMar>
          </w:tcPr>
          <w:p w14:paraId="51983275" w14:textId="77777777" w:rsidR="00B11E48" w:rsidRPr="00991EBC" w:rsidRDefault="00B11E48" w:rsidP="0086344B">
            <w:pPr>
              <w:widowControl w:val="0"/>
              <w:autoSpaceDE w:val="0"/>
              <w:autoSpaceDN w:val="0"/>
              <w:adjustRightInd w:val="0"/>
              <w:rPr>
                <w:rFonts w:ascii="Times New Roman" w:hAnsi="Times New Roman"/>
                <w:b/>
                <w:bCs/>
                <w:sz w:val="20"/>
                <w:szCs w:val="20"/>
              </w:rPr>
            </w:pPr>
            <w:r w:rsidRPr="00991EBC">
              <w:rPr>
                <w:rFonts w:ascii="Times New Roman" w:hAnsi="Times New Roman"/>
                <w:sz w:val="20"/>
                <w:szCs w:val="20"/>
              </w:rPr>
              <w:t>Student Learning Outcome 2:</w:t>
            </w:r>
            <w:r w:rsidRPr="00991EBC">
              <w:rPr>
                <w:rFonts w:ascii="Times New Roman" w:hAnsi="Times New Roman"/>
                <w:b/>
                <w:bCs/>
                <w:sz w:val="20"/>
                <w:szCs w:val="20"/>
              </w:rPr>
              <w:t xml:space="preserve">  Analyze legal systems using methods/approaches of multiple disciplines.</w:t>
            </w:r>
          </w:p>
        </w:tc>
      </w:tr>
      <w:tr w:rsidR="00B11E48" w:rsidRPr="003C3284" w14:paraId="229655A7" w14:textId="77777777" w:rsidTr="0086344B">
        <w:trPr>
          <w:trHeight w:val="344"/>
        </w:trPr>
        <w:tc>
          <w:tcPr>
            <w:tcW w:w="1435" w:type="dxa"/>
            <w:shd w:val="clear" w:color="auto" w:fill="auto"/>
            <w:tcMar>
              <w:top w:w="100" w:type="nil"/>
              <w:right w:w="100" w:type="nil"/>
            </w:tcMar>
          </w:tcPr>
          <w:p w14:paraId="32020A30" w14:textId="77777777" w:rsidR="00B11E48" w:rsidRPr="003C3284" w:rsidRDefault="00B11E48" w:rsidP="0086344B">
            <w:pPr>
              <w:widowControl w:val="0"/>
              <w:autoSpaceDE w:val="0"/>
              <w:autoSpaceDN w:val="0"/>
              <w:adjustRightInd w:val="0"/>
              <w:jc w:val="center"/>
              <w:rPr>
                <w:rFonts w:ascii="Times New Roman" w:hAnsi="Times New Roman"/>
                <w:sz w:val="20"/>
                <w:szCs w:val="20"/>
              </w:rPr>
            </w:pPr>
            <w:r w:rsidRPr="003C3284">
              <w:rPr>
                <w:rFonts w:ascii="Times New Roman" w:hAnsi="Times New Roman"/>
                <w:sz w:val="20"/>
                <w:szCs w:val="20"/>
              </w:rPr>
              <w:t>Instrument 1</w:t>
            </w:r>
          </w:p>
        </w:tc>
        <w:tc>
          <w:tcPr>
            <w:tcW w:w="12960" w:type="dxa"/>
            <w:gridSpan w:val="3"/>
            <w:shd w:val="clear" w:color="auto" w:fill="auto"/>
          </w:tcPr>
          <w:p w14:paraId="134D9694" w14:textId="77777777" w:rsidR="00B11E48" w:rsidRPr="003C3284" w:rsidRDefault="00B11E48" w:rsidP="0086344B">
            <w:pPr>
              <w:widowControl w:val="0"/>
              <w:autoSpaceDE w:val="0"/>
              <w:autoSpaceDN w:val="0"/>
              <w:adjustRightInd w:val="0"/>
              <w:rPr>
                <w:rFonts w:ascii="Times New Roman" w:hAnsi="Times New Roman"/>
                <w:sz w:val="20"/>
                <w:szCs w:val="20"/>
              </w:rPr>
            </w:pPr>
            <w:r w:rsidRPr="003C3284">
              <w:rPr>
                <w:rFonts w:ascii="Times New Roman" w:hAnsi="Times New Roman"/>
                <w:bCs/>
                <w:sz w:val="20"/>
                <w:szCs w:val="20"/>
              </w:rPr>
              <w:t xml:space="preserve">Direct: </w:t>
            </w:r>
            <w:r>
              <w:rPr>
                <w:rFonts w:ascii="Times New Roman" w:hAnsi="Times New Roman"/>
                <w:bCs/>
                <w:sz w:val="20"/>
                <w:szCs w:val="20"/>
              </w:rPr>
              <w:t>Capstone research papers from Senior Seminar</w:t>
            </w:r>
          </w:p>
        </w:tc>
      </w:tr>
      <w:tr w:rsidR="00B11E48" w:rsidRPr="003C3284" w14:paraId="63C132F4" w14:textId="77777777" w:rsidTr="0086344B">
        <w:trPr>
          <w:trHeight w:val="353"/>
        </w:trPr>
        <w:tc>
          <w:tcPr>
            <w:tcW w:w="11875" w:type="dxa"/>
            <w:gridSpan w:val="2"/>
            <w:shd w:val="clear" w:color="auto" w:fill="auto"/>
            <w:tcMar>
              <w:top w:w="100" w:type="nil"/>
              <w:right w:w="100" w:type="nil"/>
            </w:tcMar>
          </w:tcPr>
          <w:p w14:paraId="7C60AFBF" w14:textId="77777777" w:rsidR="00B11E48" w:rsidRPr="003C3284" w:rsidRDefault="00B11E48" w:rsidP="0086344B">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Based on your results, circle or highlight whether the program met the goal Student Learning Outcome 2.</w:t>
            </w:r>
          </w:p>
        </w:tc>
        <w:tc>
          <w:tcPr>
            <w:tcW w:w="1170" w:type="dxa"/>
            <w:shd w:val="clear" w:color="auto" w:fill="auto"/>
            <w:vAlign w:val="center"/>
          </w:tcPr>
          <w:p w14:paraId="2443288D" w14:textId="77777777" w:rsidR="00B11E48" w:rsidRPr="003C3284" w:rsidRDefault="00B11E48" w:rsidP="0086344B">
            <w:pPr>
              <w:widowControl w:val="0"/>
              <w:autoSpaceDE w:val="0"/>
              <w:autoSpaceDN w:val="0"/>
              <w:adjustRightInd w:val="0"/>
              <w:jc w:val="center"/>
              <w:rPr>
                <w:rFonts w:ascii="Times New Roman" w:hAnsi="Times New Roman"/>
                <w:sz w:val="20"/>
                <w:szCs w:val="20"/>
                <w:highlight w:val="yellow"/>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350" w:type="dxa"/>
            <w:shd w:val="clear" w:color="auto" w:fill="auto"/>
            <w:vAlign w:val="center"/>
          </w:tcPr>
          <w:p w14:paraId="3F776DEF" w14:textId="77777777" w:rsidR="00B11E48" w:rsidRPr="003C3284" w:rsidRDefault="00B11E48" w:rsidP="0086344B">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B11E48" w:rsidRPr="003C3284" w14:paraId="1606F1BC" w14:textId="77777777" w:rsidTr="0086344B">
        <w:trPr>
          <w:trHeight w:val="344"/>
        </w:trPr>
        <w:tc>
          <w:tcPr>
            <w:tcW w:w="14395" w:type="dxa"/>
            <w:gridSpan w:val="4"/>
            <w:shd w:val="clear" w:color="auto" w:fill="auto"/>
            <w:tcMar>
              <w:top w:w="100" w:type="nil"/>
              <w:right w:w="100" w:type="nil"/>
            </w:tcMar>
          </w:tcPr>
          <w:p w14:paraId="05CC9F46" w14:textId="77777777" w:rsidR="00B11E48" w:rsidRPr="003C3284" w:rsidRDefault="00B11E48" w:rsidP="0086344B">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Student Learning </w:t>
            </w:r>
            <w:r w:rsidRPr="00991EBC">
              <w:rPr>
                <w:rFonts w:ascii="Times New Roman" w:hAnsi="Times New Roman"/>
                <w:bCs/>
                <w:sz w:val="20"/>
                <w:szCs w:val="20"/>
              </w:rPr>
              <w:t>Outcome 3:</w:t>
            </w:r>
            <w:r w:rsidRPr="00991EBC">
              <w:rPr>
                <w:rFonts w:ascii="Times New Roman" w:hAnsi="Times New Roman"/>
                <w:b/>
                <w:bCs/>
                <w:sz w:val="20"/>
                <w:szCs w:val="20"/>
              </w:rPr>
              <w:t xml:space="preserve">  </w:t>
            </w:r>
            <w:r w:rsidRPr="0006298A">
              <w:rPr>
                <w:rFonts w:ascii="Times New Roman" w:hAnsi="Times New Roman"/>
                <w:b/>
                <w:bCs/>
                <w:sz w:val="20"/>
                <w:szCs w:val="20"/>
              </w:rPr>
              <w:t xml:space="preserve"> </w:t>
            </w:r>
            <w:r w:rsidRPr="00991EBC">
              <w:rPr>
                <w:rFonts w:ascii="Times New Roman" w:hAnsi="Times New Roman"/>
                <w:b/>
                <w:bCs/>
                <w:sz w:val="20"/>
                <w:szCs w:val="20"/>
              </w:rPr>
              <w:t>Formulate critical arguments about legal systems using methods/approaches of multiple disciplines.</w:t>
            </w:r>
          </w:p>
        </w:tc>
      </w:tr>
      <w:tr w:rsidR="00B11E48" w:rsidRPr="003C3284" w14:paraId="3B702940" w14:textId="77777777" w:rsidTr="0086344B">
        <w:trPr>
          <w:trHeight w:val="344"/>
        </w:trPr>
        <w:tc>
          <w:tcPr>
            <w:tcW w:w="1435" w:type="dxa"/>
            <w:shd w:val="clear" w:color="auto" w:fill="auto"/>
            <w:tcMar>
              <w:top w:w="100" w:type="nil"/>
              <w:right w:w="100" w:type="nil"/>
            </w:tcMar>
          </w:tcPr>
          <w:p w14:paraId="237480B5" w14:textId="77777777" w:rsidR="00B11E48" w:rsidRPr="003C3284" w:rsidRDefault="00B11E48" w:rsidP="0086344B">
            <w:pPr>
              <w:widowControl w:val="0"/>
              <w:autoSpaceDE w:val="0"/>
              <w:autoSpaceDN w:val="0"/>
              <w:adjustRightInd w:val="0"/>
              <w:rPr>
                <w:rFonts w:ascii="Times New Roman" w:hAnsi="Times New Roman"/>
                <w:bCs/>
                <w:sz w:val="20"/>
                <w:szCs w:val="20"/>
              </w:rPr>
            </w:pPr>
            <w:r w:rsidRPr="003C3284">
              <w:rPr>
                <w:rFonts w:ascii="Times New Roman" w:hAnsi="Times New Roman"/>
                <w:sz w:val="20"/>
                <w:szCs w:val="20"/>
              </w:rPr>
              <w:t>Instrument 1</w:t>
            </w:r>
          </w:p>
        </w:tc>
        <w:tc>
          <w:tcPr>
            <w:tcW w:w="12960" w:type="dxa"/>
            <w:gridSpan w:val="3"/>
            <w:shd w:val="clear" w:color="auto" w:fill="auto"/>
          </w:tcPr>
          <w:p w14:paraId="477A5733" w14:textId="77777777" w:rsidR="00B11E48" w:rsidRPr="003C3284" w:rsidRDefault="00B11E48" w:rsidP="0086344B">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Direct: </w:t>
            </w:r>
            <w:r>
              <w:rPr>
                <w:rFonts w:ascii="Times New Roman" w:hAnsi="Times New Roman"/>
                <w:bCs/>
                <w:sz w:val="20"/>
                <w:szCs w:val="20"/>
              </w:rPr>
              <w:t>Capstone research papers from Senior Seminar</w:t>
            </w:r>
          </w:p>
        </w:tc>
      </w:tr>
      <w:tr w:rsidR="00B11E48" w:rsidRPr="003C3284" w14:paraId="690030AA" w14:textId="77777777" w:rsidTr="0086344B">
        <w:trPr>
          <w:trHeight w:val="344"/>
        </w:trPr>
        <w:tc>
          <w:tcPr>
            <w:tcW w:w="11875" w:type="dxa"/>
            <w:gridSpan w:val="2"/>
            <w:shd w:val="clear" w:color="auto" w:fill="auto"/>
            <w:tcMar>
              <w:top w:w="100" w:type="nil"/>
              <w:right w:w="100" w:type="nil"/>
            </w:tcMar>
          </w:tcPr>
          <w:p w14:paraId="58EB6167" w14:textId="77777777" w:rsidR="00B11E48" w:rsidRPr="003C3284" w:rsidRDefault="00B11E48" w:rsidP="0086344B">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3</w:t>
            </w:r>
            <w:r w:rsidRPr="003C3284">
              <w:rPr>
                <w:rFonts w:ascii="Times New Roman" w:hAnsi="Times New Roman"/>
                <w:bCs/>
                <w:sz w:val="20"/>
                <w:szCs w:val="20"/>
              </w:rPr>
              <w:t>.</w:t>
            </w:r>
          </w:p>
        </w:tc>
        <w:tc>
          <w:tcPr>
            <w:tcW w:w="1170" w:type="dxa"/>
            <w:shd w:val="clear" w:color="auto" w:fill="auto"/>
            <w:vAlign w:val="center"/>
          </w:tcPr>
          <w:p w14:paraId="59048E7F" w14:textId="77777777" w:rsidR="00B11E48" w:rsidRPr="003C3284" w:rsidRDefault="00B11E48" w:rsidP="0086344B">
            <w:pPr>
              <w:widowControl w:val="0"/>
              <w:autoSpaceDE w:val="0"/>
              <w:autoSpaceDN w:val="0"/>
              <w:adjustRightInd w:val="0"/>
              <w:jc w:val="center"/>
              <w:rPr>
                <w:rFonts w:ascii="Times New Roman" w:hAnsi="Times New Roman"/>
                <w:bCs/>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350" w:type="dxa"/>
            <w:shd w:val="clear" w:color="auto" w:fill="auto"/>
            <w:vAlign w:val="center"/>
          </w:tcPr>
          <w:p w14:paraId="1EDB956D" w14:textId="77777777" w:rsidR="00B11E48" w:rsidRPr="003C3284" w:rsidRDefault="00B11E48" w:rsidP="0086344B">
            <w:pPr>
              <w:widowControl w:val="0"/>
              <w:autoSpaceDE w:val="0"/>
              <w:autoSpaceDN w:val="0"/>
              <w:adjustRightInd w:val="0"/>
              <w:jc w:val="center"/>
              <w:rPr>
                <w:rFonts w:ascii="Times New Roman" w:hAnsi="Times New Roman"/>
                <w:bCs/>
                <w:sz w:val="20"/>
                <w:szCs w:val="20"/>
              </w:rPr>
            </w:pPr>
            <w:r w:rsidRPr="00E41323">
              <w:rPr>
                <w:rFonts w:ascii="Times New Roman" w:hAnsi="Times New Roman"/>
                <w:b/>
                <w:sz w:val="20"/>
                <w:szCs w:val="20"/>
              </w:rPr>
              <w:fldChar w:fldCharType="begin">
                <w:ffData>
                  <w:name w:val="Check4"/>
                  <w:enabled/>
                  <w:calcOnExit w:val="0"/>
                  <w:checkBox>
                    <w:sizeAuto/>
                    <w:default w:val="0"/>
                  </w:checkBox>
                </w:ffData>
              </w:fldChar>
            </w:r>
            <w:r w:rsidRPr="00E41323">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sidRPr="00E41323">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B11E48" w:rsidRPr="00991EBC" w14:paraId="1167032C" w14:textId="77777777" w:rsidTr="0086344B">
        <w:trPr>
          <w:trHeight w:val="344"/>
        </w:trPr>
        <w:tc>
          <w:tcPr>
            <w:tcW w:w="14395" w:type="dxa"/>
            <w:gridSpan w:val="4"/>
            <w:shd w:val="clear" w:color="auto" w:fill="auto"/>
            <w:tcMar>
              <w:top w:w="100" w:type="nil"/>
              <w:right w:w="100" w:type="nil"/>
            </w:tcMar>
          </w:tcPr>
          <w:p w14:paraId="4757E132" w14:textId="77777777" w:rsidR="00B11E48" w:rsidRPr="00991EBC" w:rsidRDefault="00B11E48" w:rsidP="0086344B">
            <w:pPr>
              <w:widowControl w:val="0"/>
              <w:autoSpaceDE w:val="0"/>
              <w:autoSpaceDN w:val="0"/>
              <w:adjustRightInd w:val="0"/>
              <w:rPr>
                <w:rFonts w:ascii="Times New Roman" w:hAnsi="Times New Roman"/>
                <w:b/>
                <w:bCs/>
                <w:sz w:val="20"/>
                <w:szCs w:val="20"/>
              </w:rPr>
            </w:pPr>
            <w:r w:rsidRPr="00991EBC">
              <w:rPr>
                <w:rFonts w:ascii="Times New Roman" w:hAnsi="Times New Roman"/>
                <w:sz w:val="20"/>
                <w:szCs w:val="20"/>
              </w:rPr>
              <w:t>Student Learning Outcome 4:</w:t>
            </w:r>
            <w:r w:rsidRPr="00991EBC">
              <w:rPr>
                <w:rFonts w:ascii="Times New Roman" w:hAnsi="Times New Roman"/>
                <w:b/>
                <w:bCs/>
                <w:sz w:val="20"/>
                <w:szCs w:val="20"/>
              </w:rPr>
              <w:t xml:space="preserve">  </w:t>
            </w:r>
            <w:r w:rsidRPr="0006298A">
              <w:rPr>
                <w:rFonts w:ascii="Times New Roman" w:hAnsi="Times New Roman"/>
                <w:b/>
                <w:bCs/>
                <w:sz w:val="20"/>
                <w:szCs w:val="20"/>
              </w:rPr>
              <w:t xml:space="preserve"> </w:t>
            </w:r>
            <w:r w:rsidRPr="00991EBC">
              <w:rPr>
                <w:rFonts w:ascii="Times New Roman" w:hAnsi="Times New Roman"/>
                <w:b/>
                <w:bCs/>
                <w:sz w:val="20"/>
                <w:szCs w:val="20"/>
              </w:rPr>
              <w:t>Generate independent scholarship about legal systems that integrates interdisciplinary analysis.</w:t>
            </w:r>
          </w:p>
        </w:tc>
      </w:tr>
      <w:tr w:rsidR="00B11E48" w:rsidRPr="003C3284" w14:paraId="0079DC5E" w14:textId="77777777" w:rsidTr="0086344B">
        <w:trPr>
          <w:trHeight w:val="344"/>
        </w:trPr>
        <w:tc>
          <w:tcPr>
            <w:tcW w:w="1435" w:type="dxa"/>
            <w:shd w:val="clear" w:color="auto" w:fill="auto"/>
            <w:tcMar>
              <w:top w:w="100" w:type="nil"/>
              <w:right w:w="100" w:type="nil"/>
            </w:tcMar>
          </w:tcPr>
          <w:p w14:paraId="37F177D1" w14:textId="77777777" w:rsidR="00B11E48" w:rsidRPr="003C3284" w:rsidRDefault="00B11E48" w:rsidP="0086344B">
            <w:pPr>
              <w:widowControl w:val="0"/>
              <w:autoSpaceDE w:val="0"/>
              <w:autoSpaceDN w:val="0"/>
              <w:adjustRightInd w:val="0"/>
              <w:rPr>
                <w:rFonts w:ascii="Times New Roman" w:hAnsi="Times New Roman"/>
                <w:bCs/>
                <w:sz w:val="20"/>
                <w:szCs w:val="20"/>
              </w:rPr>
            </w:pPr>
            <w:r w:rsidRPr="003C3284">
              <w:rPr>
                <w:rFonts w:ascii="Times New Roman" w:hAnsi="Times New Roman"/>
                <w:sz w:val="20"/>
                <w:szCs w:val="20"/>
              </w:rPr>
              <w:t>Instrument 1</w:t>
            </w:r>
          </w:p>
        </w:tc>
        <w:tc>
          <w:tcPr>
            <w:tcW w:w="12960" w:type="dxa"/>
            <w:gridSpan w:val="3"/>
            <w:shd w:val="clear" w:color="auto" w:fill="auto"/>
          </w:tcPr>
          <w:p w14:paraId="458E55AE" w14:textId="77777777" w:rsidR="00B11E48" w:rsidRPr="003C3284" w:rsidRDefault="00B11E48" w:rsidP="0086344B">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Direct: </w:t>
            </w:r>
            <w:r>
              <w:rPr>
                <w:rFonts w:ascii="Times New Roman" w:hAnsi="Times New Roman"/>
                <w:bCs/>
                <w:sz w:val="20"/>
                <w:szCs w:val="20"/>
              </w:rPr>
              <w:t>Capstone research papers from Senior Seminar</w:t>
            </w:r>
          </w:p>
        </w:tc>
      </w:tr>
      <w:tr w:rsidR="00B11E48" w:rsidRPr="003C3284" w14:paraId="79853E00" w14:textId="77777777" w:rsidTr="0086344B">
        <w:trPr>
          <w:trHeight w:val="344"/>
        </w:trPr>
        <w:tc>
          <w:tcPr>
            <w:tcW w:w="11875" w:type="dxa"/>
            <w:gridSpan w:val="2"/>
            <w:shd w:val="clear" w:color="auto" w:fill="auto"/>
            <w:tcMar>
              <w:top w:w="100" w:type="nil"/>
              <w:right w:w="100" w:type="nil"/>
            </w:tcMar>
          </w:tcPr>
          <w:p w14:paraId="5E07A1B1" w14:textId="77777777" w:rsidR="00B11E48" w:rsidRPr="003C3284" w:rsidRDefault="00B11E48" w:rsidP="0086344B">
            <w:pPr>
              <w:widowControl w:val="0"/>
              <w:tabs>
                <w:tab w:val="left" w:pos="10608"/>
              </w:tabs>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4</w:t>
            </w:r>
            <w:r w:rsidRPr="003C3284">
              <w:rPr>
                <w:rFonts w:ascii="Times New Roman" w:hAnsi="Times New Roman"/>
                <w:bCs/>
                <w:sz w:val="20"/>
                <w:szCs w:val="20"/>
              </w:rPr>
              <w:t>.</w:t>
            </w:r>
          </w:p>
        </w:tc>
        <w:tc>
          <w:tcPr>
            <w:tcW w:w="1170" w:type="dxa"/>
            <w:shd w:val="clear" w:color="auto" w:fill="auto"/>
            <w:vAlign w:val="center"/>
          </w:tcPr>
          <w:p w14:paraId="65D2EF32" w14:textId="77777777" w:rsidR="00B11E48" w:rsidRPr="003C3284" w:rsidRDefault="00B11E48" w:rsidP="0086344B">
            <w:pPr>
              <w:widowControl w:val="0"/>
              <w:autoSpaceDE w:val="0"/>
              <w:autoSpaceDN w:val="0"/>
              <w:adjustRightInd w:val="0"/>
              <w:jc w:val="center"/>
              <w:rPr>
                <w:rFonts w:ascii="Times New Roman" w:hAnsi="Times New Roman"/>
                <w:bCs/>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350" w:type="dxa"/>
            <w:shd w:val="clear" w:color="auto" w:fill="auto"/>
            <w:vAlign w:val="center"/>
          </w:tcPr>
          <w:p w14:paraId="682F4C0B" w14:textId="77777777" w:rsidR="00B11E48" w:rsidRPr="003C3284" w:rsidRDefault="00B11E48" w:rsidP="0086344B">
            <w:pPr>
              <w:widowControl w:val="0"/>
              <w:tabs>
                <w:tab w:val="left" w:pos="10608"/>
              </w:tabs>
              <w:autoSpaceDE w:val="0"/>
              <w:autoSpaceDN w:val="0"/>
              <w:adjustRightInd w:val="0"/>
              <w:jc w:val="center"/>
              <w:rPr>
                <w:rFonts w:ascii="Times New Roman" w:hAnsi="Times New Roman"/>
                <w:bCs/>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Not Met</w:t>
            </w:r>
          </w:p>
        </w:tc>
      </w:tr>
    </w:tbl>
    <w:p w14:paraId="18358B6C" w14:textId="77777777" w:rsidR="00E12E88" w:rsidRPr="007A045A" w:rsidRDefault="00E12E88">
      <w:pPr>
        <w:rPr>
          <w:rFonts w:ascii="Times New Roman" w:hAnsi="Times New Roman"/>
          <w:b/>
          <w:bCs/>
        </w:rPr>
      </w:pPr>
    </w:p>
    <w:tbl>
      <w:tblPr>
        <w:tblpPr w:leftFromText="187" w:rightFromText="187" w:vertAnchor="text" w:horzAnchor="margin" w:tblpX="41" w:tblpY="1"/>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0"/>
      </w:tblGrid>
      <w:tr w:rsidR="007A045A" w:rsidRPr="007A045A" w14:paraId="5B196B4E" w14:textId="77777777" w:rsidTr="00E12E88">
        <w:tc>
          <w:tcPr>
            <w:tcW w:w="14580" w:type="dxa"/>
            <w:shd w:val="clear" w:color="auto" w:fill="auto"/>
            <w:tcMar>
              <w:top w:w="100" w:type="nil"/>
              <w:right w:w="100" w:type="nil"/>
            </w:tcMar>
          </w:tcPr>
          <w:p w14:paraId="72344A75" w14:textId="47B5A959" w:rsidR="0075740F" w:rsidRPr="007A045A" w:rsidRDefault="0006474C" w:rsidP="00E12E88">
            <w:pPr>
              <w:widowControl w:val="0"/>
              <w:autoSpaceDE w:val="0"/>
              <w:autoSpaceDN w:val="0"/>
              <w:adjustRightInd w:val="0"/>
              <w:rPr>
                <w:rFonts w:ascii="Times New Roman" w:hAnsi="Times New Roman"/>
                <w:b/>
                <w:sz w:val="20"/>
                <w:szCs w:val="20"/>
              </w:rPr>
            </w:pPr>
            <w:r w:rsidRPr="007A045A">
              <w:rPr>
                <w:rFonts w:ascii="Times New Roman" w:hAnsi="Times New Roman"/>
                <w:b/>
                <w:sz w:val="20"/>
                <w:szCs w:val="20"/>
              </w:rPr>
              <w:t>Assessment Cycle</w:t>
            </w:r>
            <w:r w:rsidR="00810874" w:rsidRPr="007A045A">
              <w:rPr>
                <w:rFonts w:ascii="Times New Roman" w:hAnsi="Times New Roman"/>
                <w:b/>
                <w:sz w:val="20"/>
                <w:szCs w:val="20"/>
              </w:rPr>
              <w:t xml:space="preserve"> Plan</w:t>
            </w:r>
            <w:r w:rsidRPr="007A045A">
              <w:rPr>
                <w:rFonts w:ascii="Times New Roman" w:hAnsi="Times New Roman"/>
                <w:b/>
                <w:sz w:val="20"/>
                <w:szCs w:val="20"/>
              </w:rPr>
              <w:t xml:space="preserve">: </w:t>
            </w:r>
          </w:p>
        </w:tc>
      </w:tr>
      <w:tr w:rsidR="007A045A" w:rsidRPr="007A045A" w14:paraId="3FD47350" w14:textId="77777777" w:rsidTr="00A14877">
        <w:trPr>
          <w:trHeight w:val="383"/>
        </w:trPr>
        <w:tc>
          <w:tcPr>
            <w:tcW w:w="14580" w:type="dxa"/>
            <w:shd w:val="clear" w:color="auto" w:fill="auto"/>
            <w:tcMar>
              <w:top w:w="100" w:type="nil"/>
              <w:right w:w="100" w:type="nil"/>
            </w:tcMar>
          </w:tcPr>
          <w:p w14:paraId="3DB6524A" w14:textId="72210930" w:rsidR="0075740F" w:rsidRPr="007A045A" w:rsidRDefault="00744E07" w:rsidP="00E12E88">
            <w:pPr>
              <w:jc w:val="both"/>
              <w:rPr>
                <w:rFonts w:ascii="Times New Roman" w:hAnsi="Times New Roman"/>
                <w:bCs/>
                <w:sz w:val="20"/>
                <w:szCs w:val="20"/>
              </w:rPr>
            </w:pPr>
            <w:r w:rsidRPr="007A045A">
              <w:rPr>
                <w:rFonts w:ascii="Times New Roman" w:hAnsi="Times New Roman"/>
                <w:bCs/>
                <w:sz w:val="20"/>
                <w:szCs w:val="20"/>
              </w:rPr>
              <w:t xml:space="preserve">All </w:t>
            </w:r>
            <w:r w:rsidR="00B11E48">
              <w:rPr>
                <w:rFonts w:ascii="Times New Roman" w:hAnsi="Times New Roman"/>
                <w:bCs/>
                <w:sz w:val="20"/>
                <w:szCs w:val="20"/>
              </w:rPr>
              <w:t xml:space="preserve">four </w:t>
            </w:r>
            <w:r w:rsidRPr="007A045A">
              <w:rPr>
                <w:rFonts w:ascii="Times New Roman" w:hAnsi="Times New Roman"/>
                <w:bCs/>
                <w:sz w:val="20"/>
                <w:szCs w:val="20"/>
              </w:rPr>
              <w:t>SLOs were assessed this year, and we plan to do this annually.</w:t>
            </w:r>
          </w:p>
          <w:p w14:paraId="0BB52837" w14:textId="3169AA48" w:rsidR="0075740F" w:rsidRPr="007A045A" w:rsidRDefault="0075740F" w:rsidP="00E12E88">
            <w:pPr>
              <w:jc w:val="both"/>
              <w:rPr>
                <w:rFonts w:ascii="Times New Roman" w:hAnsi="Times New Roman"/>
                <w:bCs/>
                <w:sz w:val="20"/>
                <w:szCs w:val="20"/>
              </w:rPr>
            </w:pPr>
          </w:p>
        </w:tc>
      </w:tr>
    </w:tbl>
    <w:p w14:paraId="1F526C96" w14:textId="77777777" w:rsidR="00B87D24" w:rsidRPr="00506D9F" w:rsidRDefault="00B87D24" w:rsidP="00B87D24">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260"/>
        <w:gridCol w:w="1260"/>
      </w:tblGrid>
      <w:tr w:rsidR="00B87D24" w:rsidRPr="00506D9F" w14:paraId="39C30B19" w14:textId="77777777" w:rsidTr="0086344B">
        <w:trPr>
          <w:trHeight w:val="144"/>
        </w:trPr>
        <w:tc>
          <w:tcPr>
            <w:tcW w:w="14395" w:type="dxa"/>
            <w:gridSpan w:val="6"/>
            <w:shd w:val="pct10" w:color="auto" w:fill="auto"/>
            <w:tcMar>
              <w:top w:w="100" w:type="nil"/>
              <w:right w:w="100" w:type="nil"/>
            </w:tcMar>
          </w:tcPr>
          <w:p w14:paraId="381C8910" w14:textId="77777777" w:rsidR="00B87D24" w:rsidRPr="00506D9F" w:rsidRDefault="00B87D24" w:rsidP="0086344B">
            <w:pPr>
              <w:widowControl w:val="0"/>
              <w:autoSpaceDE w:val="0"/>
              <w:autoSpaceDN w:val="0"/>
              <w:adjustRightInd w:val="0"/>
              <w:jc w:val="center"/>
              <w:rPr>
                <w:rFonts w:ascii="Times New Roman" w:hAnsi="Times New Roman"/>
                <w:bCs/>
              </w:rPr>
            </w:pPr>
            <w:r w:rsidRPr="00506D9F">
              <w:rPr>
                <w:rFonts w:ascii="Times New Roman" w:hAnsi="Times New Roman"/>
                <w:bCs/>
              </w:rPr>
              <w:t>Student Learning Outcome 1</w:t>
            </w:r>
          </w:p>
        </w:tc>
      </w:tr>
      <w:tr w:rsidR="00B87D24" w:rsidRPr="00506D9F" w14:paraId="17E6BC4D" w14:textId="77777777" w:rsidTr="0086344B">
        <w:trPr>
          <w:trHeight w:val="323"/>
        </w:trPr>
        <w:tc>
          <w:tcPr>
            <w:tcW w:w="2875" w:type="dxa"/>
            <w:tcBorders>
              <w:bottom w:val="single" w:sz="4" w:space="0" w:color="auto"/>
            </w:tcBorders>
            <w:shd w:val="clear" w:color="auto" w:fill="auto"/>
            <w:tcMar>
              <w:top w:w="100" w:type="nil"/>
              <w:right w:w="100" w:type="nil"/>
            </w:tcMar>
          </w:tcPr>
          <w:p w14:paraId="0A8D8139" w14:textId="77777777" w:rsidR="00B87D24" w:rsidRPr="004C63D3" w:rsidRDefault="00B87D24" w:rsidP="0086344B">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71A31197" w14:textId="77777777" w:rsidR="00B87D24" w:rsidRPr="009568CC" w:rsidRDefault="00B87D24" w:rsidP="0086344B">
            <w:pPr>
              <w:widowControl w:val="0"/>
              <w:autoSpaceDE w:val="0"/>
              <w:autoSpaceDN w:val="0"/>
              <w:adjustRightInd w:val="0"/>
              <w:rPr>
                <w:rFonts w:ascii="Times New Roman" w:hAnsi="Times New Roman"/>
                <w:b/>
                <w:color w:val="767171" w:themeColor="background2" w:themeShade="80"/>
                <w:sz w:val="20"/>
                <w:szCs w:val="20"/>
              </w:rPr>
            </w:pPr>
            <w:r w:rsidRPr="00991EBC">
              <w:rPr>
                <w:rFonts w:ascii="Times New Roman" w:hAnsi="Times New Roman"/>
                <w:b/>
                <w:bCs/>
                <w:sz w:val="20"/>
                <w:szCs w:val="20"/>
              </w:rPr>
              <w:t>Discuss the different modes of analysis (i.e., historical, structural, political, etc.) of the American legal system.</w:t>
            </w:r>
          </w:p>
        </w:tc>
      </w:tr>
      <w:tr w:rsidR="00B87D24" w:rsidRPr="00506D9F" w14:paraId="15BBCFFA" w14:textId="77777777" w:rsidTr="0086344B">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9D2A5ED" w14:textId="77777777" w:rsidR="00B87D24" w:rsidRPr="004C63D3" w:rsidRDefault="00B87D24" w:rsidP="0086344B">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7134214D" w14:textId="77777777" w:rsidR="00B87D24" w:rsidRPr="004C63D3" w:rsidRDefault="00B87D24" w:rsidP="0086344B">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7EE8D9E" w14:textId="77777777" w:rsidR="00B87D24" w:rsidRPr="004C63D3" w:rsidRDefault="00B87D24" w:rsidP="0086344B">
            <w:pPr>
              <w:rPr>
                <w:rFonts w:ascii="Times New Roman" w:hAnsi="Times New Roman"/>
                <w:color w:val="767171" w:themeColor="background2" w:themeShade="80"/>
                <w:sz w:val="20"/>
                <w:szCs w:val="20"/>
              </w:rPr>
            </w:pPr>
            <w:r w:rsidRPr="004C63D3">
              <w:rPr>
                <w:rFonts w:ascii="Times New Roman" w:hAnsi="Times New Roman"/>
                <w:bCs/>
                <w:sz w:val="20"/>
                <w:szCs w:val="20"/>
              </w:rPr>
              <w:t>Direct: Students enrolled in the capstone course (</w:t>
            </w:r>
            <w:r>
              <w:rPr>
                <w:rFonts w:ascii="Times New Roman" w:hAnsi="Times New Roman"/>
                <w:bCs/>
                <w:sz w:val="20"/>
                <w:szCs w:val="20"/>
              </w:rPr>
              <w:t xml:space="preserve">offered this year as </w:t>
            </w:r>
            <w:r w:rsidRPr="004C63D3">
              <w:rPr>
                <w:rFonts w:ascii="Times New Roman" w:hAnsi="Times New Roman"/>
                <w:bCs/>
                <w:sz w:val="20"/>
                <w:szCs w:val="20"/>
              </w:rPr>
              <w:t>HIST 49</w:t>
            </w:r>
            <w:r>
              <w:rPr>
                <w:rFonts w:ascii="Times New Roman" w:hAnsi="Times New Roman"/>
                <w:bCs/>
                <w:sz w:val="20"/>
                <w:szCs w:val="20"/>
              </w:rPr>
              <w:t>9</w:t>
            </w:r>
            <w:r w:rsidRPr="004C63D3">
              <w:rPr>
                <w:rFonts w:ascii="Times New Roman" w:hAnsi="Times New Roman"/>
                <w:bCs/>
                <w:sz w:val="20"/>
                <w:szCs w:val="20"/>
              </w:rPr>
              <w:t xml:space="preserve">: </w:t>
            </w:r>
            <w:r>
              <w:rPr>
                <w:rFonts w:ascii="Times New Roman" w:hAnsi="Times New Roman"/>
                <w:bCs/>
                <w:sz w:val="20"/>
                <w:szCs w:val="20"/>
              </w:rPr>
              <w:t>Independent Study</w:t>
            </w:r>
            <w:r w:rsidRPr="004C63D3">
              <w:rPr>
                <w:rFonts w:ascii="Times New Roman" w:hAnsi="Times New Roman"/>
                <w:bCs/>
                <w:sz w:val="20"/>
                <w:szCs w:val="20"/>
              </w:rPr>
              <w:t xml:space="preserve">) were required to develop and complete a final, independent research project of approximately 20-25 pages. </w:t>
            </w:r>
          </w:p>
        </w:tc>
      </w:tr>
      <w:tr w:rsidR="00B87D24" w:rsidRPr="00506D9F" w14:paraId="3A51C731" w14:textId="77777777" w:rsidTr="0086344B">
        <w:tc>
          <w:tcPr>
            <w:tcW w:w="2875" w:type="dxa"/>
            <w:tcBorders>
              <w:left w:val="single" w:sz="4" w:space="0" w:color="auto"/>
            </w:tcBorders>
            <w:shd w:val="clear" w:color="auto" w:fill="auto"/>
            <w:tcMar>
              <w:top w:w="100" w:type="nil"/>
              <w:right w:w="100" w:type="nil"/>
            </w:tcMar>
          </w:tcPr>
          <w:p w14:paraId="61265ABF"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77442AE"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w:t>
            </w:r>
            <w:r>
              <w:rPr>
                <w:rFonts w:ascii="Times New Roman" w:hAnsi="Times New Roman"/>
                <w:sz w:val="20"/>
                <w:szCs w:val="20"/>
              </w:rPr>
              <w:t>n average</w:t>
            </w:r>
            <w:r w:rsidRPr="004C63D3">
              <w:rPr>
                <w:rFonts w:ascii="Times New Roman" w:hAnsi="Times New Roman"/>
                <w:sz w:val="20"/>
                <w:szCs w:val="20"/>
              </w:rPr>
              <w:t xml:space="preserve"> score of </w:t>
            </w:r>
            <w:r>
              <w:rPr>
                <w:rFonts w:ascii="Times New Roman" w:hAnsi="Times New Roman"/>
                <w:sz w:val="20"/>
                <w:szCs w:val="20"/>
              </w:rPr>
              <w:t>2.0</w:t>
            </w:r>
            <w:r w:rsidRPr="004C63D3">
              <w:rPr>
                <w:rFonts w:ascii="Times New Roman" w:hAnsi="Times New Roman"/>
                <w:sz w:val="20"/>
                <w:szCs w:val="20"/>
              </w:rPr>
              <w:t xml:space="preserve"> on a scale of 0-3 based on the attached rubric.</w:t>
            </w:r>
          </w:p>
          <w:p w14:paraId="622ED943" w14:textId="77777777" w:rsidR="00B87D24" w:rsidRPr="004C63D3" w:rsidRDefault="00B87D24" w:rsidP="0086344B">
            <w:pPr>
              <w:widowControl w:val="0"/>
              <w:autoSpaceDE w:val="0"/>
              <w:autoSpaceDN w:val="0"/>
              <w:adjustRightInd w:val="0"/>
              <w:rPr>
                <w:rFonts w:ascii="Times New Roman" w:hAnsi="Times New Roman"/>
                <w:sz w:val="20"/>
                <w:szCs w:val="20"/>
              </w:rPr>
            </w:pPr>
          </w:p>
        </w:tc>
      </w:tr>
      <w:tr w:rsidR="00B87D24" w:rsidRPr="00506D9F" w14:paraId="0951DAA1" w14:textId="77777777" w:rsidTr="0086344B">
        <w:tc>
          <w:tcPr>
            <w:tcW w:w="4315" w:type="dxa"/>
            <w:gridSpan w:val="2"/>
            <w:tcBorders>
              <w:left w:val="single" w:sz="4" w:space="0" w:color="auto"/>
              <w:bottom w:val="single" w:sz="4" w:space="0" w:color="auto"/>
            </w:tcBorders>
            <w:shd w:val="clear" w:color="auto" w:fill="auto"/>
            <w:tcMar>
              <w:top w:w="100" w:type="nil"/>
              <w:right w:w="100" w:type="nil"/>
            </w:tcMar>
          </w:tcPr>
          <w:p w14:paraId="6E537332"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1277418C" w14:textId="77777777" w:rsidR="00B87D24" w:rsidRPr="004C63D3" w:rsidRDefault="00B87D24" w:rsidP="0086344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41A5F6B" w14:textId="77777777" w:rsidR="00B87D24" w:rsidRPr="004C63D3" w:rsidRDefault="00B87D24" w:rsidP="0086344B">
            <w:pPr>
              <w:widowControl w:val="0"/>
              <w:autoSpaceDE w:val="0"/>
              <w:autoSpaceDN w:val="0"/>
              <w:adjustRightInd w:val="0"/>
              <w:rPr>
                <w:rFonts w:ascii="Times New Roman" w:hAnsi="Times New Roman"/>
                <w:sz w:val="20"/>
                <w:szCs w:val="20"/>
              </w:rPr>
            </w:pPr>
            <w:r>
              <w:rPr>
                <w:rFonts w:ascii="Times New Roman" w:hAnsi="Times New Roman"/>
                <w:sz w:val="20"/>
                <w:szCs w:val="20"/>
              </w:rPr>
              <w:t>6</w:t>
            </w:r>
            <w:r w:rsidRPr="004C63D3">
              <w:rPr>
                <w:rFonts w:ascii="Times New Roman" w:hAnsi="Times New Roman"/>
                <w:sz w:val="20"/>
                <w:szCs w:val="20"/>
              </w:rPr>
              <w:t>5%</w:t>
            </w:r>
          </w:p>
        </w:tc>
        <w:tc>
          <w:tcPr>
            <w:tcW w:w="3510" w:type="dxa"/>
            <w:tcBorders>
              <w:bottom w:val="single" w:sz="4" w:space="0" w:color="auto"/>
            </w:tcBorders>
            <w:shd w:val="clear" w:color="auto" w:fill="auto"/>
            <w:tcMar>
              <w:top w:w="100" w:type="nil"/>
              <w:right w:w="100" w:type="nil"/>
            </w:tcMar>
          </w:tcPr>
          <w:p w14:paraId="02CB5142" w14:textId="77777777" w:rsidR="00B87D24" w:rsidRPr="004C63D3" w:rsidRDefault="00B87D24" w:rsidP="0086344B">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4CF90C18" w14:textId="77777777" w:rsidR="00B87D24" w:rsidRPr="004C63D3" w:rsidRDefault="00B87D24" w:rsidP="0086344B">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75</w:t>
            </w:r>
            <w:r w:rsidRPr="004C63D3">
              <w:rPr>
                <w:rFonts w:ascii="Times New Roman" w:hAnsi="Times New Roman"/>
                <w:sz w:val="20"/>
                <w:szCs w:val="20"/>
              </w:rPr>
              <w:t>% (</w:t>
            </w:r>
            <w:r>
              <w:rPr>
                <w:rFonts w:ascii="Times New Roman" w:hAnsi="Times New Roman"/>
                <w:sz w:val="20"/>
                <w:szCs w:val="20"/>
              </w:rPr>
              <w:t>3</w:t>
            </w:r>
            <w:r w:rsidRPr="004C63D3">
              <w:rPr>
                <w:rFonts w:ascii="Times New Roman" w:hAnsi="Times New Roman"/>
                <w:sz w:val="20"/>
                <w:szCs w:val="20"/>
              </w:rPr>
              <w:t>/</w:t>
            </w:r>
            <w:r>
              <w:rPr>
                <w:rFonts w:ascii="Times New Roman" w:hAnsi="Times New Roman"/>
                <w:sz w:val="20"/>
                <w:szCs w:val="20"/>
              </w:rPr>
              <w:t>4</w:t>
            </w:r>
            <w:r w:rsidRPr="004C63D3">
              <w:rPr>
                <w:rFonts w:ascii="Times New Roman" w:hAnsi="Times New Roman"/>
                <w:sz w:val="20"/>
                <w:szCs w:val="20"/>
              </w:rPr>
              <w:t>)</w:t>
            </w:r>
          </w:p>
        </w:tc>
      </w:tr>
      <w:tr w:rsidR="00B87D24" w:rsidRPr="00506D9F" w14:paraId="33726979" w14:textId="77777777" w:rsidTr="0086344B">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CF7CE" w14:textId="77777777" w:rsidR="00B87D24" w:rsidRPr="004C63D3" w:rsidRDefault="00B87D24" w:rsidP="0086344B">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lastRenderedPageBreak/>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1FB5ED8" w14:textId="1E037F6E"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xml:space="preserve">, a total of </w:t>
            </w:r>
            <w:r>
              <w:rPr>
                <w:rFonts w:ascii="Times New Roman" w:hAnsi="Times New Roman"/>
                <w:bCs/>
                <w:sz w:val="20"/>
                <w:szCs w:val="20"/>
              </w:rPr>
              <w:t>4</w:t>
            </w:r>
            <w:r w:rsidRPr="004C63D3">
              <w:rPr>
                <w:rFonts w:ascii="Times New Roman" w:hAnsi="Times New Roman"/>
                <w:bCs/>
                <w:sz w:val="20"/>
                <w:szCs w:val="20"/>
              </w:rPr>
              <w:t xml:space="preserve"> students enrolled in HIST 49</w:t>
            </w:r>
            <w:r>
              <w:rPr>
                <w:rFonts w:ascii="Times New Roman" w:hAnsi="Times New Roman"/>
                <w:bCs/>
                <w:sz w:val="20"/>
                <w:szCs w:val="20"/>
              </w:rPr>
              <w:t>9 for Legal Studies</w:t>
            </w:r>
            <w:r w:rsidRPr="004C63D3">
              <w:rPr>
                <w:rFonts w:ascii="Times New Roman" w:hAnsi="Times New Roman"/>
                <w:bCs/>
                <w:sz w:val="20"/>
                <w:szCs w:val="20"/>
              </w:rPr>
              <w:t xml:space="preserve">. A committee of three faculty members </w:t>
            </w:r>
            <w:r>
              <w:rPr>
                <w:rFonts w:ascii="Times New Roman" w:hAnsi="Times New Roman"/>
                <w:bCs/>
                <w:sz w:val="20"/>
                <w:szCs w:val="20"/>
              </w:rPr>
              <w:t xml:space="preserve">(two historians and one political scientist) </w:t>
            </w:r>
            <w:r w:rsidRPr="004C63D3">
              <w:rPr>
                <w:rFonts w:ascii="Times New Roman" w:hAnsi="Times New Roman"/>
                <w:bCs/>
                <w:sz w:val="20"/>
                <w:szCs w:val="20"/>
              </w:rPr>
              <w:t xml:space="preserve">analyzed a random sample of independent research projects written by </w:t>
            </w:r>
            <w:r>
              <w:rPr>
                <w:rFonts w:ascii="Times New Roman" w:hAnsi="Times New Roman"/>
                <w:bCs/>
                <w:sz w:val="20"/>
                <w:szCs w:val="20"/>
              </w:rPr>
              <w:t>Legal Studies</w:t>
            </w:r>
            <w:r w:rsidRPr="004C63D3">
              <w:rPr>
                <w:rFonts w:ascii="Times New Roman" w:hAnsi="Times New Roman"/>
                <w:bCs/>
                <w:sz w:val="20"/>
                <w:szCs w:val="20"/>
              </w:rPr>
              <w:t xml:space="preserve"> majors for </w:t>
            </w:r>
            <w:r>
              <w:rPr>
                <w:rFonts w:ascii="Times New Roman" w:hAnsi="Times New Roman"/>
                <w:bCs/>
                <w:sz w:val="20"/>
                <w:szCs w:val="20"/>
              </w:rPr>
              <w:t>the capstone</w:t>
            </w:r>
            <w:r w:rsidR="00A14877">
              <w:rPr>
                <w:rFonts w:ascii="Times New Roman" w:hAnsi="Times New Roman"/>
                <w:bCs/>
                <w:sz w:val="20"/>
                <w:szCs w:val="20"/>
              </w:rPr>
              <w:t xml:space="preserve">. </w:t>
            </w:r>
            <w:r w:rsidRPr="004C63D3">
              <w:rPr>
                <w:rFonts w:ascii="Times New Roman" w:hAnsi="Times New Roman"/>
                <w:bCs/>
                <w:sz w:val="20"/>
                <w:szCs w:val="20"/>
              </w:rPr>
              <w:t xml:space="preserve">Each faculty member independently scored the 10 artifacts on a 0-3 scale using the criteria for SLO </w:t>
            </w:r>
            <w:r>
              <w:rPr>
                <w:rFonts w:ascii="Times New Roman" w:hAnsi="Times New Roman"/>
                <w:bCs/>
                <w:sz w:val="20"/>
                <w:szCs w:val="20"/>
              </w:rPr>
              <w:t>1</w:t>
            </w:r>
            <w:r w:rsidRPr="004C63D3">
              <w:rPr>
                <w:rFonts w:ascii="Times New Roman" w:hAnsi="Times New Roman"/>
                <w:bCs/>
                <w:sz w:val="20"/>
                <w:szCs w:val="20"/>
              </w:rPr>
              <w:t xml:space="preserve"> on the attached rubric. The scores were then averaged. A score of 2 or higher was deemed to have met the success target.</w:t>
            </w:r>
          </w:p>
        </w:tc>
      </w:tr>
      <w:tr w:rsidR="00B87D24" w:rsidRPr="00506D9F" w14:paraId="47B63933" w14:textId="77777777" w:rsidTr="0086344B">
        <w:tc>
          <w:tcPr>
            <w:tcW w:w="11875" w:type="dxa"/>
            <w:gridSpan w:val="4"/>
            <w:tcBorders>
              <w:top w:val="single" w:sz="4" w:space="0" w:color="auto"/>
              <w:bottom w:val="single" w:sz="4" w:space="0" w:color="auto"/>
            </w:tcBorders>
            <w:shd w:val="clear" w:color="auto" w:fill="auto"/>
            <w:tcMar>
              <w:top w:w="100" w:type="nil"/>
              <w:right w:w="100" w:type="nil"/>
            </w:tcMar>
          </w:tcPr>
          <w:p w14:paraId="47451B1A" w14:textId="77777777" w:rsidR="00B87D24" w:rsidRPr="004C63D3" w:rsidRDefault="00B87D24" w:rsidP="0086344B">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Based on your results, circle or highlight whether the program met the goal Student Learning Outcome 1.</w:t>
            </w:r>
          </w:p>
          <w:p w14:paraId="412D8D9C"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260" w:type="dxa"/>
            <w:tcBorders>
              <w:top w:val="single" w:sz="4" w:space="0" w:color="auto"/>
              <w:bottom w:val="single" w:sz="4" w:space="0" w:color="auto"/>
            </w:tcBorders>
            <w:shd w:val="clear" w:color="auto" w:fill="auto"/>
            <w:vAlign w:val="center"/>
          </w:tcPr>
          <w:p w14:paraId="0B9E795C" w14:textId="77777777" w:rsidR="00B87D24" w:rsidRPr="004C63D3" w:rsidRDefault="00B87D24" w:rsidP="0086344B">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260" w:type="dxa"/>
            <w:tcBorders>
              <w:top w:val="single" w:sz="4" w:space="0" w:color="auto"/>
              <w:bottom w:val="single" w:sz="4" w:space="0" w:color="auto"/>
            </w:tcBorders>
            <w:shd w:val="clear" w:color="auto" w:fill="auto"/>
            <w:vAlign w:val="center"/>
          </w:tcPr>
          <w:p w14:paraId="59A2702C" w14:textId="77777777" w:rsidR="00B87D24" w:rsidRPr="004C63D3" w:rsidRDefault="00B87D24" w:rsidP="0086344B">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B87D24" w:rsidRPr="00506D9F" w14:paraId="5C0BF06D" w14:textId="77777777" w:rsidTr="0086344B">
        <w:tc>
          <w:tcPr>
            <w:tcW w:w="14395" w:type="dxa"/>
            <w:gridSpan w:val="6"/>
            <w:shd w:val="clear" w:color="auto" w:fill="auto"/>
            <w:tcMar>
              <w:top w:w="100" w:type="nil"/>
              <w:right w:w="100" w:type="nil"/>
            </w:tcMar>
          </w:tcPr>
          <w:p w14:paraId="34BD44FA"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B87D24" w:rsidRPr="00506D9F" w14:paraId="113FF6D5" w14:textId="77777777" w:rsidTr="0086344B">
        <w:trPr>
          <w:trHeight w:val="1178"/>
        </w:trPr>
        <w:tc>
          <w:tcPr>
            <w:tcW w:w="14395" w:type="dxa"/>
            <w:gridSpan w:val="6"/>
            <w:shd w:val="clear" w:color="auto" w:fill="auto"/>
            <w:tcMar>
              <w:top w:w="100" w:type="nil"/>
              <w:right w:w="100" w:type="nil"/>
            </w:tcMar>
          </w:tcPr>
          <w:p w14:paraId="51137BFC" w14:textId="77777777" w:rsidR="00B87D24" w:rsidRDefault="00B87D24" w:rsidP="0086344B">
            <w:pPr>
              <w:jc w:val="both"/>
              <w:rPr>
                <w:rFonts w:ascii="Times New Roman" w:hAnsi="Times New Roman"/>
                <w:sz w:val="20"/>
                <w:szCs w:val="20"/>
              </w:rPr>
            </w:pPr>
          </w:p>
          <w:p w14:paraId="73884C15" w14:textId="77777777" w:rsidR="00B87D24" w:rsidRDefault="00B87D24" w:rsidP="0086344B">
            <w:pPr>
              <w:rPr>
                <w:rFonts w:ascii="Times New Roman" w:hAnsi="Times New Roman"/>
                <w:bCs/>
                <w:sz w:val="20"/>
                <w:szCs w:val="20"/>
              </w:rPr>
            </w:pPr>
            <w:r>
              <w:rPr>
                <w:rFonts w:ascii="Times New Roman" w:hAnsi="Times New Roman"/>
                <w:sz w:val="20"/>
                <w:szCs w:val="20"/>
              </w:rPr>
              <w:t>This is the first assessment cycle for the new Legal Studies major, which involved creating an assessment rubric and scoring artifacts for the first time. The rubric will likely be refined in the coming years. The Legal Studies faculty will work to ensure that coursework in the major advances the program’s Student Learning Outcomes.</w:t>
            </w:r>
            <w:r>
              <w:rPr>
                <w:rFonts w:ascii="Times New Roman" w:hAnsi="Times New Roman"/>
                <w:bCs/>
                <w:sz w:val="20"/>
                <w:szCs w:val="20"/>
              </w:rPr>
              <w:t xml:space="preserve"> </w:t>
            </w:r>
          </w:p>
          <w:p w14:paraId="4EDBC427" w14:textId="77777777" w:rsidR="00B87D24" w:rsidRDefault="00B87D24" w:rsidP="0086344B">
            <w:pPr>
              <w:rPr>
                <w:rFonts w:ascii="Times New Roman" w:hAnsi="Times New Roman"/>
                <w:bCs/>
                <w:sz w:val="20"/>
                <w:szCs w:val="20"/>
              </w:rPr>
            </w:pPr>
          </w:p>
          <w:p w14:paraId="6000F631" w14:textId="77777777" w:rsidR="00B87D24" w:rsidRPr="004C63D3" w:rsidRDefault="00B87D24" w:rsidP="0086344B">
            <w:pPr>
              <w:rPr>
                <w:rFonts w:ascii="Times New Roman" w:hAnsi="Times New Roman"/>
                <w:bCs/>
                <w:sz w:val="20"/>
                <w:szCs w:val="20"/>
              </w:rPr>
            </w:pPr>
            <w:r>
              <w:rPr>
                <w:rFonts w:ascii="Times New Roman" w:hAnsi="Times New Roman"/>
                <w:bCs/>
                <w:sz w:val="20"/>
                <w:szCs w:val="20"/>
              </w:rPr>
              <w:t>The overall average for SLO 1 was 2.09. It is too early to determine the statistical significance of these results.</w:t>
            </w:r>
          </w:p>
          <w:p w14:paraId="1FF19077" w14:textId="77777777" w:rsidR="00B87D24" w:rsidRPr="004C63D3" w:rsidRDefault="00B87D24" w:rsidP="0086344B">
            <w:pPr>
              <w:jc w:val="both"/>
              <w:rPr>
                <w:rFonts w:ascii="Times New Roman" w:hAnsi="Times New Roman"/>
                <w:sz w:val="20"/>
                <w:szCs w:val="20"/>
              </w:rPr>
            </w:pPr>
          </w:p>
        </w:tc>
      </w:tr>
      <w:tr w:rsidR="00B87D24" w:rsidRPr="00506D9F" w14:paraId="66909C08" w14:textId="77777777" w:rsidTr="0086344B">
        <w:tc>
          <w:tcPr>
            <w:tcW w:w="14395" w:type="dxa"/>
            <w:gridSpan w:val="6"/>
            <w:shd w:val="clear" w:color="auto" w:fill="auto"/>
            <w:tcMar>
              <w:top w:w="100" w:type="nil"/>
              <w:right w:w="100" w:type="nil"/>
            </w:tcMar>
          </w:tcPr>
          <w:p w14:paraId="5DECF56F" w14:textId="77777777" w:rsidR="00B87D24" w:rsidRPr="004C63D3" w:rsidRDefault="00B87D24" w:rsidP="0086344B">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B87D24" w:rsidRPr="00506D9F" w14:paraId="53C10003" w14:textId="77777777" w:rsidTr="0086344B">
        <w:tc>
          <w:tcPr>
            <w:tcW w:w="14395" w:type="dxa"/>
            <w:gridSpan w:val="6"/>
            <w:shd w:val="clear" w:color="auto" w:fill="auto"/>
            <w:tcMar>
              <w:top w:w="100" w:type="nil"/>
              <w:right w:w="100" w:type="nil"/>
            </w:tcMar>
          </w:tcPr>
          <w:p w14:paraId="54BED0A5" w14:textId="77777777" w:rsidR="00B87D24" w:rsidRDefault="00B87D24" w:rsidP="0086344B">
            <w:pPr>
              <w:jc w:val="both"/>
              <w:rPr>
                <w:rFonts w:ascii="Times New Roman" w:hAnsi="Times New Roman"/>
                <w:bCs/>
                <w:sz w:val="20"/>
                <w:szCs w:val="20"/>
              </w:rPr>
            </w:pPr>
          </w:p>
          <w:p w14:paraId="37573FCE" w14:textId="77777777" w:rsidR="00B87D24" w:rsidRDefault="00B87D24" w:rsidP="0086344B">
            <w:pPr>
              <w:jc w:val="both"/>
              <w:rPr>
                <w:rFonts w:ascii="Times New Roman" w:hAnsi="Times New Roman"/>
                <w:bCs/>
                <w:sz w:val="20"/>
                <w:szCs w:val="20"/>
              </w:rPr>
            </w:pPr>
            <w:r w:rsidRPr="004C63D3">
              <w:rPr>
                <w:rFonts w:ascii="Times New Roman" w:hAnsi="Times New Roman"/>
                <w:bCs/>
                <w:sz w:val="20"/>
                <w:szCs w:val="20"/>
              </w:rPr>
              <w:t xml:space="preserve">The program success target for all SLOs will be maintained at </w:t>
            </w:r>
            <w:r>
              <w:rPr>
                <w:rFonts w:ascii="Times New Roman" w:hAnsi="Times New Roman"/>
                <w:bCs/>
                <w:sz w:val="20"/>
                <w:szCs w:val="20"/>
              </w:rPr>
              <w:t>6</w:t>
            </w:r>
            <w:r w:rsidRPr="004C63D3">
              <w:rPr>
                <w:rFonts w:ascii="Times New Roman" w:hAnsi="Times New Roman"/>
                <w:bCs/>
                <w:sz w:val="20"/>
                <w:szCs w:val="20"/>
              </w:rPr>
              <w:t xml:space="preserve">5%. </w:t>
            </w:r>
            <w:r>
              <w:rPr>
                <w:rFonts w:ascii="Times New Roman" w:hAnsi="Times New Roman"/>
                <w:bCs/>
                <w:sz w:val="20"/>
                <w:szCs w:val="20"/>
              </w:rPr>
              <w:t>The Legal Studies faculty will observe longitudinal trends in the scores for SLO 1 and the other Outcomes.</w:t>
            </w:r>
          </w:p>
          <w:p w14:paraId="293790F6" w14:textId="77777777" w:rsidR="00B87D24" w:rsidRPr="004C63D3" w:rsidRDefault="00B87D24" w:rsidP="0086344B">
            <w:pPr>
              <w:jc w:val="both"/>
              <w:rPr>
                <w:rFonts w:ascii="Times New Roman" w:hAnsi="Times New Roman"/>
                <w:bCs/>
                <w:sz w:val="20"/>
                <w:szCs w:val="20"/>
              </w:rPr>
            </w:pPr>
          </w:p>
        </w:tc>
      </w:tr>
      <w:tr w:rsidR="00B87D24" w:rsidRPr="00506D9F" w14:paraId="29D8A0FC" w14:textId="77777777" w:rsidTr="0086344B">
        <w:tc>
          <w:tcPr>
            <w:tcW w:w="14395" w:type="dxa"/>
            <w:gridSpan w:val="6"/>
            <w:shd w:val="clear" w:color="auto" w:fill="auto"/>
            <w:tcMar>
              <w:top w:w="100" w:type="nil"/>
              <w:right w:w="100" w:type="nil"/>
            </w:tcMar>
          </w:tcPr>
          <w:p w14:paraId="2E2A5A58" w14:textId="77777777" w:rsidR="00B87D24" w:rsidRPr="007704E6" w:rsidRDefault="00B87D24" w:rsidP="0086344B">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B87D24" w:rsidRPr="00506D9F" w14:paraId="024B9D78" w14:textId="77777777" w:rsidTr="0086344B">
        <w:tc>
          <w:tcPr>
            <w:tcW w:w="14395" w:type="dxa"/>
            <w:gridSpan w:val="6"/>
            <w:shd w:val="clear" w:color="auto" w:fill="auto"/>
            <w:tcMar>
              <w:top w:w="100" w:type="nil"/>
              <w:right w:w="100" w:type="nil"/>
            </w:tcMar>
          </w:tcPr>
          <w:p w14:paraId="76A4B42B" w14:textId="77777777" w:rsidR="00B87D24" w:rsidRDefault="00B87D24" w:rsidP="0086344B">
            <w:pPr>
              <w:jc w:val="both"/>
              <w:rPr>
                <w:rFonts w:ascii="Times New Roman" w:hAnsi="Times New Roman"/>
                <w:sz w:val="20"/>
                <w:szCs w:val="20"/>
              </w:rPr>
            </w:pPr>
          </w:p>
          <w:p w14:paraId="27A0C08C" w14:textId="77777777" w:rsidR="00B87D24" w:rsidRPr="007704E6" w:rsidRDefault="00B87D24" w:rsidP="0086344B">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2023-24</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5D077620" w14:textId="77777777" w:rsidR="00B87D24" w:rsidRPr="007704E6" w:rsidRDefault="00B87D24" w:rsidP="0086344B">
            <w:pPr>
              <w:jc w:val="both"/>
              <w:rPr>
                <w:rFonts w:ascii="Times New Roman" w:hAnsi="Times New Roman"/>
                <w:bCs/>
                <w:sz w:val="20"/>
                <w:szCs w:val="20"/>
              </w:rPr>
            </w:pPr>
          </w:p>
        </w:tc>
      </w:tr>
    </w:tbl>
    <w:p w14:paraId="4B707E14" w14:textId="77777777" w:rsidR="00B87D24" w:rsidRPr="00506D9F" w:rsidRDefault="00B87D24" w:rsidP="00B87D24">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170"/>
        <w:gridCol w:w="1350"/>
      </w:tblGrid>
      <w:tr w:rsidR="00B87D24" w:rsidRPr="00506D9F" w14:paraId="172D6048" w14:textId="77777777" w:rsidTr="0086344B">
        <w:trPr>
          <w:trHeight w:val="144"/>
        </w:trPr>
        <w:tc>
          <w:tcPr>
            <w:tcW w:w="14395" w:type="dxa"/>
            <w:gridSpan w:val="6"/>
            <w:shd w:val="pct10" w:color="auto" w:fill="auto"/>
            <w:tcMar>
              <w:top w:w="100" w:type="nil"/>
              <w:right w:w="100" w:type="nil"/>
            </w:tcMar>
          </w:tcPr>
          <w:p w14:paraId="35A1B1C3" w14:textId="77777777" w:rsidR="00B87D24" w:rsidRPr="00506D9F" w:rsidRDefault="00B87D24" w:rsidP="0086344B">
            <w:pPr>
              <w:widowControl w:val="0"/>
              <w:autoSpaceDE w:val="0"/>
              <w:autoSpaceDN w:val="0"/>
              <w:adjustRightInd w:val="0"/>
              <w:jc w:val="center"/>
              <w:rPr>
                <w:rFonts w:ascii="Times New Roman" w:hAnsi="Times New Roman"/>
                <w:bCs/>
              </w:rPr>
            </w:pPr>
            <w:r w:rsidRPr="00506D9F">
              <w:rPr>
                <w:rFonts w:ascii="Times New Roman" w:hAnsi="Times New Roman"/>
                <w:bCs/>
              </w:rPr>
              <w:t xml:space="preserve">Student Learning Outcome </w:t>
            </w:r>
            <w:r>
              <w:rPr>
                <w:rFonts w:ascii="Times New Roman" w:hAnsi="Times New Roman"/>
                <w:bCs/>
              </w:rPr>
              <w:t>2</w:t>
            </w:r>
          </w:p>
        </w:tc>
      </w:tr>
      <w:tr w:rsidR="00B87D24" w:rsidRPr="00506D9F" w14:paraId="5B9C8B9F" w14:textId="77777777" w:rsidTr="0086344B">
        <w:trPr>
          <w:trHeight w:val="323"/>
        </w:trPr>
        <w:tc>
          <w:tcPr>
            <w:tcW w:w="2875" w:type="dxa"/>
            <w:tcBorders>
              <w:bottom w:val="single" w:sz="4" w:space="0" w:color="auto"/>
            </w:tcBorders>
            <w:shd w:val="clear" w:color="auto" w:fill="auto"/>
            <w:tcMar>
              <w:top w:w="100" w:type="nil"/>
              <w:right w:w="100" w:type="nil"/>
            </w:tcMar>
          </w:tcPr>
          <w:p w14:paraId="42D366D9" w14:textId="77777777" w:rsidR="00B87D24" w:rsidRPr="004C63D3" w:rsidRDefault="00B87D24" w:rsidP="0086344B">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431D719E" w14:textId="77777777" w:rsidR="00B87D24" w:rsidRPr="004C63D3" w:rsidRDefault="00B87D24" w:rsidP="0086344B">
            <w:pPr>
              <w:widowControl w:val="0"/>
              <w:autoSpaceDE w:val="0"/>
              <w:autoSpaceDN w:val="0"/>
              <w:adjustRightInd w:val="0"/>
              <w:rPr>
                <w:rFonts w:ascii="Times New Roman" w:hAnsi="Times New Roman"/>
                <w:bCs/>
                <w:color w:val="767171" w:themeColor="background2" w:themeShade="80"/>
                <w:sz w:val="20"/>
                <w:szCs w:val="20"/>
              </w:rPr>
            </w:pPr>
            <w:r w:rsidRPr="00991EBC">
              <w:rPr>
                <w:rFonts w:ascii="Times New Roman" w:hAnsi="Times New Roman"/>
                <w:b/>
                <w:bCs/>
                <w:sz w:val="20"/>
                <w:szCs w:val="20"/>
              </w:rPr>
              <w:t>Analyze legal systems using methods/approaches of multiple disciplines.</w:t>
            </w:r>
          </w:p>
        </w:tc>
      </w:tr>
      <w:tr w:rsidR="00B87D24" w:rsidRPr="00506D9F" w14:paraId="4EAD2010" w14:textId="77777777" w:rsidTr="0086344B">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FA528B5" w14:textId="77777777" w:rsidR="00B87D24" w:rsidRPr="004C63D3" w:rsidRDefault="00B87D24" w:rsidP="0086344B">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1E176858" w14:textId="77777777" w:rsidR="00B87D24" w:rsidRPr="004C63D3" w:rsidRDefault="00B87D24" w:rsidP="0086344B">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30AC17A" w14:textId="77777777" w:rsidR="00B87D24" w:rsidRPr="004C63D3" w:rsidRDefault="00B87D24" w:rsidP="0086344B">
            <w:pPr>
              <w:rPr>
                <w:rFonts w:ascii="Times New Roman" w:hAnsi="Times New Roman"/>
                <w:color w:val="767171" w:themeColor="background2" w:themeShade="80"/>
                <w:sz w:val="20"/>
                <w:szCs w:val="20"/>
              </w:rPr>
            </w:pPr>
            <w:r w:rsidRPr="004C63D3">
              <w:rPr>
                <w:rFonts w:ascii="Times New Roman" w:hAnsi="Times New Roman"/>
                <w:bCs/>
                <w:sz w:val="20"/>
                <w:szCs w:val="20"/>
              </w:rPr>
              <w:t>Direct: Students enrolled in the capstone course (</w:t>
            </w:r>
            <w:r>
              <w:rPr>
                <w:rFonts w:ascii="Times New Roman" w:hAnsi="Times New Roman"/>
                <w:bCs/>
                <w:sz w:val="20"/>
                <w:szCs w:val="20"/>
              </w:rPr>
              <w:t xml:space="preserve">offered this year as </w:t>
            </w:r>
            <w:r w:rsidRPr="004C63D3">
              <w:rPr>
                <w:rFonts w:ascii="Times New Roman" w:hAnsi="Times New Roman"/>
                <w:bCs/>
                <w:sz w:val="20"/>
                <w:szCs w:val="20"/>
              </w:rPr>
              <w:t>HIST 49</w:t>
            </w:r>
            <w:r>
              <w:rPr>
                <w:rFonts w:ascii="Times New Roman" w:hAnsi="Times New Roman"/>
                <w:bCs/>
                <w:sz w:val="20"/>
                <w:szCs w:val="20"/>
              </w:rPr>
              <w:t>9</w:t>
            </w:r>
            <w:r w:rsidRPr="004C63D3">
              <w:rPr>
                <w:rFonts w:ascii="Times New Roman" w:hAnsi="Times New Roman"/>
                <w:bCs/>
                <w:sz w:val="20"/>
                <w:szCs w:val="20"/>
              </w:rPr>
              <w:t xml:space="preserve">: </w:t>
            </w:r>
            <w:r>
              <w:rPr>
                <w:rFonts w:ascii="Times New Roman" w:hAnsi="Times New Roman"/>
                <w:bCs/>
                <w:sz w:val="20"/>
                <w:szCs w:val="20"/>
              </w:rPr>
              <w:t>Independent Study</w:t>
            </w:r>
            <w:r w:rsidRPr="004C63D3">
              <w:rPr>
                <w:rFonts w:ascii="Times New Roman" w:hAnsi="Times New Roman"/>
                <w:bCs/>
                <w:sz w:val="20"/>
                <w:szCs w:val="20"/>
              </w:rPr>
              <w:t>) were required to develop and complete a final, independent research project of approximately 20-25 pages.</w:t>
            </w:r>
          </w:p>
        </w:tc>
      </w:tr>
      <w:tr w:rsidR="00B87D24" w:rsidRPr="00506D9F" w14:paraId="61823878" w14:textId="77777777" w:rsidTr="0086344B">
        <w:tc>
          <w:tcPr>
            <w:tcW w:w="2875" w:type="dxa"/>
            <w:tcBorders>
              <w:left w:val="single" w:sz="4" w:space="0" w:color="auto"/>
            </w:tcBorders>
            <w:shd w:val="clear" w:color="auto" w:fill="auto"/>
            <w:tcMar>
              <w:top w:w="100" w:type="nil"/>
              <w:right w:w="100" w:type="nil"/>
            </w:tcMar>
          </w:tcPr>
          <w:p w14:paraId="62B3EF3D"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BEDD772"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w:t>
            </w:r>
            <w:r>
              <w:rPr>
                <w:rFonts w:ascii="Times New Roman" w:hAnsi="Times New Roman"/>
                <w:sz w:val="20"/>
                <w:szCs w:val="20"/>
              </w:rPr>
              <w:t>n average</w:t>
            </w:r>
            <w:r w:rsidRPr="004C63D3">
              <w:rPr>
                <w:rFonts w:ascii="Times New Roman" w:hAnsi="Times New Roman"/>
                <w:sz w:val="20"/>
                <w:szCs w:val="20"/>
              </w:rPr>
              <w:t xml:space="preserve"> score of </w:t>
            </w:r>
            <w:r>
              <w:rPr>
                <w:rFonts w:ascii="Times New Roman" w:hAnsi="Times New Roman"/>
                <w:sz w:val="20"/>
                <w:szCs w:val="20"/>
              </w:rPr>
              <w:t xml:space="preserve">2.0 </w:t>
            </w:r>
            <w:r w:rsidRPr="004C63D3">
              <w:rPr>
                <w:rFonts w:ascii="Times New Roman" w:hAnsi="Times New Roman"/>
                <w:sz w:val="20"/>
                <w:szCs w:val="20"/>
              </w:rPr>
              <w:t>on a scale of 0-3 based on the attached rubric.</w:t>
            </w:r>
          </w:p>
          <w:p w14:paraId="5E6EF38C" w14:textId="77777777" w:rsidR="00B87D24" w:rsidRPr="004C63D3" w:rsidRDefault="00B87D24" w:rsidP="0086344B">
            <w:pPr>
              <w:widowControl w:val="0"/>
              <w:autoSpaceDE w:val="0"/>
              <w:autoSpaceDN w:val="0"/>
              <w:adjustRightInd w:val="0"/>
              <w:rPr>
                <w:rFonts w:ascii="Times New Roman" w:hAnsi="Times New Roman"/>
                <w:sz w:val="20"/>
                <w:szCs w:val="20"/>
              </w:rPr>
            </w:pPr>
          </w:p>
        </w:tc>
      </w:tr>
      <w:tr w:rsidR="00B87D24" w:rsidRPr="00506D9F" w14:paraId="0F28680A" w14:textId="77777777" w:rsidTr="0086344B">
        <w:tc>
          <w:tcPr>
            <w:tcW w:w="4315" w:type="dxa"/>
            <w:gridSpan w:val="2"/>
            <w:tcBorders>
              <w:left w:val="single" w:sz="4" w:space="0" w:color="auto"/>
              <w:bottom w:val="single" w:sz="4" w:space="0" w:color="auto"/>
            </w:tcBorders>
            <w:shd w:val="clear" w:color="auto" w:fill="auto"/>
            <w:tcMar>
              <w:top w:w="100" w:type="nil"/>
              <w:right w:w="100" w:type="nil"/>
            </w:tcMar>
          </w:tcPr>
          <w:p w14:paraId="5BBD4209"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069B496F" w14:textId="77777777" w:rsidR="00B87D24" w:rsidRPr="004C63D3" w:rsidRDefault="00B87D24" w:rsidP="0086344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E5CEBF6" w14:textId="77777777" w:rsidR="00B87D24" w:rsidRPr="004C63D3" w:rsidRDefault="00B87D24" w:rsidP="0086344B">
            <w:pPr>
              <w:widowControl w:val="0"/>
              <w:autoSpaceDE w:val="0"/>
              <w:autoSpaceDN w:val="0"/>
              <w:adjustRightInd w:val="0"/>
              <w:rPr>
                <w:rFonts w:ascii="Times New Roman" w:hAnsi="Times New Roman"/>
                <w:sz w:val="20"/>
                <w:szCs w:val="20"/>
              </w:rPr>
            </w:pPr>
            <w:r>
              <w:rPr>
                <w:rFonts w:ascii="Times New Roman" w:hAnsi="Times New Roman"/>
                <w:sz w:val="20"/>
                <w:szCs w:val="20"/>
              </w:rPr>
              <w:t>6</w:t>
            </w:r>
            <w:r w:rsidRPr="004C63D3">
              <w:rPr>
                <w:rFonts w:ascii="Times New Roman" w:hAnsi="Times New Roman"/>
                <w:sz w:val="20"/>
                <w:szCs w:val="20"/>
              </w:rPr>
              <w:t>5%</w:t>
            </w:r>
          </w:p>
        </w:tc>
        <w:tc>
          <w:tcPr>
            <w:tcW w:w="3510" w:type="dxa"/>
            <w:tcBorders>
              <w:bottom w:val="single" w:sz="4" w:space="0" w:color="auto"/>
            </w:tcBorders>
            <w:shd w:val="clear" w:color="auto" w:fill="auto"/>
            <w:tcMar>
              <w:top w:w="100" w:type="nil"/>
              <w:right w:w="100" w:type="nil"/>
            </w:tcMar>
          </w:tcPr>
          <w:p w14:paraId="1DD4FE88" w14:textId="77777777" w:rsidR="00B87D24" w:rsidRPr="004C63D3" w:rsidRDefault="00B87D24" w:rsidP="0086344B">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0F3569CC" w14:textId="77777777" w:rsidR="00B87D24" w:rsidRPr="004C63D3" w:rsidRDefault="00B87D24" w:rsidP="0086344B">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75</w:t>
            </w:r>
            <w:r w:rsidRPr="004C63D3">
              <w:rPr>
                <w:rFonts w:ascii="Times New Roman" w:hAnsi="Times New Roman"/>
                <w:sz w:val="20"/>
                <w:szCs w:val="20"/>
              </w:rPr>
              <w:t>% (</w:t>
            </w:r>
            <w:r>
              <w:rPr>
                <w:rFonts w:ascii="Times New Roman" w:hAnsi="Times New Roman"/>
                <w:sz w:val="20"/>
                <w:szCs w:val="20"/>
              </w:rPr>
              <w:t>3</w:t>
            </w:r>
            <w:r w:rsidRPr="004C63D3">
              <w:rPr>
                <w:rFonts w:ascii="Times New Roman" w:hAnsi="Times New Roman"/>
                <w:sz w:val="20"/>
                <w:szCs w:val="20"/>
              </w:rPr>
              <w:t>/</w:t>
            </w:r>
            <w:r>
              <w:rPr>
                <w:rFonts w:ascii="Times New Roman" w:hAnsi="Times New Roman"/>
                <w:sz w:val="20"/>
                <w:szCs w:val="20"/>
              </w:rPr>
              <w:t>4</w:t>
            </w:r>
            <w:r w:rsidRPr="004C63D3">
              <w:rPr>
                <w:rFonts w:ascii="Times New Roman" w:hAnsi="Times New Roman"/>
                <w:sz w:val="20"/>
                <w:szCs w:val="20"/>
              </w:rPr>
              <w:t>)</w:t>
            </w:r>
          </w:p>
        </w:tc>
      </w:tr>
      <w:tr w:rsidR="00B87D24" w:rsidRPr="00506D9F" w14:paraId="26BBD9A3" w14:textId="77777777" w:rsidTr="0086344B">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C2C1290" w14:textId="77777777" w:rsidR="00B87D24" w:rsidRPr="004C63D3" w:rsidRDefault="00B87D24" w:rsidP="0086344B">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1D0EA5D" w14:textId="5757BDB3"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xml:space="preserve">, a total of </w:t>
            </w:r>
            <w:r>
              <w:rPr>
                <w:rFonts w:ascii="Times New Roman" w:hAnsi="Times New Roman"/>
                <w:bCs/>
                <w:sz w:val="20"/>
                <w:szCs w:val="20"/>
              </w:rPr>
              <w:t>4</w:t>
            </w:r>
            <w:r w:rsidRPr="004C63D3">
              <w:rPr>
                <w:rFonts w:ascii="Times New Roman" w:hAnsi="Times New Roman"/>
                <w:bCs/>
                <w:sz w:val="20"/>
                <w:szCs w:val="20"/>
              </w:rPr>
              <w:t xml:space="preserve"> students enrolled in HIST 49</w:t>
            </w:r>
            <w:r>
              <w:rPr>
                <w:rFonts w:ascii="Times New Roman" w:hAnsi="Times New Roman"/>
                <w:bCs/>
                <w:sz w:val="20"/>
                <w:szCs w:val="20"/>
              </w:rPr>
              <w:t>9 for Legal Studies</w:t>
            </w:r>
            <w:r w:rsidRPr="004C63D3">
              <w:rPr>
                <w:rFonts w:ascii="Times New Roman" w:hAnsi="Times New Roman"/>
                <w:bCs/>
                <w:sz w:val="20"/>
                <w:szCs w:val="20"/>
              </w:rPr>
              <w:t xml:space="preserve">. A committee of three faculty members </w:t>
            </w:r>
            <w:r>
              <w:rPr>
                <w:rFonts w:ascii="Times New Roman" w:hAnsi="Times New Roman"/>
                <w:bCs/>
                <w:sz w:val="20"/>
                <w:szCs w:val="20"/>
              </w:rPr>
              <w:t xml:space="preserve">(two historians and one political scientist) </w:t>
            </w:r>
            <w:r w:rsidRPr="004C63D3">
              <w:rPr>
                <w:rFonts w:ascii="Times New Roman" w:hAnsi="Times New Roman"/>
                <w:bCs/>
                <w:sz w:val="20"/>
                <w:szCs w:val="20"/>
              </w:rPr>
              <w:t xml:space="preserve">analyzed a random sample of independent research projects written by </w:t>
            </w:r>
            <w:r>
              <w:rPr>
                <w:rFonts w:ascii="Times New Roman" w:hAnsi="Times New Roman"/>
                <w:bCs/>
                <w:sz w:val="20"/>
                <w:szCs w:val="20"/>
              </w:rPr>
              <w:t>Legal Studies</w:t>
            </w:r>
            <w:r w:rsidRPr="004C63D3">
              <w:rPr>
                <w:rFonts w:ascii="Times New Roman" w:hAnsi="Times New Roman"/>
                <w:bCs/>
                <w:sz w:val="20"/>
                <w:szCs w:val="20"/>
              </w:rPr>
              <w:t xml:space="preserve"> majors for </w:t>
            </w:r>
            <w:r>
              <w:rPr>
                <w:rFonts w:ascii="Times New Roman" w:hAnsi="Times New Roman"/>
                <w:bCs/>
                <w:sz w:val="20"/>
                <w:szCs w:val="20"/>
              </w:rPr>
              <w:t>the capstone</w:t>
            </w:r>
            <w:r w:rsidR="00A14877">
              <w:rPr>
                <w:rFonts w:ascii="Times New Roman" w:hAnsi="Times New Roman"/>
                <w:bCs/>
                <w:sz w:val="20"/>
                <w:szCs w:val="20"/>
              </w:rPr>
              <w:t xml:space="preserve">. </w:t>
            </w:r>
            <w:r w:rsidRPr="004C63D3">
              <w:rPr>
                <w:rFonts w:ascii="Times New Roman" w:hAnsi="Times New Roman"/>
                <w:bCs/>
                <w:sz w:val="20"/>
                <w:szCs w:val="20"/>
              </w:rPr>
              <w:t xml:space="preserve">Each faculty member independently scored the 10 artifacts on a 0-3 scale using the criteria for SLO </w:t>
            </w:r>
            <w:r>
              <w:rPr>
                <w:rFonts w:ascii="Times New Roman" w:hAnsi="Times New Roman"/>
                <w:bCs/>
                <w:sz w:val="20"/>
                <w:szCs w:val="20"/>
              </w:rPr>
              <w:t>2</w:t>
            </w:r>
            <w:r w:rsidRPr="004C63D3">
              <w:rPr>
                <w:rFonts w:ascii="Times New Roman" w:hAnsi="Times New Roman"/>
                <w:bCs/>
                <w:sz w:val="20"/>
                <w:szCs w:val="20"/>
              </w:rPr>
              <w:t xml:space="preserve"> on the attached rubric. The scores were then averaged. A score of 2 or higher was deemed to have met the success target.</w:t>
            </w:r>
          </w:p>
        </w:tc>
      </w:tr>
      <w:tr w:rsidR="00B87D24" w:rsidRPr="00506D9F" w14:paraId="0C36B782" w14:textId="77777777" w:rsidTr="0086344B">
        <w:tc>
          <w:tcPr>
            <w:tcW w:w="11875" w:type="dxa"/>
            <w:gridSpan w:val="4"/>
            <w:tcBorders>
              <w:top w:val="single" w:sz="4" w:space="0" w:color="auto"/>
              <w:bottom w:val="single" w:sz="4" w:space="0" w:color="auto"/>
            </w:tcBorders>
            <w:shd w:val="clear" w:color="auto" w:fill="auto"/>
            <w:tcMar>
              <w:top w:w="100" w:type="nil"/>
              <w:right w:w="100" w:type="nil"/>
            </w:tcMar>
          </w:tcPr>
          <w:p w14:paraId="0F99129E" w14:textId="77777777" w:rsidR="00B87D24" w:rsidRPr="004C63D3" w:rsidRDefault="00B87D24" w:rsidP="0086344B">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2</w:t>
            </w:r>
            <w:r w:rsidRPr="004C63D3">
              <w:rPr>
                <w:rFonts w:ascii="Times New Roman" w:hAnsi="Times New Roman"/>
                <w:bCs/>
                <w:sz w:val="20"/>
                <w:szCs w:val="20"/>
              </w:rPr>
              <w:t>.</w:t>
            </w:r>
          </w:p>
          <w:p w14:paraId="7E6BE70D"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170" w:type="dxa"/>
            <w:tcBorders>
              <w:top w:val="single" w:sz="4" w:space="0" w:color="auto"/>
              <w:bottom w:val="single" w:sz="4" w:space="0" w:color="auto"/>
            </w:tcBorders>
            <w:shd w:val="clear" w:color="auto" w:fill="auto"/>
            <w:vAlign w:val="center"/>
          </w:tcPr>
          <w:p w14:paraId="0C8BCBA5" w14:textId="77777777" w:rsidR="00B87D24" w:rsidRPr="004C63D3" w:rsidRDefault="00B87D24" w:rsidP="0086344B">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350" w:type="dxa"/>
            <w:tcBorders>
              <w:top w:val="single" w:sz="4" w:space="0" w:color="auto"/>
              <w:bottom w:val="single" w:sz="4" w:space="0" w:color="auto"/>
            </w:tcBorders>
            <w:shd w:val="clear" w:color="auto" w:fill="auto"/>
            <w:vAlign w:val="center"/>
          </w:tcPr>
          <w:p w14:paraId="6A103E66" w14:textId="77777777" w:rsidR="00B87D24" w:rsidRPr="004C63D3" w:rsidRDefault="00B87D24" w:rsidP="0086344B">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B87D24" w:rsidRPr="00506D9F" w14:paraId="42EDE25B" w14:textId="77777777" w:rsidTr="0086344B">
        <w:tc>
          <w:tcPr>
            <w:tcW w:w="14395" w:type="dxa"/>
            <w:gridSpan w:val="6"/>
            <w:shd w:val="clear" w:color="auto" w:fill="auto"/>
            <w:tcMar>
              <w:top w:w="100" w:type="nil"/>
              <w:right w:w="100" w:type="nil"/>
            </w:tcMar>
          </w:tcPr>
          <w:p w14:paraId="2A2AB1A5"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B87D24" w:rsidRPr="00506D9F" w14:paraId="3C4C3F05" w14:textId="77777777" w:rsidTr="0086344B">
        <w:trPr>
          <w:trHeight w:val="1178"/>
        </w:trPr>
        <w:tc>
          <w:tcPr>
            <w:tcW w:w="14395" w:type="dxa"/>
            <w:gridSpan w:val="6"/>
            <w:shd w:val="clear" w:color="auto" w:fill="auto"/>
            <w:tcMar>
              <w:top w:w="100" w:type="nil"/>
              <w:right w:w="100" w:type="nil"/>
            </w:tcMar>
          </w:tcPr>
          <w:p w14:paraId="3B11879D" w14:textId="77777777" w:rsidR="00B87D24" w:rsidRDefault="00B87D24" w:rsidP="0086344B">
            <w:pPr>
              <w:jc w:val="both"/>
              <w:rPr>
                <w:rFonts w:ascii="Times New Roman" w:hAnsi="Times New Roman"/>
                <w:sz w:val="20"/>
                <w:szCs w:val="20"/>
              </w:rPr>
            </w:pPr>
          </w:p>
          <w:p w14:paraId="2A8C619C" w14:textId="77777777" w:rsidR="00B87D24" w:rsidRDefault="00B87D24" w:rsidP="0086344B">
            <w:pPr>
              <w:rPr>
                <w:rFonts w:ascii="Times New Roman" w:hAnsi="Times New Roman"/>
                <w:bCs/>
                <w:sz w:val="20"/>
                <w:szCs w:val="20"/>
              </w:rPr>
            </w:pPr>
            <w:r>
              <w:rPr>
                <w:rFonts w:ascii="Times New Roman" w:hAnsi="Times New Roman"/>
                <w:sz w:val="20"/>
                <w:szCs w:val="20"/>
              </w:rPr>
              <w:t>This is the first assessment cycle for the new Legal Studies major, which involved creating an assessment rubric and scoring artifacts for the first time. The rubric will likely be refined in the coming years. The Legal Studies faculty will work to ensure that coursework in the major advances the program’s Student Learning Outcomes.</w:t>
            </w:r>
            <w:r>
              <w:rPr>
                <w:rFonts w:ascii="Times New Roman" w:hAnsi="Times New Roman"/>
                <w:bCs/>
                <w:sz w:val="20"/>
                <w:szCs w:val="20"/>
              </w:rPr>
              <w:t xml:space="preserve"> </w:t>
            </w:r>
          </w:p>
          <w:p w14:paraId="668973C3" w14:textId="77777777" w:rsidR="00B87D24" w:rsidRDefault="00B87D24" w:rsidP="0086344B">
            <w:pPr>
              <w:rPr>
                <w:rFonts w:ascii="Times New Roman" w:hAnsi="Times New Roman"/>
                <w:bCs/>
                <w:sz w:val="20"/>
                <w:szCs w:val="20"/>
              </w:rPr>
            </w:pPr>
          </w:p>
          <w:p w14:paraId="422AF4BA" w14:textId="77777777" w:rsidR="00B87D24" w:rsidRPr="004C63D3" w:rsidRDefault="00B87D24" w:rsidP="0086344B">
            <w:pPr>
              <w:rPr>
                <w:rFonts w:ascii="Times New Roman" w:hAnsi="Times New Roman"/>
                <w:bCs/>
                <w:sz w:val="20"/>
                <w:szCs w:val="20"/>
              </w:rPr>
            </w:pPr>
            <w:r>
              <w:rPr>
                <w:rFonts w:ascii="Times New Roman" w:hAnsi="Times New Roman"/>
                <w:bCs/>
                <w:sz w:val="20"/>
                <w:szCs w:val="20"/>
              </w:rPr>
              <w:t>The overall average for SLO 2 was 1.92. It is too early to determine the statistical significance of these results.</w:t>
            </w:r>
          </w:p>
          <w:p w14:paraId="04FB6B33" w14:textId="77777777" w:rsidR="00B87D24" w:rsidRPr="004C63D3" w:rsidRDefault="00B87D24" w:rsidP="0086344B">
            <w:pPr>
              <w:jc w:val="both"/>
              <w:rPr>
                <w:rFonts w:ascii="Times New Roman" w:hAnsi="Times New Roman"/>
                <w:sz w:val="20"/>
                <w:szCs w:val="20"/>
              </w:rPr>
            </w:pPr>
          </w:p>
        </w:tc>
      </w:tr>
      <w:tr w:rsidR="00B87D24" w:rsidRPr="00506D9F" w14:paraId="1874BBF6" w14:textId="77777777" w:rsidTr="0086344B">
        <w:tc>
          <w:tcPr>
            <w:tcW w:w="14395" w:type="dxa"/>
            <w:gridSpan w:val="6"/>
            <w:shd w:val="clear" w:color="auto" w:fill="auto"/>
            <w:tcMar>
              <w:top w:w="100" w:type="nil"/>
              <w:right w:w="100" w:type="nil"/>
            </w:tcMar>
          </w:tcPr>
          <w:p w14:paraId="541A8532" w14:textId="77777777" w:rsidR="00B87D24" w:rsidRPr="004C63D3" w:rsidRDefault="00B87D24" w:rsidP="0086344B">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B87D24" w:rsidRPr="00506D9F" w14:paraId="4D2687DF" w14:textId="77777777" w:rsidTr="0086344B">
        <w:tc>
          <w:tcPr>
            <w:tcW w:w="14395" w:type="dxa"/>
            <w:gridSpan w:val="6"/>
            <w:shd w:val="clear" w:color="auto" w:fill="auto"/>
            <w:tcMar>
              <w:top w:w="100" w:type="nil"/>
              <w:right w:w="100" w:type="nil"/>
            </w:tcMar>
          </w:tcPr>
          <w:p w14:paraId="515B9C51" w14:textId="77777777" w:rsidR="00B87D24" w:rsidRDefault="00B87D24" w:rsidP="0086344B">
            <w:pPr>
              <w:jc w:val="both"/>
              <w:rPr>
                <w:rFonts w:ascii="Times New Roman" w:hAnsi="Times New Roman"/>
                <w:bCs/>
                <w:sz w:val="20"/>
                <w:szCs w:val="20"/>
              </w:rPr>
            </w:pPr>
          </w:p>
          <w:p w14:paraId="4288A1FF" w14:textId="77777777" w:rsidR="00B87D24" w:rsidRDefault="00B87D24" w:rsidP="0086344B">
            <w:pPr>
              <w:jc w:val="both"/>
              <w:rPr>
                <w:rFonts w:ascii="Times New Roman" w:hAnsi="Times New Roman"/>
                <w:bCs/>
                <w:sz w:val="20"/>
                <w:szCs w:val="20"/>
              </w:rPr>
            </w:pPr>
            <w:r w:rsidRPr="004C63D3">
              <w:rPr>
                <w:rFonts w:ascii="Times New Roman" w:hAnsi="Times New Roman"/>
                <w:bCs/>
                <w:sz w:val="20"/>
                <w:szCs w:val="20"/>
              </w:rPr>
              <w:t xml:space="preserve">The program success target for all SLOs will be maintained at </w:t>
            </w:r>
            <w:r>
              <w:rPr>
                <w:rFonts w:ascii="Times New Roman" w:hAnsi="Times New Roman"/>
                <w:bCs/>
                <w:sz w:val="20"/>
                <w:szCs w:val="20"/>
              </w:rPr>
              <w:t>6</w:t>
            </w:r>
            <w:r w:rsidRPr="004C63D3">
              <w:rPr>
                <w:rFonts w:ascii="Times New Roman" w:hAnsi="Times New Roman"/>
                <w:bCs/>
                <w:sz w:val="20"/>
                <w:szCs w:val="20"/>
              </w:rPr>
              <w:t xml:space="preserve">5%. </w:t>
            </w:r>
            <w:r>
              <w:rPr>
                <w:rFonts w:ascii="Times New Roman" w:hAnsi="Times New Roman"/>
                <w:bCs/>
                <w:sz w:val="20"/>
                <w:szCs w:val="20"/>
              </w:rPr>
              <w:t>The Legal Studies faculty will observe longitudinal trends in the scores for SLO 2 and the other Outcomes.</w:t>
            </w:r>
          </w:p>
          <w:p w14:paraId="0EBB93EC" w14:textId="77777777" w:rsidR="00B87D24" w:rsidRPr="004C63D3" w:rsidRDefault="00B87D24" w:rsidP="0086344B">
            <w:pPr>
              <w:jc w:val="both"/>
              <w:rPr>
                <w:rFonts w:ascii="Times New Roman" w:hAnsi="Times New Roman"/>
                <w:bCs/>
                <w:sz w:val="20"/>
                <w:szCs w:val="20"/>
              </w:rPr>
            </w:pPr>
          </w:p>
        </w:tc>
      </w:tr>
      <w:tr w:rsidR="00B87D24" w:rsidRPr="00506D9F" w14:paraId="158F406C" w14:textId="77777777" w:rsidTr="0086344B">
        <w:tc>
          <w:tcPr>
            <w:tcW w:w="14395" w:type="dxa"/>
            <w:gridSpan w:val="6"/>
            <w:shd w:val="clear" w:color="auto" w:fill="auto"/>
            <w:tcMar>
              <w:top w:w="100" w:type="nil"/>
              <w:right w:w="100" w:type="nil"/>
            </w:tcMar>
          </w:tcPr>
          <w:p w14:paraId="5A374642" w14:textId="77777777" w:rsidR="00B87D24" w:rsidRPr="007704E6" w:rsidRDefault="00B87D24" w:rsidP="0086344B">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B87D24" w:rsidRPr="00506D9F" w14:paraId="6E3F85CC" w14:textId="77777777" w:rsidTr="0086344B">
        <w:tc>
          <w:tcPr>
            <w:tcW w:w="14395" w:type="dxa"/>
            <w:gridSpan w:val="6"/>
            <w:shd w:val="clear" w:color="auto" w:fill="auto"/>
            <w:tcMar>
              <w:top w:w="100" w:type="nil"/>
              <w:right w:w="100" w:type="nil"/>
            </w:tcMar>
          </w:tcPr>
          <w:p w14:paraId="33A73F09" w14:textId="77777777" w:rsidR="00B87D24" w:rsidRDefault="00B87D24" w:rsidP="0086344B">
            <w:pPr>
              <w:jc w:val="both"/>
              <w:rPr>
                <w:rFonts w:ascii="Times New Roman" w:hAnsi="Times New Roman"/>
                <w:sz w:val="20"/>
                <w:szCs w:val="20"/>
              </w:rPr>
            </w:pPr>
          </w:p>
          <w:p w14:paraId="322A00E8" w14:textId="77777777" w:rsidR="00B87D24" w:rsidRPr="007704E6" w:rsidRDefault="00B87D24" w:rsidP="0086344B">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2023-24</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10718672" w14:textId="77777777" w:rsidR="00B87D24" w:rsidRPr="007704E6" w:rsidRDefault="00B87D24" w:rsidP="0086344B">
            <w:pPr>
              <w:jc w:val="both"/>
              <w:rPr>
                <w:rFonts w:ascii="Times New Roman" w:hAnsi="Times New Roman"/>
                <w:bCs/>
                <w:sz w:val="20"/>
                <w:szCs w:val="20"/>
              </w:rPr>
            </w:pPr>
          </w:p>
        </w:tc>
      </w:tr>
    </w:tbl>
    <w:p w14:paraId="1477F6CE" w14:textId="77777777" w:rsidR="00B87D24" w:rsidRPr="00506D9F" w:rsidRDefault="00B87D24" w:rsidP="00B87D24">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170"/>
        <w:gridCol w:w="1350"/>
      </w:tblGrid>
      <w:tr w:rsidR="00B87D24" w:rsidRPr="00506D9F" w14:paraId="224C71DC" w14:textId="77777777" w:rsidTr="0086344B">
        <w:trPr>
          <w:trHeight w:val="144"/>
        </w:trPr>
        <w:tc>
          <w:tcPr>
            <w:tcW w:w="14395" w:type="dxa"/>
            <w:gridSpan w:val="6"/>
            <w:shd w:val="pct10" w:color="auto" w:fill="auto"/>
            <w:tcMar>
              <w:top w:w="100" w:type="nil"/>
              <w:right w:w="100" w:type="nil"/>
            </w:tcMar>
          </w:tcPr>
          <w:p w14:paraId="59440A50" w14:textId="77777777" w:rsidR="00B87D24" w:rsidRPr="00506D9F" w:rsidRDefault="00B87D24" w:rsidP="0086344B">
            <w:pPr>
              <w:widowControl w:val="0"/>
              <w:autoSpaceDE w:val="0"/>
              <w:autoSpaceDN w:val="0"/>
              <w:adjustRightInd w:val="0"/>
              <w:jc w:val="center"/>
              <w:rPr>
                <w:rFonts w:ascii="Times New Roman" w:hAnsi="Times New Roman"/>
                <w:bCs/>
              </w:rPr>
            </w:pPr>
            <w:r w:rsidRPr="00506D9F">
              <w:rPr>
                <w:rFonts w:ascii="Times New Roman" w:hAnsi="Times New Roman"/>
                <w:bCs/>
              </w:rPr>
              <w:t xml:space="preserve">Student Learning Outcome </w:t>
            </w:r>
            <w:r>
              <w:rPr>
                <w:rFonts w:ascii="Times New Roman" w:hAnsi="Times New Roman"/>
                <w:bCs/>
              </w:rPr>
              <w:t>3</w:t>
            </w:r>
          </w:p>
        </w:tc>
      </w:tr>
      <w:tr w:rsidR="00B87D24" w:rsidRPr="00506D9F" w14:paraId="047F9D0E" w14:textId="77777777" w:rsidTr="0086344B">
        <w:trPr>
          <w:trHeight w:val="323"/>
        </w:trPr>
        <w:tc>
          <w:tcPr>
            <w:tcW w:w="2875" w:type="dxa"/>
            <w:tcBorders>
              <w:bottom w:val="single" w:sz="4" w:space="0" w:color="auto"/>
            </w:tcBorders>
            <w:shd w:val="clear" w:color="auto" w:fill="auto"/>
            <w:tcMar>
              <w:top w:w="100" w:type="nil"/>
              <w:right w:w="100" w:type="nil"/>
            </w:tcMar>
          </w:tcPr>
          <w:p w14:paraId="69B8D3BF" w14:textId="77777777" w:rsidR="00B87D24" w:rsidRPr="004C63D3" w:rsidRDefault="00B87D24" w:rsidP="0086344B">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72A02385" w14:textId="77777777" w:rsidR="00B87D24" w:rsidRPr="004C63D3" w:rsidRDefault="00B87D24" w:rsidP="0086344B">
            <w:pPr>
              <w:widowControl w:val="0"/>
              <w:autoSpaceDE w:val="0"/>
              <w:autoSpaceDN w:val="0"/>
              <w:adjustRightInd w:val="0"/>
              <w:rPr>
                <w:rFonts w:ascii="Times New Roman" w:hAnsi="Times New Roman"/>
                <w:bCs/>
                <w:color w:val="767171" w:themeColor="background2" w:themeShade="80"/>
                <w:sz w:val="20"/>
                <w:szCs w:val="20"/>
              </w:rPr>
            </w:pPr>
            <w:r w:rsidRPr="00991EBC">
              <w:rPr>
                <w:rFonts w:ascii="Times New Roman" w:hAnsi="Times New Roman"/>
                <w:b/>
                <w:bCs/>
                <w:sz w:val="20"/>
                <w:szCs w:val="20"/>
              </w:rPr>
              <w:t>Formulate critical arguments about legal systems using methods/approaches of multiple disciplines.</w:t>
            </w:r>
          </w:p>
        </w:tc>
      </w:tr>
      <w:tr w:rsidR="00B87D24" w:rsidRPr="00506D9F" w14:paraId="2CDC82FE" w14:textId="77777777" w:rsidTr="0086344B">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EB8DFC1" w14:textId="77777777" w:rsidR="00B87D24" w:rsidRPr="004C63D3" w:rsidRDefault="00B87D24" w:rsidP="0086344B">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056CB566" w14:textId="77777777" w:rsidR="00B87D24" w:rsidRPr="004C63D3" w:rsidRDefault="00B87D24" w:rsidP="0086344B">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677CC11" w14:textId="77777777" w:rsidR="00B87D24" w:rsidRPr="004C63D3" w:rsidRDefault="00B87D24" w:rsidP="0086344B">
            <w:pPr>
              <w:rPr>
                <w:rFonts w:ascii="Times New Roman" w:hAnsi="Times New Roman"/>
                <w:color w:val="767171" w:themeColor="background2" w:themeShade="80"/>
                <w:sz w:val="20"/>
                <w:szCs w:val="20"/>
              </w:rPr>
            </w:pPr>
            <w:r w:rsidRPr="004C63D3">
              <w:rPr>
                <w:rFonts w:ascii="Times New Roman" w:hAnsi="Times New Roman"/>
                <w:bCs/>
                <w:sz w:val="20"/>
                <w:szCs w:val="20"/>
              </w:rPr>
              <w:t>Direct: Students enrolled in the capstone course (</w:t>
            </w:r>
            <w:r>
              <w:rPr>
                <w:rFonts w:ascii="Times New Roman" w:hAnsi="Times New Roman"/>
                <w:bCs/>
                <w:sz w:val="20"/>
                <w:szCs w:val="20"/>
              </w:rPr>
              <w:t xml:space="preserve">offered this year as </w:t>
            </w:r>
            <w:r w:rsidRPr="004C63D3">
              <w:rPr>
                <w:rFonts w:ascii="Times New Roman" w:hAnsi="Times New Roman"/>
                <w:bCs/>
                <w:sz w:val="20"/>
                <w:szCs w:val="20"/>
              </w:rPr>
              <w:t>HIST 49</w:t>
            </w:r>
            <w:r>
              <w:rPr>
                <w:rFonts w:ascii="Times New Roman" w:hAnsi="Times New Roman"/>
                <w:bCs/>
                <w:sz w:val="20"/>
                <w:szCs w:val="20"/>
              </w:rPr>
              <w:t>9</w:t>
            </w:r>
            <w:r w:rsidRPr="004C63D3">
              <w:rPr>
                <w:rFonts w:ascii="Times New Roman" w:hAnsi="Times New Roman"/>
                <w:bCs/>
                <w:sz w:val="20"/>
                <w:szCs w:val="20"/>
              </w:rPr>
              <w:t xml:space="preserve">: </w:t>
            </w:r>
            <w:r>
              <w:rPr>
                <w:rFonts w:ascii="Times New Roman" w:hAnsi="Times New Roman"/>
                <w:bCs/>
                <w:sz w:val="20"/>
                <w:szCs w:val="20"/>
              </w:rPr>
              <w:t>Independent Study</w:t>
            </w:r>
            <w:r w:rsidRPr="004C63D3">
              <w:rPr>
                <w:rFonts w:ascii="Times New Roman" w:hAnsi="Times New Roman"/>
                <w:bCs/>
                <w:sz w:val="20"/>
                <w:szCs w:val="20"/>
              </w:rPr>
              <w:t>) were required to develop and complete a final, independent research project of approximately 20-25 pages.</w:t>
            </w:r>
          </w:p>
        </w:tc>
      </w:tr>
      <w:tr w:rsidR="00B87D24" w:rsidRPr="00506D9F" w14:paraId="7154FFC2" w14:textId="77777777" w:rsidTr="0086344B">
        <w:tc>
          <w:tcPr>
            <w:tcW w:w="2875" w:type="dxa"/>
            <w:tcBorders>
              <w:left w:val="single" w:sz="4" w:space="0" w:color="auto"/>
            </w:tcBorders>
            <w:shd w:val="clear" w:color="auto" w:fill="auto"/>
            <w:tcMar>
              <w:top w:w="100" w:type="nil"/>
              <w:right w:w="100" w:type="nil"/>
            </w:tcMar>
          </w:tcPr>
          <w:p w14:paraId="229A0372"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82F699"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w:t>
            </w:r>
            <w:r>
              <w:rPr>
                <w:rFonts w:ascii="Times New Roman" w:hAnsi="Times New Roman"/>
                <w:sz w:val="20"/>
                <w:szCs w:val="20"/>
              </w:rPr>
              <w:t>n average</w:t>
            </w:r>
            <w:r w:rsidRPr="004C63D3">
              <w:rPr>
                <w:rFonts w:ascii="Times New Roman" w:hAnsi="Times New Roman"/>
                <w:sz w:val="20"/>
                <w:szCs w:val="20"/>
              </w:rPr>
              <w:t xml:space="preserve"> score of </w:t>
            </w:r>
            <w:r>
              <w:rPr>
                <w:rFonts w:ascii="Times New Roman" w:hAnsi="Times New Roman"/>
                <w:sz w:val="20"/>
                <w:szCs w:val="20"/>
              </w:rPr>
              <w:t>2.0</w:t>
            </w:r>
            <w:r w:rsidRPr="004C63D3">
              <w:rPr>
                <w:rFonts w:ascii="Times New Roman" w:hAnsi="Times New Roman"/>
                <w:sz w:val="20"/>
                <w:szCs w:val="20"/>
              </w:rPr>
              <w:t xml:space="preserve"> on a scale of 0-3 based on the attached rubric.</w:t>
            </w:r>
          </w:p>
          <w:p w14:paraId="003AF852" w14:textId="77777777" w:rsidR="00B87D24" w:rsidRPr="004C63D3" w:rsidRDefault="00B87D24" w:rsidP="0086344B">
            <w:pPr>
              <w:widowControl w:val="0"/>
              <w:autoSpaceDE w:val="0"/>
              <w:autoSpaceDN w:val="0"/>
              <w:adjustRightInd w:val="0"/>
              <w:rPr>
                <w:rFonts w:ascii="Times New Roman" w:hAnsi="Times New Roman"/>
                <w:sz w:val="20"/>
                <w:szCs w:val="20"/>
              </w:rPr>
            </w:pPr>
          </w:p>
        </w:tc>
      </w:tr>
      <w:tr w:rsidR="00B87D24" w:rsidRPr="00506D9F" w14:paraId="1DBC4DC7" w14:textId="77777777" w:rsidTr="0086344B">
        <w:tc>
          <w:tcPr>
            <w:tcW w:w="4315" w:type="dxa"/>
            <w:gridSpan w:val="2"/>
            <w:tcBorders>
              <w:left w:val="single" w:sz="4" w:space="0" w:color="auto"/>
              <w:bottom w:val="single" w:sz="4" w:space="0" w:color="auto"/>
            </w:tcBorders>
            <w:shd w:val="clear" w:color="auto" w:fill="auto"/>
            <w:tcMar>
              <w:top w:w="100" w:type="nil"/>
              <w:right w:w="100" w:type="nil"/>
            </w:tcMar>
          </w:tcPr>
          <w:p w14:paraId="64E4A87E"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3320CB1B" w14:textId="77777777" w:rsidR="00B87D24" w:rsidRPr="004C63D3" w:rsidRDefault="00B87D24" w:rsidP="0086344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C1CA2C7" w14:textId="77777777" w:rsidR="00B87D24" w:rsidRPr="004C63D3" w:rsidRDefault="00B87D24" w:rsidP="0086344B">
            <w:pPr>
              <w:widowControl w:val="0"/>
              <w:autoSpaceDE w:val="0"/>
              <w:autoSpaceDN w:val="0"/>
              <w:adjustRightInd w:val="0"/>
              <w:rPr>
                <w:rFonts w:ascii="Times New Roman" w:hAnsi="Times New Roman"/>
                <w:sz w:val="20"/>
                <w:szCs w:val="20"/>
              </w:rPr>
            </w:pPr>
            <w:r>
              <w:rPr>
                <w:rFonts w:ascii="Times New Roman" w:hAnsi="Times New Roman"/>
                <w:sz w:val="20"/>
                <w:szCs w:val="20"/>
              </w:rPr>
              <w:t>6</w:t>
            </w:r>
            <w:r w:rsidRPr="004C63D3">
              <w:rPr>
                <w:rFonts w:ascii="Times New Roman" w:hAnsi="Times New Roman"/>
                <w:sz w:val="20"/>
                <w:szCs w:val="20"/>
              </w:rPr>
              <w:t>5%</w:t>
            </w:r>
          </w:p>
        </w:tc>
        <w:tc>
          <w:tcPr>
            <w:tcW w:w="3510" w:type="dxa"/>
            <w:tcBorders>
              <w:bottom w:val="single" w:sz="4" w:space="0" w:color="auto"/>
            </w:tcBorders>
            <w:shd w:val="clear" w:color="auto" w:fill="auto"/>
            <w:tcMar>
              <w:top w:w="100" w:type="nil"/>
              <w:right w:w="100" w:type="nil"/>
            </w:tcMar>
          </w:tcPr>
          <w:p w14:paraId="419D6936" w14:textId="77777777" w:rsidR="00B87D24" w:rsidRPr="004C63D3" w:rsidRDefault="00B87D24" w:rsidP="0086344B">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4EDA09F1" w14:textId="77777777" w:rsidR="00B87D24" w:rsidRPr="004C63D3" w:rsidRDefault="00B87D24" w:rsidP="0086344B">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75</w:t>
            </w:r>
            <w:r w:rsidRPr="004C63D3">
              <w:rPr>
                <w:rFonts w:ascii="Times New Roman" w:hAnsi="Times New Roman"/>
                <w:sz w:val="20"/>
                <w:szCs w:val="20"/>
              </w:rPr>
              <w:t>% (</w:t>
            </w:r>
            <w:r>
              <w:rPr>
                <w:rFonts w:ascii="Times New Roman" w:hAnsi="Times New Roman"/>
                <w:sz w:val="20"/>
                <w:szCs w:val="20"/>
              </w:rPr>
              <w:t>3</w:t>
            </w:r>
            <w:r w:rsidRPr="004C63D3">
              <w:rPr>
                <w:rFonts w:ascii="Times New Roman" w:hAnsi="Times New Roman"/>
                <w:sz w:val="20"/>
                <w:szCs w:val="20"/>
              </w:rPr>
              <w:t>/</w:t>
            </w:r>
            <w:r>
              <w:rPr>
                <w:rFonts w:ascii="Times New Roman" w:hAnsi="Times New Roman"/>
                <w:sz w:val="20"/>
                <w:szCs w:val="20"/>
              </w:rPr>
              <w:t>4</w:t>
            </w:r>
            <w:r w:rsidRPr="004C63D3">
              <w:rPr>
                <w:rFonts w:ascii="Times New Roman" w:hAnsi="Times New Roman"/>
                <w:sz w:val="20"/>
                <w:szCs w:val="20"/>
              </w:rPr>
              <w:t>)</w:t>
            </w:r>
          </w:p>
        </w:tc>
      </w:tr>
      <w:tr w:rsidR="00B87D24" w:rsidRPr="00506D9F" w14:paraId="6D9D3898" w14:textId="77777777" w:rsidTr="0086344B">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C007BFF" w14:textId="77777777" w:rsidR="00B87D24" w:rsidRPr="004C63D3" w:rsidRDefault="00B87D24" w:rsidP="0086344B">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9A1C207" w14:textId="3CD82C1C"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xml:space="preserve">, a total of </w:t>
            </w:r>
            <w:r>
              <w:rPr>
                <w:rFonts w:ascii="Times New Roman" w:hAnsi="Times New Roman"/>
                <w:bCs/>
                <w:sz w:val="20"/>
                <w:szCs w:val="20"/>
              </w:rPr>
              <w:t>4</w:t>
            </w:r>
            <w:r w:rsidRPr="004C63D3">
              <w:rPr>
                <w:rFonts w:ascii="Times New Roman" w:hAnsi="Times New Roman"/>
                <w:bCs/>
                <w:sz w:val="20"/>
                <w:szCs w:val="20"/>
              </w:rPr>
              <w:t xml:space="preserve"> students enrolled in HIST 49</w:t>
            </w:r>
            <w:r>
              <w:rPr>
                <w:rFonts w:ascii="Times New Roman" w:hAnsi="Times New Roman"/>
                <w:bCs/>
                <w:sz w:val="20"/>
                <w:szCs w:val="20"/>
              </w:rPr>
              <w:t>9 for Legal Studies</w:t>
            </w:r>
            <w:r w:rsidRPr="004C63D3">
              <w:rPr>
                <w:rFonts w:ascii="Times New Roman" w:hAnsi="Times New Roman"/>
                <w:bCs/>
                <w:sz w:val="20"/>
                <w:szCs w:val="20"/>
              </w:rPr>
              <w:t xml:space="preserve">. A committee of three faculty members </w:t>
            </w:r>
            <w:r>
              <w:rPr>
                <w:rFonts w:ascii="Times New Roman" w:hAnsi="Times New Roman"/>
                <w:bCs/>
                <w:sz w:val="20"/>
                <w:szCs w:val="20"/>
              </w:rPr>
              <w:t xml:space="preserve">(two historians and one political scientist) </w:t>
            </w:r>
            <w:r w:rsidRPr="004C63D3">
              <w:rPr>
                <w:rFonts w:ascii="Times New Roman" w:hAnsi="Times New Roman"/>
                <w:bCs/>
                <w:sz w:val="20"/>
                <w:szCs w:val="20"/>
              </w:rPr>
              <w:t xml:space="preserve">analyzed a random sample of independent research projects written by </w:t>
            </w:r>
            <w:r>
              <w:rPr>
                <w:rFonts w:ascii="Times New Roman" w:hAnsi="Times New Roman"/>
                <w:bCs/>
                <w:sz w:val="20"/>
                <w:szCs w:val="20"/>
              </w:rPr>
              <w:t>Legal Studies</w:t>
            </w:r>
            <w:r w:rsidRPr="004C63D3">
              <w:rPr>
                <w:rFonts w:ascii="Times New Roman" w:hAnsi="Times New Roman"/>
                <w:bCs/>
                <w:sz w:val="20"/>
                <w:szCs w:val="20"/>
              </w:rPr>
              <w:t xml:space="preserve"> majors for </w:t>
            </w:r>
            <w:r>
              <w:rPr>
                <w:rFonts w:ascii="Times New Roman" w:hAnsi="Times New Roman"/>
                <w:bCs/>
                <w:sz w:val="20"/>
                <w:szCs w:val="20"/>
              </w:rPr>
              <w:t>the capstone</w:t>
            </w:r>
            <w:r w:rsidR="00A14877">
              <w:rPr>
                <w:rFonts w:ascii="Times New Roman" w:hAnsi="Times New Roman"/>
                <w:bCs/>
                <w:sz w:val="20"/>
                <w:szCs w:val="20"/>
              </w:rPr>
              <w:t xml:space="preserve">. </w:t>
            </w:r>
            <w:r w:rsidRPr="004C63D3">
              <w:rPr>
                <w:rFonts w:ascii="Times New Roman" w:hAnsi="Times New Roman"/>
                <w:bCs/>
                <w:sz w:val="20"/>
                <w:szCs w:val="20"/>
              </w:rPr>
              <w:t xml:space="preserve">Each faculty member independently scored the 10 artifacts on a 0-3 scale using the criteria for SLO </w:t>
            </w:r>
            <w:r>
              <w:rPr>
                <w:rFonts w:ascii="Times New Roman" w:hAnsi="Times New Roman"/>
                <w:bCs/>
                <w:sz w:val="20"/>
                <w:szCs w:val="20"/>
              </w:rPr>
              <w:t>3</w:t>
            </w:r>
            <w:r w:rsidRPr="004C63D3">
              <w:rPr>
                <w:rFonts w:ascii="Times New Roman" w:hAnsi="Times New Roman"/>
                <w:bCs/>
                <w:sz w:val="20"/>
                <w:szCs w:val="20"/>
              </w:rPr>
              <w:t xml:space="preserve"> on the attached rubric. The scores were then averaged. A score of 2 or higher was deemed to have met the success target.</w:t>
            </w:r>
          </w:p>
        </w:tc>
      </w:tr>
      <w:tr w:rsidR="00B87D24" w:rsidRPr="00506D9F" w14:paraId="26A1B09E" w14:textId="77777777" w:rsidTr="0086344B">
        <w:tc>
          <w:tcPr>
            <w:tcW w:w="11875" w:type="dxa"/>
            <w:gridSpan w:val="4"/>
            <w:tcBorders>
              <w:top w:val="single" w:sz="4" w:space="0" w:color="auto"/>
              <w:bottom w:val="single" w:sz="4" w:space="0" w:color="auto"/>
            </w:tcBorders>
            <w:shd w:val="clear" w:color="auto" w:fill="auto"/>
            <w:tcMar>
              <w:top w:w="100" w:type="nil"/>
              <w:right w:w="100" w:type="nil"/>
            </w:tcMar>
          </w:tcPr>
          <w:p w14:paraId="439105F2" w14:textId="77777777" w:rsidR="00B87D24" w:rsidRPr="004C63D3" w:rsidRDefault="00B87D24" w:rsidP="0086344B">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3</w:t>
            </w:r>
            <w:r w:rsidRPr="004C63D3">
              <w:rPr>
                <w:rFonts w:ascii="Times New Roman" w:hAnsi="Times New Roman"/>
                <w:bCs/>
                <w:sz w:val="20"/>
                <w:szCs w:val="20"/>
              </w:rPr>
              <w:t>.</w:t>
            </w:r>
          </w:p>
          <w:p w14:paraId="2D9DEFF4"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170" w:type="dxa"/>
            <w:tcBorders>
              <w:top w:val="single" w:sz="4" w:space="0" w:color="auto"/>
              <w:bottom w:val="single" w:sz="4" w:space="0" w:color="auto"/>
            </w:tcBorders>
            <w:shd w:val="clear" w:color="auto" w:fill="auto"/>
            <w:vAlign w:val="center"/>
          </w:tcPr>
          <w:p w14:paraId="1F0B31B8" w14:textId="77777777" w:rsidR="00B87D24" w:rsidRPr="004C63D3" w:rsidRDefault="00B87D24" w:rsidP="0086344B">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350" w:type="dxa"/>
            <w:tcBorders>
              <w:top w:val="single" w:sz="4" w:space="0" w:color="auto"/>
              <w:bottom w:val="single" w:sz="4" w:space="0" w:color="auto"/>
            </w:tcBorders>
            <w:shd w:val="clear" w:color="auto" w:fill="auto"/>
            <w:vAlign w:val="center"/>
          </w:tcPr>
          <w:p w14:paraId="0B7F1DAA" w14:textId="77777777" w:rsidR="00B87D24" w:rsidRPr="004C63D3" w:rsidRDefault="00B87D24" w:rsidP="0086344B">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B87D24" w:rsidRPr="00506D9F" w14:paraId="6279E82F" w14:textId="77777777" w:rsidTr="0086344B">
        <w:tc>
          <w:tcPr>
            <w:tcW w:w="14395" w:type="dxa"/>
            <w:gridSpan w:val="6"/>
            <w:shd w:val="clear" w:color="auto" w:fill="auto"/>
            <w:tcMar>
              <w:top w:w="100" w:type="nil"/>
              <w:right w:w="100" w:type="nil"/>
            </w:tcMar>
          </w:tcPr>
          <w:p w14:paraId="2401572C"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B87D24" w:rsidRPr="00506D9F" w14:paraId="2725AD53" w14:textId="77777777" w:rsidTr="0086344B">
        <w:trPr>
          <w:trHeight w:val="1178"/>
        </w:trPr>
        <w:tc>
          <w:tcPr>
            <w:tcW w:w="14395" w:type="dxa"/>
            <w:gridSpan w:val="6"/>
            <w:shd w:val="clear" w:color="auto" w:fill="auto"/>
            <w:tcMar>
              <w:top w:w="100" w:type="nil"/>
              <w:right w:w="100" w:type="nil"/>
            </w:tcMar>
          </w:tcPr>
          <w:p w14:paraId="79CD2B90" w14:textId="77777777" w:rsidR="00B87D24" w:rsidRDefault="00B87D24" w:rsidP="0086344B">
            <w:pPr>
              <w:jc w:val="both"/>
              <w:rPr>
                <w:rFonts w:ascii="Times New Roman" w:hAnsi="Times New Roman"/>
                <w:sz w:val="20"/>
                <w:szCs w:val="20"/>
              </w:rPr>
            </w:pPr>
          </w:p>
          <w:p w14:paraId="4F0D2102" w14:textId="77777777" w:rsidR="00B87D24" w:rsidRDefault="00B87D24" w:rsidP="0086344B">
            <w:pPr>
              <w:rPr>
                <w:rFonts w:ascii="Times New Roman" w:hAnsi="Times New Roman"/>
                <w:bCs/>
                <w:sz w:val="20"/>
                <w:szCs w:val="20"/>
              </w:rPr>
            </w:pPr>
            <w:r>
              <w:rPr>
                <w:rFonts w:ascii="Times New Roman" w:hAnsi="Times New Roman"/>
                <w:sz w:val="20"/>
                <w:szCs w:val="20"/>
              </w:rPr>
              <w:t>This is the first assessment cycle for the new Legal Studies major, which involved creating an assessment rubric and scoring artifacts for the first time. The rubric will likely be refined in the coming years. The Legal Studies faculty will work to ensure that coursework in the major advances the program’s Student Learning Outcomes.</w:t>
            </w:r>
            <w:r>
              <w:rPr>
                <w:rFonts w:ascii="Times New Roman" w:hAnsi="Times New Roman"/>
                <w:bCs/>
                <w:sz w:val="20"/>
                <w:szCs w:val="20"/>
              </w:rPr>
              <w:t xml:space="preserve"> </w:t>
            </w:r>
          </w:p>
          <w:p w14:paraId="45B82092" w14:textId="77777777" w:rsidR="00B87D24" w:rsidRDefault="00B87D24" w:rsidP="0086344B">
            <w:pPr>
              <w:rPr>
                <w:rFonts w:ascii="Times New Roman" w:hAnsi="Times New Roman"/>
                <w:bCs/>
                <w:sz w:val="20"/>
                <w:szCs w:val="20"/>
              </w:rPr>
            </w:pPr>
          </w:p>
          <w:p w14:paraId="43C64885" w14:textId="77777777" w:rsidR="00B87D24" w:rsidRPr="004C63D3" w:rsidRDefault="00B87D24" w:rsidP="0086344B">
            <w:pPr>
              <w:rPr>
                <w:rFonts w:ascii="Times New Roman" w:hAnsi="Times New Roman"/>
                <w:bCs/>
                <w:sz w:val="20"/>
                <w:szCs w:val="20"/>
              </w:rPr>
            </w:pPr>
            <w:r>
              <w:rPr>
                <w:rFonts w:ascii="Times New Roman" w:hAnsi="Times New Roman"/>
                <w:bCs/>
                <w:sz w:val="20"/>
                <w:szCs w:val="20"/>
              </w:rPr>
              <w:t>The overall average for SLO 2 was 1.83. It is too early to determine the statistical significance of these results.</w:t>
            </w:r>
          </w:p>
          <w:p w14:paraId="28D8FB19" w14:textId="77777777" w:rsidR="00B87D24" w:rsidRPr="004C63D3" w:rsidRDefault="00B87D24" w:rsidP="0086344B">
            <w:pPr>
              <w:jc w:val="both"/>
              <w:rPr>
                <w:rFonts w:ascii="Times New Roman" w:hAnsi="Times New Roman"/>
                <w:sz w:val="20"/>
                <w:szCs w:val="20"/>
              </w:rPr>
            </w:pPr>
          </w:p>
        </w:tc>
      </w:tr>
      <w:tr w:rsidR="00B87D24" w:rsidRPr="00506D9F" w14:paraId="5086E9FC" w14:textId="77777777" w:rsidTr="0086344B">
        <w:tc>
          <w:tcPr>
            <w:tcW w:w="14395" w:type="dxa"/>
            <w:gridSpan w:val="6"/>
            <w:shd w:val="clear" w:color="auto" w:fill="auto"/>
            <w:tcMar>
              <w:top w:w="100" w:type="nil"/>
              <w:right w:w="100" w:type="nil"/>
            </w:tcMar>
          </w:tcPr>
          <w:p w14:paraId="6B770851" w14:textId="77777777" w:rsidR="00B87D24" w:rsidRPr="004C63D3" w:rsidRDefault="00B87D24" w:rsidP="0086344B">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B87D24" w:rsidRPr="00506D9F" w14:paraId="776177DD" w14:textId="77777777" w:rsidTr="0086344B">
        <w:tc>
          <w:tcPr>
            <w:tcW w:w="14395" w:type="dxa"/>
            <w:gridSpan w:val="6"/>
            <w:shd w:val="clear" w:color="auto" w:fill="auto"/>
            <w:tcMar>
              <w:top w:w="100" w:type="nil"/>
              <w:right w:w="100" w:type="nil"/>
            </w:tcMar>
          </w:tcPr>
          <w:p w14:paraId="62CB4B60" w14:textId="77777777" w:rsidR="00B87D24" w:rsidRDefault="00B87D24" w:rsidP="0086344B">
            <w:pPr>
              <w:jc w:val="both"/>
              <w:rPr>
                <w:rFonts w:ascii="Times New Roman" w:hAnsi="Times New Roman"/>
                <w:bCs/>
                <w:sz w:val="20"/>
                <w:szCs w:val="20"/>
              </w:rPr>
            </w:pPr>
          </w:p>
          <w:p w14:paraId="2C17921E" w14:textId="77777777" w:rsidR="00B87D24" w:rsidRDefault="00B87D24" w:rsidP="0086344B">
            <w:pPr>
              <w:jc w:val="both"/>
              <w:rPr>
                <w:rFonts w:ascii="Times New Roman" w:hAnsi="Times New Roman"/>
                <w:bCs/>
                <w:sz w:val="20"/>
                <w:szCs w:val="20"/>
              </w:rPr>
            </w:pPr>
            <w:r w:rsidRPr="004C63D3">
              <w:rPr>
                <w:rFonts w:ascii="Times New Roman" w:hAnsi="Times New Roman"/>
                <w:bCs/>
                <w:sz w:val="20"/>
                <w:szCs w:val="20"/>
              </w:rPr>
              <w:t xml:space="preserve">The program success target for all SLOs will be maintained at </w:t>
            </w:r>
            <w:r>
              <w:rPr>
                <w:rFonts w:ascii="Times New Roman" w:hAnsi="Times New Roman"/>
                <w:bCs/>
                <w:sz w:val="20"/>
                <w:szCs w:val="20"/>
              </w:rPr>
              <w:t>6</w:t>
            </w:r>
            <w:r w:rsidRPr="004C63D3">
              <w:rPr>
                <w:rFonts w:ascii="Times New Roman" w:hAnsi="Times New Roman"/>
                <w:bCs/>
                <w:sz w:val="20"/>
                <w:szCs w:val="20"/>
              </w:rPr>
              <w:t xml:space="preserve">5%. </w:t>
            </w:r>
            <w:r>
              <w:rPr>
                <w:rFonts w:ascii="Times New Roman" w:hAnsi="Times New Roman"/>
                <w:bCs/>
                <w:sz w:val="20"/>
                <w:szCs w:val="20"/>
              </w:rPr>
              <w:t>The Legal Studies faculty will observe longitudinal trends in the scores for SLO 3 and the other Outcomes.</w:t>
            </w:r>
          </w:p>
          <w:p w14:paraId="1F4D667C" w14:textId="77777777" w:rsidR="00B87D24" w:rsidRPr="004C63D3" w:rsidRDefault="00B87D24" w:rsidP="0086344B">
            <w:pPr>
              <w:jc w:val="both"/>
              <w:rPr>
                <w:rFonts w:ascii="Times New Roman" w:hAnsi="Times New Roman"/>
                <w:bCs/>
                <w:sz w:val="20"/>
                <w:szCs w:val="20"/>
              </w:rPr>
            </w:pPr>
          </w:p>
        </w:tc>
      </w:tr>
      <w:tr w:rsidR="00B87D24" w:rsidRPr="00506D9F" w14:paraId="4A827B81" w14:textId="77777777" w:rsidTr="0086344B">
        <w:tc>
          <w:tcPr>
            <w:tcW w:w="14395" w:type="dxa"/>
            <w:gridSpan w:val="6"/>
            <w:shd w:val="clear" w:color="auto" w:fill="auto"/>
            <w:tcMar>
              <w:top w:w="100" w:type="nil"/>
              <w:right w:w="100" w:type="nil"/>
            </w:tcMar>
          </w:tcPr>
          <w:p w14:paraId="71404ACD" w14:textId="77777777" w:rsidR="00B87D24" w:rsidRPr="007704E6" w:rsidRDefault="00B87D24" w:rsidP="0086344B">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B87D24" w:rsidRPr="00506D9F" w14:paraId="233E87A4" w14:textId="77777777" w:rsidTr="0086344B">
        <w:tc>
          <w:tcPr>
            <w:tcW w:w="14395" w:type="dxa"/>
            <w:gridSpan w:val="6"/>
            <w:shd w:val="clear" w:color="auto" w:fill="auto"/>
            <w:tcMar>
              <w:top w:w="100" w:type="nil"/>
              <w:right w:w="100" w:type="nil"/>
            </w:tcMar>
          </w:tcPr>
          <w:p w14:paraId="0AC8E666" w14:textId="77777777" w:rsidR="00B87D24" w:rsidRDefault="00B87D24" w:rsidP="0086344B">
            <w:pPr>
              <w:jc w:val="both"/>
              <w:rPr>
                <w:rFonts w:ascii="Times New Roman" w:hAnsi="Times New Roman"/>
                <w:sz w:val="20"/>
                <w:szCs w:val="20"/>
              </w:rPr>
            </w:pPr>
          </w:p>
          <w:p w14:paraId="583B850F" w14:textId="77777777" w:rsidR="00B87D24" w:rsidRPr="007704E6" w:rsidRDefault="00B87D24" w:rsidP="0086344B">
            <w:pPr>
              <w:jc w:val="both"/>
              <w:rPr>
                <w:rFonts w:ascii="Times New Roman" w:hAnsi="Times New Roman"/>
                <w:sz w:val="20"/>
                <w:szCs w:val="20"/>
              </w:rPr>
            </w:pPr>
            <w:r w:rsidRPr="007704E6">
              <w:rPr>
                <w:rFonts w:ascii="Times New Roman" w:hAnsi="Times New Roman"/>
                <w:sz w:val="20"/>
                <w:szCs w:val="20"/>
              </w:rPr>
              <w:lastRenderedPageBreak/>
              <w:t xml:space="preserve">The </w:t>
            </w:r>
            <w:r>
              <w:rPr>
                <w:rFonts w:ascii="Times New Roman" w:hAnsi="Times New Roman"/>
                <w:sz w:val="20"/>
                <w:szCs w:val="20"/>
              </w:rPr>
              <w:t>assessment for AY 2024-25 will be carried out using the same methods as AY 2023-24</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7E6C7E84" w14:textId="77777777" w:rsidR="00B87D24" w:rsidRPr="007704E6" w:rsidRDefault="00B87D24" w:rsidP="0086344B">
            <w:pPr>
              <w:jc w:val="both"/>
              <w:rPr>
                <w:rFonts w:ascii="Times New Roman" w:hAnsi="Times New Roman"/>
                <w:bCs/>
                <w:sz w:val="20"/>
                <w:szCs w:val="20"/>
              </w:rPr>
            </w:pPr>
          </w:p>
        </w:tc>
      </w:tr>
    </w:tbl>
    <w:p w14:paraId="7E900E93" w14:textId="77777777" w:rsidR="00B87D24" w:rsidRPr="00506D9F" w:rsidRDefault="00B87D24" w:rsidP="00B87D24">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260"/>
        <w:gridCol w:w="1260"/>
      </w:tblGrid>
      <w:tr w:rsidR="00B87D24" w:rsidRPr="00506D9F" w14:paraId="5427E2C3" w14:textId="77777777" w:rsidTr="0086344B">
        <w:trPr>
          <w:trHeight w:val="144"/>
        </w:trPr>
        <w:tc>
          <w:tcPr>
            <w:tcW w:w="14395" w:type="dxa"/>
            <w:gridSpan w:val="6"/>
            <w:shd w:val="pct10" w:color="auto" w:fill="auto"/>
            <w:tcMar>
              <w:top w:w="100" w:type="nil"/>
              <w:right w:w="100" w:type="nil"/>
            </w:tcMar>
          </w:tcPr>
          <w:p w14:paraId="778C15A9" w14:textId="77777777" w:rsidR="00B87D24" w:rsidRPr="00506D9F" w:rsidRDefault="00B87D24" w:rsidP="0086344B">
            <w:pPr>
              <w:widowControl w:val="0"/>
              <w:autoSpaceDE w:val="0"/>
              <w:autoSpaceDN w:val="0"/>
              <w:adjustRightInd w:val="0"/>
              <w:jc w:val="center"/>
              <w:rPr>
                <w:rFonts w:ascii="Times New Roman" w:hAnsi="Times New Roman"/>
                <w:bCs/>
              </w:rPr>
            </w:pPr>
            <w:r w:rsidRPr="00506D9F">
              <w:rPr>
                <w:rFonts w:ascii="Times New Roman" w:hAnsi="Times New Roman"/>
                <w:bCs/>
              </w:rPr>
              <w:t xml:space="preserve">Student Learning Outcome </w:t>
            </w:r>
            <w:r>
              <w:rPr>
                <w:rFonts w:ascii="Times New Roman" w:hAnsi="Times New Roman"/>
                <w:bCs/>
              </w:rPr>
              <w:t>4</w:t>
            </w:r>
          </w:p>
        </w:tc>
      </w:tr>
      <w:tr w:rsidR="00B87D24" w:rsidRPr="00506D9F" w14:paraId="557B6438" w14:textId="77777777" w:rsidTr="0086344B">
        <w:trPr>
          <w:trHeight w:val="323"/>
        </w:trPr>
        <w:tc>
          <w:tcPr>
            <w:tcW w:w="2875" w:type="dxa"/>
            <w:tcBorders>
              <w:bottom w:val="single" w:sz="4" w:space="0" w:color="auto"/>
            </w:tcBorders>
            <w:shd w:val="clear" w:color="auto" w:fill="auto"/>
            <w:tcMar>
              <w:top w:w="100" w:type="nil"/>
              <w:right w:w="100" w:type="nil"/>
            </w:tcMar>
          </w:tcPr>
          <w:p w14:paraId="1933421C" w14:textId="77777777" w:rsidR="00B87D24" w:rsidRPr="004C63D3" w:rsidRDefault="00B87D24" w:rsidP="0086344B">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5E7BFBE5" w14:textId="77777777" w:rsidR="00B87D24" w:rsidRPr="004C63D3" w:rsidRDefault="00B87D24" w:rsidP="0086344B">
            <w:pPr>
              <w:widowControl w:val="0"/>
              <w:autoSpaceDE w:val="0"/>
              <w:autoSpaceDN w:val="0"/>
              <w:adjustRightInd w:val="0"/>
              <w:rPr>
                <w:rFonts w:ascii="Times New Roman" w:hAnsi="Times New Roman"/>
                <w:bCs/>
                <w:color w:val="767171" w:themeColor="background2" w:themeShade="80"/>
                <w:sz w:val="20"/>
                <w:szCs w:val="20"/>
              </w:rPr>
            </w:pPr>
            <w:r w:rsidRPr="00991EBC">
              <w:rPr>
                <w:rFonts w:ascii="Times New Roman" w:hAnsi="Times New Roman"/>
                <w:b/>
                <w:bCs/>
                <w:sz w:val="20"/>
                <w:szCs w:val="20"/>
              </w:rPr>
              <w:t>Generate independent scholarship about legal systems that integrates interdisciplinary analysis.</w:t>
            </w:r>
          </w:p>
        </w:tc>
      </w:tr>
      <w:tr w:rsidR="00B87D24" w:rsidRPr="00506D9F" w14:paraId="15B7515C" w14:textId="77777777" w:rsidTr="0086344B">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9C0A4FD" w14:textId="77777777" w:rsidR="00B87D24" w:rsidRPr="004C63D3" w:rsidRDefault="00B87D24" w:rsidP="0086344B">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6E866648" w14:textId="77777777" w:rsidR="00B87D24" w:rsidRPr="004C63D3" w:rsidRDefault="00B87D24" w:rsidP="0086344B">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50ED969" w14:textId="77777777" w:rsidR="00B87D24" w:rsidRPr="004C63D3" w:rsidRDefault="00B87D24" w:rsidP="0086344B">
            <w:pPr>
              <w:rPr>
                <w:rFonts w:ascii="Times New Roman" w:hAnsi="Times New Roman"/>
                <w:color w:val="767171" w:themeColor="background2" w:themeShade="80"/>
                <w:sz w:val="20"/>
                <w:szCs w:val="20"/>
              </w:rPr>
            </w:pPr>
            <w:r w:rsidRPr="004C63D3">
              <w:rPr>
                <w:rFonts w:ascii="Times New Roman" w:hAnsi="Times New Roman"/>
                <w:bCs/>
                <w:sz w:val="20"/>
                <w:szCs w:val="20"/>
              </w:rPr>
              <w:t>Direct: Students enrolled in the capstone course (</w:t>
            </w:r>
            <w:r>
              <w:rPr>
                <w:rFonts w:ascii="Times New Roman" w:hAnsi="Times New Roman"/>
                <w:bCs/>
                <w:sz w:val="20"/>
                <w:szCs w:val="20"/>
              </w:rPr>
              <w:t xml:space="preserve">offered this year as </w:t>
            </w:r>
            <w:r w:rsidRPr="004C63D3">
              <w:rPr>
                <w:rFonts w:ascii="Times New Roman" w:hAnsi="Times New Roman"/>
                <w:bCs/>
                <w:sz w:val="20"/>
                <w:szCs w:val="20"/>
              </w:rPr>
              <w:t>HIST 49</w:t>
            </w:r>
            <w:r>
              <w:rPr>
                <w:rFonts w:ascii="Times New Roman" w:hAnsi="Times New Roman"/>
                <w:bCs/>
                <w:sz w:val="20"/>
                <w:szCs w:val="20"/>
              </w:rPr>
              <w:t>9</w:t>
            </w:r>
            <w:r w:rsidRPr="004C63D3">
              <w:rPr>
                <w:rFonts w:ascii="Times New Roman" w:hAnsi="Times New Roman"/>
                <w:bCs/>
                <w:sz w:val="20"/>
                <w:szCs w:val="20"/>
              </w:rPr>
              <w:t xml:space="preserve">: </w:t>
            </w:r>
            <w:r>
              <w:rPr>
                <w:rFonts w:ascii="Times New Roman" w:hAnsi="Times New Roman"/>
                <w:bCs/>
                <w:sz w:val="20"/>
                <w:szCs w:val="20"/>
              </w:rPr>
              <w:t>Independent Study</w:t>
            </w:r>
            <w:r w:rsidRPr="004C63D3">
              <w:rPr>
                <w:rFonts w:ascii="Times New Roman" w:hAnsi="Times New Roman"/>
                <w:bCs/>
                <w:sz w:val="20"/>
                <w:szCs w:val="20"/>
              </w:rPr>
              <w:t>) were required to develop and complete a final, independent research project of approximately 20-25 pages.</w:t>
            </w:r>
          </w:p>
        </w:tc>
      </w:tr>
      <w:tr w:rsidR="00B87D24" w:rsidRPr="00506D9F" w14:paraId="49BE523C" w14:textId="77777777" w:rsidTr="0086344B">
        <w:tc>
          <w:tcPr>
            <w:tcW w:w="2875" w:type="dxa"/>
            <w:tcBorders>
              <w:left w:val="single" w:sz="4" w:space="0" w:color="auto"/>
            </w:tcBorders>
            <w:shd w:val="clear" w:color="auto" w:fill="auto"/>
            <w:tcMar>
              <w:top w:w="100" w:type="nil"/>
              <w:right w:w="100" w:type="nil"/>
            </w:tcMar>
          </w:tcPr>
          <w:p w14:paraId="34B90373"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8C62221"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w:t>
            </w:r>
            <w:r>
              <w:rPr>
                <w:rFonts w:ascii="Times New Roman" w:hAnsi="Times New Roman"/>
                <w:sz w:val="20"/>
                <w:szCs w:val="20"/>
              </w:rPr>
              <w:t>n average</w:t>
            </w:r>
            <w:r w:rsidRPr="004C63D3">
              <w:rPr>
                <w:rFonts w:ascii="Times New Roman" w:hAnsi="Times New Roman"/>
                <w:sz w:val="20"/>
                <w:szCs w:val="20"/>
              </w:rPr>
              <w:t xml:space="preserve"> score of </w:t>
            </w:r>
            <w:r>
              <w:rPr>
                <w:rFonts w:ascii="Times New Roman" w:hAnsi="Times New Roman"/>
                <w:sz w:val="20"/>
                <w:szCs w:val="20"/>
              </w:rPr>
              <w:t>2.0 o</w:t>
            </w:r>
            <w:r w:rsidRPr="004C63D3">
              <w:rPr>
                <w:rFonts w:ascii="Times New Roman" w:hAnsi="Times New Roman"/>
                <w:sz w:val="20"/>
                <w:szCs w:val="20"/>
              </w:rPr>
              <w:t>n a scale of 0-3 based on the attached rubric.</w:t>
            </w:r>
          </w:p>
          <w:p w14:paraId="24180D2E" w14:textId="77777777" w:rsidR="00B87D24" w:rsidRPr="004C63D3" w:rsidRDefault="00B87D24" w:rsidP="0086344B">
            <w:pPr>
              <w:widowControl w:val="0"/>
              <w:autoSpaceDE w:val="0"/>
              <w:autoSpaceDN w:val="0"/>
              <w:adjustRightInd w:val="0"/>
              <w:rPr>
                <w:rFonts w:ascii="Times New Roman" w:hAnsi="Times New Roman"/>
                <w:sz w:val="20"/>
                <w:szCs w:val="20"/>
              </w:rPr>
            </w:pPr>
          </w:p>
        </w:tc>
      </w:tr>
      <w:tr w:rsidR="00B87D24" w:rsidRPr="00506D9F" w14:paraId="2A727819" w14:textId="77777777" w:rsidTr="0086344B">
        <w:tc>
          <w:tcPr>
            <w:tcW w:w="4315" w:type="dxa"/>
            <w:gridSpan w:val="2"/>
            <w:tcBorders>
              <w:left w:val="single" w:sz="4" w:space="0" w:color="auto"/>
              <w:bottom w:val="single" w:sz="4" w:space="0" w:color="auto"/>
            </w:tcBorders>
            <w:shd w:val="clear" w:color="auto" w:fill="auto"/>
            <w:tcMar>
              <w:top w:w="100" w:type="nil"/>
              <w:right w:w="100" w:type="nil"/>
            </w:tcMar>
          </w:tcPr>
          <w:p w14:paraId="2565AE4D"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48DC8608" w14:textId="77777777" w:rsidR="00B87D24" w:rsidRPr="004C63D3" w:rsidRDefault="00B87D24" w:rsidP="0086344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F0EB460" w14:textId="77777777" w:rsidR="00B87D24" w:rsidRPr="004C63D3" w:rsidRDefault="00B87D24" w:rsidP="0086344B">
            <w:pPr>
              <w:widowControl w:val="0"/>
              <w:autoSpaceDE w:val="0"/>
              <w:autoSpaceDN w:val="0"/>
              <w:adjustRightInd w:val="0"/>
              <w:rPr>
                <w:rFonts w:ascii="Times New Roman" w:hAnsi="Times New Roman"/>
                <w:sz w:val="20"/>
                <w:szCs w:val="20"/>
              </w:rPr>
            </w:pPr>
            <w:r>
              <w:rPr>
                <w:rFonts w:ascii="Times New Roman" w:hAnsi="Times New Roman"/>
                <w:sz w:val="20"/>
                <w:szCs w:val="20"/>
              </w:rPr>
              <w:t>6</w:t>
            </w:r>
            <w:r w:rsidRPr="004C63D3">
              <w:rPr>
                <w:rFonts w:ascii="Times New Roman" w:hAnsi="Times New Roman"/>
                <w:sz w:val="20"/>
                <w:szCs w:val="20"/>
              </w:rPr>
              <w:t>5%</w:t>
            </w:r>
          </w:p>
        </w:tc>
        <w:tc>
          <w:tcPr>
            <w:tcW w:w="3510" w:type="dxa"/>
            <w:tcBorders>
              <w:bottom w:val="single" w:sz="4" w:space="0" w:color="auto"/>
            </w:tcBorders>
            <w:shd w:val="clear" w:color="auto" w:fill="auto"/>
            <w:tcMar>
              <w:top w:w="100" w:type="nil"/>
              <w:right w:w="100" w:type="nil"/>
            </w:tcMar>
          </w:tcPr>
          <w:p w14:paraId="022AAE0E" w14:textId="77777777" w:rsidR="00B87D24" w:rsidRPr="004C63D3" w:rsidRDefault="00B87D24" w:rsidP="0086344B">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3A640722" w14:textId="77777777" w:rsidR="00B87D24" w:rsidRPr="004C63D3" w:rsidRDefault="00B87D24" w:rsidP="0086344B">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25</w:t>
            </w:r>
            <w:r w:rsidRPr="004C63D3">
              <w:rPr>
                <w:rFonts w:ascii="Times New Roman" w:hAnsi="Times New Roman"/>
                <w:sz w:val="20"/>
                <w:szCs w:val="20"/>
              </w:rPr>
              <w:t>% (</w:t>
            </w:r>
            <w:r>
              <w:rPr>
                <w:rFonts w:ascii="Times New Roman" w:hAnsi="Times New Roman"/>
                <w:sz w:val="20"/>
                <w:szCs w:val="20"/>
              </w:rPr>
              <w:t>1</w:t>
            </w:r>
            <w:r w:rsidRPr="004C63D3">
              <w:rPr>
                <w:rFonts w:ascii="Times New Roman" w:hAnsi="Times New Roman"/>
                <w:sz w:val="20"/>
                <w:szCs w:val="20"/>
              </w:rPr>
              <w:t>/</w:t>
            </w:r>
            <w:r>
              <w:rPr>
                <w:rFonts w:ascii="Times New Roman" w:hAnsi="Times New Roman"/>
                <w:sz w:val="20"/>
                <w:szCs w:val="20"/>
              </w:rPr>
              <w:t>4</w:t>
            </w:r>
            <w:r w:rsidRPr="004C63D3">
              <w:rPr>
                <w:rFonts w:ascii="Times New Roman" w:hAnsi="Times New Roman"/>
                <w:sz w:val="20"/>
                <w:szCs w:val="20"/>
              </w:rPr>
              <w:t>)</w:t>
            </w:r>
          </w:p>
        </w:tc>
      </w:tr>
      <w:tr w:rsidR="00B87D24" w:rsidRPr="00506D9F" w14:paraId="75C6A433" w14:textId="77777777" w:rsidTr="0086344B">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763246" w14:textId="77777777" w:rsidR="00B87D24" w:rsidRPr="004C63D3" w:rsidRDefault="00B87D24" w:rsidP="0086344B">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5735D14" w14:textId="08199C90"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xml:space="preserve">, a total of </w:t>
            </w:r>
            <w:r>
              <w:rPr>
                <w:rFonts w:ascii="Times New Roman" w:hAnsi="Times New Roman"/>
                <w:bCs/>
                <w:sz w:val="20"/>
                <w:szCs w:val="20"/>
              </w:rPr>
              <w:t>4</w:t>
            </w:r>
            <w:r w:rsidRPr="004C63D3">
              <w:rPr>
                <w:rFonts w:ascii="Times New Roman" w:hAnsi="Times New Roman"/>
                <w:bCs/>
                <w:sz w:val="20"/>
                <w:szCs w:val="20"/>
              </w:rPr>
              <w:t xml:space="preserve"> students enrolled in HIST 49</w:t>
            </w:r>
            <w:r>
              <w:rPr>
                <w:rFonts w:ascii="Times New Roman" w:hAnsi="Times New Roman"/>
                <w:bCs/>
                <w:sz w:val="20"/>
                <w:szCs w:val="20"/>
              </w:rPr>
              <w:t>9 for Legal Studies</w:t>
            </w:r>
            <w:r w:rsidRPr="004C63D3">
              <w:rPr>
                <w:rFonts w:ascii="Times New Roman" w:hAnsi="Times New Roman"/>
                <w:bCs/>
                <w:sz w:val="20"/>
                <w:szCs w:val="20"/>
              </w:rPr>
              <w:t xml:space="preserve">. A committee of three faculty members </w:t>
            </w:r>
            <w:r>
              <w:rPr>
                <w:rFonts w:ascii="Times New Roman" w:hAnsi="Times New Roman"/>
                <w:bCs/>
                <w:sz w:val="20"/>
                <w:szCs w:val="20"/>
              </w:rPr>
              <w:t xml:space="preserve">(two historians and one political scientist) </w:t>
            </w:r>
            <w:r w:rsidRPr="004C63D3">
              <w:rPr>
                <w:rFonts w:ascii="Times New Roman" w:hAnsi="Times New Roman"/>
                <w:bCs/>
                <w:sz w:val="20"/>
                <w:szCs w:val="20"/>
              </w:rPr>
              <w:t xml:space="preserve">analyzed a random sample of independent research projects written by </w:t>
            </w:r>
            <w:r>
              <w:rPr>
                <w:rFonts w:ascii="Times New Roman" w:hAnsi="Times New Roman"/>
                <w:bCs/>
                <w:sz w:val="20"/>
                <w:szCs w:val="20"/>
              </w:rPr>
              <w:t>Legal Studies</w:t>
            </w:r>
            <w:r w:rsidRPr="004C63D3">
              <w:rPr>
                <w:rFonts w:ascii="Times New Roman" w:hAnsi="Times New Roman"/>
                <w:bCs/>
                <w:sz w:val="20"/>
                <w:szCs w:val="20"/>
              </w:rPr>
              <w:t xml:space="preserve"> majors for </w:t>
            </w:r>
            <w:r>
              <w:rPr>
                <w:rFonts w:ascii="Times New Roman" w:hAnsi="Times New Roman"/>
                <w:bCs/>
                <w:sz w:val="20"/>
                <w:szCs w:val="20"/>
              </w:rPr>
              <w:t>the capstone</w:t>
            </w:r>
            <w:r w:rsidR="00A14877">
              <w:rPr>
                <w:rFonts w:ascii="Times New Roman" w:hAnsi="Times New Roman"/>
                <w:bCs/>
                <w:sz w:val="20"/>
                <w:szCs w:val="20"/>
              </w:rPr>
              <w:t xml:space="preserve">. </w:t>
            </w:r>
            <w:r w:rsidRPr="004C63D3">
              <w:rPr>
                <w:rFonts w:ascii="Times New Roman" w:hAnsi="Times New Roman"/>
                <w:bCs/>
                <w:sz w:val="20"/>
                <w:szCs w:val="20"/>
              </w:rPr>
              <w:t xml:space="preserve">Each faculty member independently scored the 10 artifacts on a 0-3 scale using the criteria for SLO </w:t>
            </w:r>
            <w:r>
              <w:rPr>
                <w:rFonts w:ascii="Times New Roman" w:hAnsi="Times New Roman"/>
                <w:bCs/>
                <w:sz w:val="20"/>
                <w:szCs w:val="20"/>
              </w:rPr>
              <w:t>4</w:t>
            </w:r>
            <w:r w:rsidRPr="004C63D3">
              <w:rPr>
                <w:rFonts w:ascii="Times New Roman" w:hAnsi="Times New Roman"/>
                <w:bCs/>
                <w:sz w:val="20"/>
                <w:szCs w:val="20"/>
              </w:rPr>
              <w:t xml:space="preserve"> on the attached rubric. The scores were then averaged. A score of 2 or higher was deemed to have met the success target.</w:t>
            </w:r>
          </w:p>
        </w:tc>
      </w:tr>
      <w:tr w:rsidR="00B87D24" w:rsidRPr="00506D9F" w14:paraId="40738D87" w14:textId="77777777" w:rsidTr="0086344B">
        <w:tc>
          <w:tcPr>
            <w:tcW w:w="11875" w:type="dxa"/>
            <w:gridSpan w:val="4"/>
            <w:tcBorders>
              <w:top w:val="single" w:sz="4" w:space="0" w:color="auto"/>
              <w:bottom w:val="single" w:sz="4" w:space="0" w:color="auto"/>
            </w:tcBorders>
            <w:shd w:val="clear" w:color="auto" w:fill="auto"/>
            <w:tcMar>
              <w:top w:w="100" w:type="nil"/>
              <w:right w:w="100" w:type="nil"/>
            </w:tcMar>
          </w:tcPr>
          <w:p w14:paraId="609633DC" w14:textId="77777777" w:rsidR="00B87D24" w:rsidRPr="004C63D3" w:rsidRDefault="00B87D24" w:rsidP="0086344B">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4</w:t>
            </w:r>
            <w:r w:rsidRPr="004C63D3">
              <w:rPr>
                <w:rFonts w:ascii="Times New Roman" w:hAnsi="Times New Roman"/>
                <w:bCs/>
                <w:sz w:val="20"/>
                <w:szCs w:val="20"/>
              </w:rPr>
              <w:t>.</w:t>
            </w:r>
          </w:p>
          <w:p w14:paraId="7D505828"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260" w:type="dxa"/>
            <w:tcBorders>
              <w:top w:val="single" w:sz="4" w:space="0" w:color="auto"/>
              <w:bottom w:val="single" w:sz="4" w:space="0" w:color="auto"/>
            </w:tcBorders>
            <w:shd w:val="clear" w:color="auto" w:fill="auto"/>
            <w:vAlign w:val="center"/>
          </w:tcPr>
          <w:p w14:paraId="0E53038D" w14:textId="77777777" w:rsidR="00B87D24" w:rsidRPr="004C63D3" w:rsidRDefault="00B87D24" w:rsidP="0086344B">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260" w:type="dxa"/>
            <w:tcBorders>
              <w:top w:val="single" w:sz="4" w:space="0" w:color="auto"/>
              <w:bottom w:val="single" w:sz="4" w:space="0" w:color="auto"/>
            </w:tcBorders>
            <w:shd w:val="clear" w:color="auto" w:fill="auto"/>
            <w:vAlign w:val="center"/>
          </w:tcPr>
          <w:p w14:paraId="21BBE602" w14:textId="77777777" w:rsidR="00B87D24" w:rsidRPr="004C63D3" w:rsidRDefault="00B87D24" w:rsidP="0086344B">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B87D24" w:rsidRPr="00506D9F" w14:paraId="7CDDDEAF" w14:textId="77777777" w:rsidTr="0086344B">
        <w:tc>
          <w:tcPr>
            <w:tcW w:w="14395" w:type="dxa"/>
            <w:gridSpan w:val="6"/>
            <w:shd w:val="clear" w:color="auto" w:fill="auto"/>
            <w:tcMar>
              <w:top w:w="100" w:type="nil"/>
              <w:right w:w="100" w:type="nil"/>
            </w:tcMar>
          </w:tcPr>
          <w:p w14:paraId="2C0953BA" w14:textId="77777777" w:rsidR="00B87D24" w:rsidRPr="004C63D3" w:rsidRDefault="00B87D24" w:rsidP="0086344B">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B87D24" w:rsidRPr="00506D9F" w14:paraId="5E23D650" w14:textId="77777777" w:rsidTr="0086344B">
        <w:trPr>
          <w:trHeight w:val="1178"/>
        </w:trPr>
        <w:tc>
          <w:tcPr>
            <w:tcW w:w="14395" w:type="dxa"/>
            <w:gridSpan w:val="6"/>
            <w:shd w:val="clear" w:color="auto" w:fill="auto"/>
            <w:tcMar>
              <w:top w:w="100" w:type="nil"/>
              <w:right w:w="100" w:type="nil"/>
            </w:tcMar>
          </w:tcPr>
          <w:p w14:paraId="66B4D0CA" w14:textId="77777777" w:rsidR="00B87D24" w:rsidRDefault="00B87D24" w:rsidP="0086344B">
            <w:pPr>
              <w:jc w:val="both"/>
              <w:rPr>
                <w:rFonts w:ascii="Times New Roman" w:hAnsi="Times New Roman"/>
                <w:sz w:val="20"/>
                <w:szCs w:val="20"/>
              </w:rPr>
            </w:pPr>
          </w:p>
          <w:p w14:paraId="41BAC0E8" w14:textId="77777777" w:rsidR="00B87D24" w:rsidRDefault="00B87D24" w:rsidP="0086344B">
            <w:pPr>
              <w:rPr>
                <w:rFonts w:ascii="Times New Roman" w:hAnsi="Times New Roman"/>
                <w:bCs/>
                <w:sz w:val="20"/>
                <w:szCs w:val="20"/>
              </w:rPr>
            </w:pPr>
            <w:r>
              <w:rPr>
                <w:rFonts w:ascii="Times New Roman" w:hAnsi="Times New Roman"/>
                <w:sz w:val="20"/>
                <w:szCs w:val="20"/>
              </w:rPr>
              <w:t>This is the first assessment cycle for the new Legal Studies major, which involved creating an assessment rubric and scoring artifacts for the first time. The rubric will likely be refined in the coming years. The Legal Studies faculty will work to ensure that coursework in the major advances the program’s Student Learning Outcomes.</w:t>
            </w:r>
            <w:r>
              <w:rPr>
                <w:rFonts w:ascii="Times New Roman" w:hAnsi="Times New Roman"/>
                <w:bCs/>
                <w:sz w:val="20"/>
                <w:szCs w:val="20"/>
              </w:rPr>
              <w:t xml:space="preserve"> </w:t>
            </w:r>
          </w:p>
          <w:p w14:paraId="348750DC" w14:textId="77777777" w:rsidR="00B87D24" w:rsidRDefault="00B87D24" w:rsidP="0086344B">
            <w:pPr>
              <w:rPr>
                <w:rFonts w:ascii="Times New Roman" w:hAnsi="Times New Roman"/>
                <w:bCs/>
                <w:sz w:val="20"/>
                <w:szCs w:val="20"/>
              </w:rPr>
            </w:pPr>
          </w:p>
          <w:p w14:paraId="4635D3D3" w14:textId="77777777" w:rsidR="00B87D24" w:rsidRPr="004C63D3" w:rsidRDefault="00B87D24" w:rsidP="0086344B">
            <w:pPr>
              <w:rPr>
                <w:rFonts w:ascii="Times New Roman" w:hAnsi="Times New Roman"/>
                <w:bCs/>
                <w:sz w:val="20"/>
                <w:szCs w:val="20"/>
              </w:rPr>
            </w:pPr>
            <w:r>
              <w:rPr>
                <w:rFonts w:ascii="Times New Roman" w:hAnsi="Times New Roman"/>
                <w:bCs/>
                <w:sz w:val="20"/>
                <w:szCs w:val="20"/>
              </w:rPr>
              <w:t>The overall average for SLO 2 was 1.59. It is too early to determine the statistical significance of these results.</w:t>
            </w:r>
          </w:p>
          <w:p w14:paraId="1A0C1F92" w14:textId="77777777" w:rsidR="00B87D24" w:rsidRPr="004C63D3" w:rsidRDefault="00B87D24" w:rsidP="0086344B">
            <w:pPr>
              <w:jc w:val="both"/>
              <w:rPr>
                <w:rFonts w:ascii="Times New Roman" w:hAnsi="Times New Roman"/>
                <w:sz w:val="20"/>
                <w:szCs w:val="20"/>
              </w:rPr>
            </w:pPr>
          </w:p>
        </w:tc>
      </w:tr>
      <w:tr w:rsidR="00B87D24" w:rsidRPr="00506D9F" w14:paraId="312A9944" w14:textId="77777777" w:rsidTr="0086344B">
        <w:tc>
          <w:tcPr>
            <w:tcW w:w="14395" w:type="dxa"/>
            <w:gridSpan w:val="6"/>
            <w:shd w:val="clear" w:color="auto" w:fill="auto"/>
            <w:tcMar>
              <w:top w:w="100" w:type="nil"/>
              <w:right w:w="100" w:type="nil"/>
            </w:tcMar>
          </w:tcPr>
          <w:p w14:paraId="1FE1B6B2" w14:textId="77777777" w:rsidR="00B87D24" w:rsidRPr="004C63D3" w:rsidRDefault="00B87D24" w:rsidP="0086344B">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B87D24" w:rsidRPr="00506D9F" w14:paraId="72B651A9" w14:textId="77777777" w:rsidTr="0086344B">
        <w:tc>
          <w:tcPr>
            <w:tcW w:w="14395" w:type="dxa"/>
            <w:gridSpan w:val="6"/>
            <w:shd w:val="clear" w:color="auto" w:fill="auto"/>
            <w:tcMar>
              <w:top w:w="100" w:type="nil"/>
              <w:right w:w="100" w:type="nil"/>
            </w:tcMar>
          </w:tcPr>
          <w:p w14:paraId="4A468DEF" w14:textId="77777777" w:rsidR="00B87D24" w:rsidRDefault="00B87D24" w:rsidP="0086344B">
            <w:pPr>
              <w:jc w:val="both"/>
              <w:rPr>
                <w:rFonts w:ascii="Times New Roman" w:hAnsi="Times New Roman"/>
                <w:bCs/>
                <w:sz w:val="20"/>
                <w:szCs w:val="20"/>
              </w:rPr>
            </w:pPr>
          </w:p>
          <w:p w14:paraId="0FBFE790" w14:textId="77777777" w:rsidR="00B87D24" w:rsidRPr="004C63D3" w:rsidRDefault="00B87D24" w:rsidP="0086344B">
            <w:pPr>
              <w:jc w:val="both"/>
              <w:rPr>
                <w:rFonts w:ascii="Times New Roman" w:hAnsi="Times New Roman"/>
                <w:bCs/>
                <w:sz w:val="20"/>
                <w:szCs w:val="20"/>
              </w:rPr>
            </w:pPr>
            <w:r w:rsidRPr="004C63D3">
              <w:rPr>
                <w:rFonts w:ascii="Times New Roman" w:hAnsi="Times New Roman"/>
                <w:bCs/>
                <w:sz w:val="20"/>
                <w:szCs w:val="20"/>
              </w:rPr>
              <w:t xml:space="preserve">The program success target for all SLOs will be maintained at 75%. </w:t>
            </w:r>
            <w:r>
              <w:rPr>
                <w:rFonts w:ascii="Times New Roman" w:hAnsi="Times New Roman"/>
                <w:bCs/>
                <w:sz w:val="20"/>
                <w:szCs w:val="20"/>
              </w:rPr>
              <w:t>The History faculty will observe longitudinal trends in the scores for SLO 4 and the other new outcomes.</w:t>
            </w:r>
          </w:p>
          <w:p w14:paraId="50233BB4" w14:textId="77777777" w:rsidR="00B87D24" w:rsidRPr="004C63D3" w:rsidRDefault="00B87D24" w:rsidP="0086344B">
            <w:pPr>
              <w:jc w:val="both"/>
              <w:rPr>
                <w:rFonts w:ascii="Times New Roman" w:hAnsi="Times New Roman"/>
                <w:bCs/>
                <w:sz w:val="20"/>
                <w:szCs w:val="20"/>
              </w:rPr>
            </w:pPr>
          </w:p>
        </w:tc>
      </w:tr>
    </w:tbl>
    <w:p w14:paraId="66B7614B" w14:textId="77777777" w:rsidR="00B87D24" w:rsidRPr="00506D9F" w:rsidRDefault="00B87D24" w:rsidP="00B87D24">
      <w:pPr>
        <w:rPr>
          <w:rFonts w:ascii="Times New Roman" w:hAnsi="Times New Roman"/>
        </w:rPr>
      </w:pPr>
    </w:p>
    <w:p w14:paraId="241C6E2A" w14:textId="77777777" w:rsidR="00B87D24" w:rsidRPr="00506D9F" w:rsidRDefault="00B87D24" w:rsidP="00B87D24">
      <w:pPr>
        <w:rPr>
          <w:rFonts w:ascii="Times New Roman" w:hAnsi="Times New Roman"/>
        </w:rPr>
      </w:pPr>
    </w:p>
    <w:p w14:paraId="71BAF4A8" w14:textId="77777777" w:rsidR="00B87D24" w:rsidRDefault="00B87D24" w:rsidP="00B87D24">
      <w:pPr>
        <w:rPr>
          <w:rFonts w:ascii="Times New Roman" w:hAnsi="Times New Roman"/>
        </w:rPr>
      </w:pPr>
    </w:p>
    <w:p w14:paraId="2C48C219" w14:textId="77777777" w:rsidR="00B87D24" w:rsidRDefault="00B87D24" w:rsidP="00B87D24">
      <w:pPr>
        <w:rPr>
          <w:rFonts w:ascii="Times New Roman" w:hAnsi="Times New Roman"/>
        </w:rPr>
      </w:pPr>
    </w:p>
    <w:p w14:paraId="7E4B16AA" w14:textId="77777777" w:rsidR="00B87D24" w:rsidRDefault="00B87D24" w:rsidP="00B87D24">
      <w:pPr>
        <w:rPr>
          <w:rFonts w:ascii="Times New Roman" w:hAnsi="Times New Roman"/>
        </w:rPr>
      </w:pPr>
    </w:p>
    <w:p w14:paraId="21B172F1" w14:textId="77777777" w:rsidR="00B87D24" w:rsidRDefault="00B87D24" w:rsidP="00B87D24">
      <w:pPr>
        <w:rPr>
          <w:rFonts w:ascii="Times New Roman" w:hAnsi="Times New Roman"/>
        </w:rPr>
      </w:pPr>
    </w:p>
    <w:p w14:paraId="2F9352B5" w14:textId="77777777" w:rsidR="00B87D24" w:rsidRDefault="00B87D24" w:rsidP="00B87D24">
      <w:pPr>
        <w:rPr>
          <w:rFonts w:ascii="Times New Roman" w:hAnsi="Times New Roman"/>
        </w:rPr>
      </w:pPr>
    </w:p>
    <w:p w14:paraId="41D8A459" w14:textId="77777777" w:rsidR="00B87D24" w:rsidRDefault="00B87D24" w:rsidP="00B87D24">
      <w:pPr>
        <w:rPr>
          <w:rFonts w:ascii="Times New Roman" w:hAnsi="Times New Roman"/>
        </w:rPr>
      </w:pPr>
    </w:p>
    <w:p w14:paraId="2F25C5D2" w14:textId="77777777" w:rsidR="00B87D24" w:rsidRPr="003C3284" w:rsidRDefault="00B87D24" w:rsidP="00B87D24">
      <w:pPr>
        <w:rPr>
          <w:rFonts w:ascii="Times New Roman" w:hAnsi="Times New Roman"/>
          <w:sz w:val="20"/>
          <w:szCs w:val="20"/>
        </w:rPr>
      </w:pPr>
    </w:p>
    <w:p w14:paraId="5722DACF" w14:textId="77777777" w:rsidR="00B87D24" w:rsidRPr="00506D9F" w:rsidRDefault="00B87D24" w:rsidP="00B87D24">
      <w:pPr>
        <w:rPr>
          <w:rFonts w:ascii="Times New Roman" w:hAnsi="Times New Roman"/>
        </w:rPr>
      </w:pPr>
    </w:p>
    <w:p w14:paraId="67DA03DA" w14:textId="77777777" w:rsidR="00A14877" w:rsidRDefault="00A14877" w:rsidP="00B87D24">
      <w:pPr>
        <w:spacing w:line="480" w:lineRule="auto"/>
        <w:jc w:val="center"/>
        <w:rPr>
          <w:rFonts w:ascii="Times New Roman" w:hAnsi="Times New Roman"/>
          <w:b/>
          <w:bCs/>
        </w:rPr>
      </w:pPr>
      <w:bookmarkStart w:id="4" w:name="page1"/>
      <w:bookmarkEnd w:id="4"/>
    </w:p>
    <w:p w14:paraId="6F312903" w14:textId="3016702C" w:rsidR="00B87D24" w:rsidRPr="0006298A" w:rsidRDefault="00B87D24" w:rsidP="00B87D24">
      <w:pPr>
        <w:spacing w:line="480" w:lineRule="auto"/>
        <w:jc w:val="center"/>
        <w:rPr>
          <w:rFonts w:ascii="Times New Roman" w:hAnsi="Times New Roman"/>
          <w:b/>
          <w:bCs/>
        </w:rPr>
      </w:pPr>
      <w:r>
        <w:rPr>
          <w:rFonts w:ascii="Times New Roman" w:hAnsi="Times New Roman"/>
          <w:b/>
          <w:bCs/>
        </w:rPr>
        <w:lastRenderedPageBreak/>
        <w:t xml:space="preserve">Rubric for </w:t>
      </w:r>
      <w:r w:rsidRPr="007F1A10">
        <w:rPr>
          <w:rFonts w:ascii="Times New Roman" w:hAnsi="Times New Roman"/>
          <w:b/>
          <w:bCs/>
        </w:rPr>
        <w:t>Student Learning Outcomes</w:t>
      </w:r>
      <w:r>
        <w:rPr>
          <w:rFonts w:ascii="Times New Roman" w:hAnsi="Times New Roman"/>
          <w:b/>
          <w:bCs/>
        </w:rPr>
        <w:t>: Legal Studies BA (6001)</w:t>
      </w:r>
    </w:p>
    <w:tbl>
      <w:tblPr>
        <w:tblStyle w:val="TableGrid"/>
        <w:tblW w:w="13950" w:type="dxa"/>
        <w:jc w:val="center"/>
        <w:tblLook w:val="04A0" w:firstRow="1" w:lastRow="0" w:firstColumn="1" w:lastColumn="0" w:noHBand="0" w:noVBand="1"/>
      </w:tblPr>
      <w:tblGrid>
        <w:gridCol w:w="2250"/>
        <w:gridCol w:w="3145"/>
        <w:gridCol w:w="3330"/>
        <w:gridCol w:w="3510"/>
        <w:gridCol w:w="1715"/>
      </w:tblGrid>
      <w:tr w:rsidR="00B87D24" w:rsidRPr="00757184" w14:paraId="0EE3C053" w14:textId="77777777" w:rsidTr="0086344B">
        <w:trPr>
          <w:jc w:val="center"/>
        </w:trPr>
        <w:tc>
          <w:tcPr>
            <w:tcW w:w="2250" w:type="dxa"/>
          </w:tcPr>
          <w:p w14:paraId="4BFF54EC" w14:textId="77777777" w:rsidR="00B87D24" w:rsidRDefault="00B87D24" w:rsidP="0086344B">
            <w:pPr>
              <w:rPr>
                <w:rFonts w:ascii="Times New Roman" w:hAnsi="Times New Roman"/>
                <w:b/>
                <w:bCs/>
                <w:sz w:val="20"/>
                <w:szCs w:val="20"/>
              </w:rPr>
            </w:pPr>
            <w:r w:rsidRPr="005A1DF2">
              <w:rPr>
                <w:rFonts w:ascii="Times New Roman" w:hAnsi="Times New Roman"/>
                <w:b/>
                <w:bCs/>
                <w:sz w:val="20"/>
                <w:szCs w:val="20"/>
              </w:rPr>
              <w:t>Learning Outcomes</w:t>
            </w:r>
          </w:p>
          <w:p w14:paraId="1D69ACE4" w14:textId="77777777" w:rsidR="00B87D24" w:rsidRPr="005A1DF2" w:rsidRDefault="00B87D24" w:rsidP="0086344B">
            <w:pPr>
              <w:rPr>
                <w:rFonts w:ascii="Times New Roman" w:hAnsi="Times New Roman"/>
                <w:b/>
                <w:bCs/>
                <w:sz w:val="20"/>
                <w:szCs w:val="20"/>
              </w:rPr>
            </w:pPr>
          </w:p>
        </w:tc>
        <w:tc>
          <w:tcPr>
            <w:tcW w:w="3145" w:type="dxa"/>
          </w:tcPr>
          <w:p w14:paraId="7A1A616B" w14:textId="77777777" w:rsidR="00B87D24" w:rsidRPr="005A1DF2" w:rsidRDefault="00B87D24" w:rsidP="0086344B">
            <w:pPr>
              <w:rPr>
                <w:rFonts w:ascii="Times New Roman" w:hAnsi="Times New Roman"/>
                <w:b/>
                <w:bCs/>
                <w:sz w:val="20"/>
                <w:szCs w:val="20"/>
              </w:rPr>
            </w:pPr>
            <w:r w:rsidRPr="005A1DF2">
              <w:rPr>
                <w:rFonts w:ascii="Times New Roman" w:hAnsi="Times New Roman"/>
                <w:b/>
                <w:bCs/>
                <w:sz w:val="20"/>
                <w:szCs w:val="20"/>
              </w:rPr>
              <w:t>High Pass (3)</w:t>
            </w:r>
          </w:p>
        </w:tc>
        <w:tc>
          <w:tcPr>
            <w:tcW w:w="3330" w:type="dxa"/>
          </w:tcPr>
          <w:p w14:paraId="611847B8" w14:textId="77777777" w:rsidR="00B87D24" w:rsidRPr="00A92BF8" w:rsidRDefault="00B87D24" w:rsidP="0086344B">
            <w:pPr>
              <w:rPr>
                <w:rFonts w:ascii="Times New Roman" w:hAnsi="Times New Roman"/>
                <w:b/>
                <w:bCs/>
                <w:sz w:val="20"/>
                <w:szCs w:val="20"/>
              </w:rPr>
            </w:pPr>
            <w:r w:rsidRPr="00A92BF8">
              <w:rPr>
                <w:rFonts w:ascii="Times New Roman" w:hAnsi="Times New Roman"/>
                <w:b/>
                <w:bCs/>
                <w:sz w:val="20"/>
                <w:szCs w:val="20"/>
              </w:rPr>
              <w:t>Pass (2)</w:t>
            </w:r>
          </w:p>
        </w:tc>
        <w:tc>
          <w:tcPr>
            <w:tcW w:w="3510" w:type="dxa"/>
          </w:tcPr>
          <w:p w14:paraId="7B8455CD" w14:textId="77777777" w:rsidR="00B87D24" w:rsidRPr="00A92BF8" w:rsidRDefault="00B87D24" w:rsidP="0086344B">
            <w:pPr>
              <w:rPr>
                <w:rFonts w:ascii="Times New Roman" w:hAnsi="Times New Roman"/>
                <w:b/>
                <w:bCs/>
                <w:sz w:val="20"/>
                <w:szCs w:val="20"/>
              </w:rPr>
            </w:pPr>
            <w:r w:rsidRPr="00A92BF8">
              <w:rPr>
                <w:rFonts w:ascii="Times New Roman" w:hAnsi="Times New Roman"/>
                <w:b/>
                <w:bCs/>
                <w:sz w:val="20"/>
                <w:szCs w:val="20"/>
              </w:rPr>
              <w:t>Low Pass (1)</w:t>
            </w:r>
          </w:p>
        </w:tc>
        <w:tc>
          <w:tcPr>
            <w:tcW w:w="1715" w:type="dxa"/>
          </w:tcPr>
          <w:p w14:paraId="1EDC9242" w14:textId="77777777" w:rsidR="00B87D24" w:rsidRPr="00A92BF8" w:rsidRDefault="00B87D24" w:rsidP="0086344B">
            <w:pPr>
              <w:jc w:val="center"/>
              <w:rPr>
                <w:rFonts w:ascii="Times New Roman" w:hAnsi="Times New Roman"/>
                <w:b/>
                <w:bCs/>
                <w:sz w:val="20"/>
                <w:szCs w:val="20"/>
              </w:rPr>
            </w:pPr>
            <w:r w:rsidRPr="00A92BF8">
              <w:rPr>
                <w:rFonts w:ascii="Times New Roman" w:hAnsi="Times New Roman"/>
                <w:b/>
                <w:bCs/>
                <w:sz w:val="20"/>
                <w:szCs w:val="20"/>
              </w:rPr>
              <w:t>Unacceptable (0)</w:t>
            </w:r>
          </w:p>
        </w:tc>
      </w:tr>
      <w:tr w:rsidR="00B87D24" w:rsidRPr="00757184" w14:paraId="3E430315" w14:textId="77777777" w:rsidTr="0086344B">
        <w:trPr>
          <w:jc w:val="center"/>
        </w:trPr>
        <w:tc>
          <w:tcPr>
            <w:tcW w:w="2250" w:type="dxa"/>
          </w:tcPr>
          <w:p w14:paraId="5255FB88" w14:textId="77777777" w:rsidR="00B87D24" w:rsidRPr="0006298A" w:rsidRDefault="00B87D24" w:rsidP="0086344B">
            <w:pPr>
              <w:rPr>
                <w:rFonts w:ascii="Times New Roman" w:hAnsi="Times New Roman"/>
                <w:b/>
                <w:bCs/>
                <w:sz w:val="20"/>
                <w:szCs w:val="20"/>
              </w:rPr>
            </w:pPr>
            <w:r w:rsidRPr="0006298A">
              <w:rPr>
                <w:rFonts w:ascii="Times New Roman" w:hAnsi="Times New Roman"/>
                <w:b/>
                <w:bCs/>
                <w:sz w:val="20"/>
                <w:szCs w:val="20"/>
              </w:rPr>
              <w:t xml:space="preserve">1. </w:t>
            </w:r>
            <w:r w:rsidRPr="00991EBC">
              <w:rPr>
                <w:rFonts w:ascii="Times New Roman" w:hAnsi="Times New Roman"/>
                <w:b/>
                <w:bCs/>
                <w:sz w:val="20"/>
                <w:szCs w:val="20"/>
              </w:rPr>
              <w:t>Discuss the different modes of analysis (i.e., historical, structural, political, etc.) of the American legal system.</w:t>
            </w:r>
          </w:p>
        </w:tc>
        <w:tc>
          <w:tcPr>
            <w:tcW w:w="3145" w:type="dxa"/>
          </w:tcPr>
          <w:p w14:paraId="479F5FE8" w14:textId="77777777" w:rsidR="00B87D24" w:rsidRDefault="00B87D24" w:rsidP="0086344B">
            <w:pPr>
              <w:rPr>
                <w:rFonts w:ascii="Times New Roman" w:hAnsi="Times New Roman"/>
                <w:sz w:val="20"/>
                <w:szCs w:val="20"/>
              </w:rPr>
            </w:pPr>
            <w:r w:rsidRPr="00660747">
              <w:rPr>
                <w:rFonts w:ascii="Times New Roman" w:hAnsi="Times New Roman"/>
                <w:sz w:val="20"/>
                <w:szCs w:val="20"/>
              </w:rPr>
              <w:t>The overview of the American legal system is both</w:t>
            </w:r>
            <w:r>
              <w:rPr>
                <w:rFonts w:ascii="Times New Roman" w:hAnsi="Times New Roman"/>
                <w:sz w:val="20"/>
                <w:szCs w:val="20"/>
              </w:rPr>
              <w:t xml:space="preserve"> </w:t>
            </w:r>
            <w:r w:rsidRPr="00660747">
              <w:rPr>
                <w:rFonts w:ascii="Times New Roman" w:hAnsi="Times New Roman"/>
                <w:sz w:val="20"/>
                <w:szCs w:val="20"/>
              </w:rPr>
              <w:t>comprehensive and strategically deployed</w:t>
            </w:r>
            <w:r>
              <w:rPr>
                <w:rFonts w:ascii="Times New Roman" w:hAnsi="Times New Roman"/>
                <w:sz w:val="20"/>
                <w:szCs w:val="20"/>
              </w:rPr>
              <w:t xml:space="preserve"> </w:t>
            </w:r>
            <w:r w:rsidRPr="00660747">
              <w:rPr>
                <w:rFonts w:ascii="Times New Roman" w:hAnsi="Times New Roman"/>
                <w:sz w:val="20"/>
                <w:szCs w:val="20"/>
              </w:rPr>
              <w:t>as it demonstrates a firm grasp of</w:t>
            </w:r>
            <w:r>
              <w:rPr>
                <w:rFonts w:ascii="Times New Roman" w:hAnsi="Times New Roman"/>
                <w:sz w:val="20"/>
                <w:szCs w:val="20"/>
              </w:rPr>
              <w:t xml:space="preserve"> </w:t>
            </w:r>
            <w:r w:rsidRPr="00660747">
              <w:rPr>
                <w:rFonts w:ascii="Times New Roman" w:hAnsi="Times New Roman"/>
                <w:sz w:val="20"/>
                <w:szCs w:val="20"/>
              </w:rPr>
              <w:t>historical/political/structural</w:t>
            </w:r>
            <w:r>
              <w:rPr>
                <w:rFonts w:ascii="Times New Roman" w:hAnsi="Times New Roman"/>
                <w:sz w:val="20"/>
                <w:szCs w:val="20"/>
              </w:rPr>
              <w:t xml:space="preserve"> </w:t>
            </w:r>
            <w:r w:rsidRPr="00660747">
              <w:rPr>
                <w:rFonts w:ascii="Times New Roman" w:hAnsi="Times New Roman"/>
                <w:sz w:val="20"/>
                <w:szCs w:val="20"/>
              </w:rPr>
              <w:t>events/processes as well as their</w:t>
            </w:r>
            <w:r>
              <w:rPr>
                <w:rFonts w:ascii="Times New Roman" w:hAnsi="Times New Roman"/>
                <w:sz w:val="20"/>
                <w:szCs w:val="20"/>
              </w:rPr>
              <w:t xml:space="preserve"> </w:t>
            </w:r>
            <w:r w:rsidRPr="00660747">
              <w:rPr>
                <w:rFonts w:ascii="Times New Roman" w:hAnsi="Times New Roman"/>
                <w:sz w:val="20"/>
                <w:szCs w:val="20"/>
              </w:rPr>
              <w:t>interpretation.</w:t>
            </w:r>
          </w:p>
          <w:p w14:paraId="482F1668" w14:textId="77777777" w:rsidR="00B87D24" w:rsidRPr="005A1DF2" w:rsidRDefault="00B87D24" w:rsidP="0086344B">
            <w:pPr>
              <w:rPr>
                <w:rFonts w:ascii="Times New Roman" w:hAnsi="Times New Roman"/>
                <w:sz w:val="20"/>
                <w:szCs w:val="20"/>
              </w:rPr>
            </w:pPr>
          </w:p>
        </w:tc>
        <w:tc>
          <w:tcPr>
            <w:tcW w:w="3330" w:type="dxa"/>
          </w:tcPr>
          <w:p w14:paraId="517B666D" w14:textId="77777777" w:rsidR="00B87D24" w:rsidRPr="00757184" w:rsidRDefault="00B87D24" w:rsidP="0086344B">
            <w:pPr>
              <w:rPr>
                <w:rFonts w:ascii="Times New Roman" w:hAnsi="Times New Roman"/>
                <w:sz w:val="20"/>
                <w:szCs w:val="20"/>
              </w:rPr>
            </w:pPr>
            <w:r w:rsidRPr="00660747">
              <w:rPr>
                <w:rFonts w:ascii="Times New Roman" w:hAnsi="Times New Roman"/>
                <w:sz w:val="20"/>
                <w:szCs w:val="20"/>
              </w:rPr>
              <w:t>The overview of the American legal system is</w:t>
            </w:r>
            <w:r>
              <w:rPr>
                <w:rFonts w:ascii="Times New Roman" w:hAnsi="Times New Roman"/>
                <w:sz w:val="20"/>
                <w:szCs w:val="20"/>
              </w:rPr>
              <w:t xml:space="preserve"> </w:t>
            </w:r>
            <w:proofErr w:type="gramStart"/>
            <w:r w:rsidRPr="00660747">
              <w:rPr>
                <w:rFonts w:ascii="Times New Roman" w:hAnsi="Times New Roman"/>
                <w:sz w:val="20"/>
                <w:szCs w:val="20"/>
              </w:rPr>
              <w:t>informative, but</w:t>
            </w:r>
            <w:proofErr w:type="gramEnd"/>
            <w:r w:rsidRPr="00660747">
              <w:rPr>
                <w:rFonts w:ascii="Times New Roman" w:hAnsi="Times New Roman"/>
                <w:sz w:val="20"/>
                <w:szCs w:val="20"/>
              </w:rPr>
              <w:t xml:space="preserve"> struggles somewhat</w:t>
            </w:r>
            <w:r>
              <w:rPr>
                <w:rFonts w:ascii="Times New Roman" w:hAnsi="Times New Roman"/>
                <w:sz w:val="20"/>
                <w:szCs w:val="20"/>
              </w:rPr>
              <w:t xml:space="preserve"> </w:t>
            </w:r>
            <w:r w:rsidRPr="00660747">
              <w:rPr>
                <w:rFonts w:ascii="Times New Roman" w:hAnsi="Times New Roman"/>
                <w:sz w:val="20"/>
                <w:szCs w:val="20"/>
              </w:rPr>
              <w:t>with which facts are/are not important</w:t>
            </w:r>
            <w:r>
              <w:rPr>
                <w:rFonts w:ascii="Times New Roman" w:hAnsi="Times New Roman"/>
                <w:sz w:val="20"/>
                <w:szCs w:val="20"/>
              </w:rPr>
              <w:t xml:space="preserve"> </w:t>
            </w:r>
            <w:r w:rsidRPr="00660747">
              <w:rPr>
                <w:rFonts w:ascii="Times New Roman" w:hAnsi="Times New Roman"/>
                <w:sz w:val="20"/>
                <w:szCs w:val="20"/>
              </w:rPr>
              <w:t>to mention and occasionally neglects to</w:t>
            </w:r>
            <w:r>
              <w:rPr>
                <w:rFonts w:ascii="Times New Roman" w:hAnsi="Times New Roman"/>
                <w:sz w:val="20"/>
                <w:szCs w:val="20"/>
              </w:rPr>
              <w:t xml:space="preserve"> </w:t>
            </w:r>
            <w:r w:rsidRPr="00660747">
              <w:rPr>
                <w:rFonts w:ascii="Times New Roman" w:hAnsi="Times New Roman"/>
                <w:sz w:val="20"/>
                <w:szCs w:val="20"/>
              </w:rPr>
              <w:t>identify the significance of data/evidence.</w:t>
            </w:r>
          </w:p>
        </w:tc>
        <w:tc>
          <w:tcPr>
            <w:tcW w:w="3510" w:type="dxa"/>
          </w:tcPr>
          <w:p w14:paraId="06154ADA" w14:textId="77777777" w:rsidR="00B87D24" w:rsidRPr="00757184" w:rsidRDefault="00B87D24" w:rsidP="0086344B">
            <w:pPr>
              <w:rPr>
                <w:rFonts w:ascii="Times New Roman" w:hAnsi="Times New Roman"/>
                <w:sz w:val="20"/>
                <w:szCs w:val="20"/>
              </w:rPr>
            </w:pPr>
            <w:r w:rsidRPr="00660747">
              <w:rPr>
                <w:rFonts w:ascii="Times New Roman" w:hAnsi="Times New Roman"/>
                <w:sz w:val="20"/>
                <w:szCs w:val="20"/>
              </w:rPr>
              <w:t>The overview of the American legal system provides</w:t>
            </w:r>
            <w:r>
              <w:rPr>
                <w:rFonts w:ascii="Times New Roman" w:hAnsi="Times New Roman"/>
                <w:sz w:val="20"/>
                <w:szCs w:val="20"/>
              </w:rPr>
              <w:t xml:space="preserve"> </w:t>
            </w:r>
            <w:r w:rsidRPr="00660747">
              <w:rPr>
                <w:rFonts w:ascii="Times New Roman" w:hAnsi="Times New Roman"/>
                <w:sz w:val="20"/>
                <w:szCs w:val="20"/>
              </w:rPr>
              <w:t>insufficient information about the historical/political/structural</w:t>
            </w:r>
            <w:r>
              <w:rPr>
                <w:rFonts w:ascii="Times New Roman" w:hAnsi="Times New Roman"/>
                <w:sz w:val="20"/>
                <w:szCs w:val="20"/>
              </w:rPr>
              <w:t xml:space="preserve"> </w:t>
            </w:r>
            <w:r w:rsidRPr="00660747">
              <w:rPr>
                <w:rFonts w:ascii="Times New Roman" w:hAnsi="Times New Roman"/>
                <w:sz w:val="20"/>
                <w:szCs w:val="20"/>
              </w:rPr>
              <w:t>event’s context/process, is largely</w:t>
            </w:r>
            <w:r>
              <w:rPr>
                <w:rFonts w:ascii="Times New Roman" w:hAnsi="Times New Roman"/>
                <w:sz w:val="20"/>
                <w:szCs w:val="20"/>
              </w:rPr>
              <w:t xml:space="preserve"> </w:t>
            </w:r>
            <w:r w:rsidRPr="00660747">
              <w:rPr>
                <w:rFonts w:ascii="Times New Roman" w:hAnsi="Times New Roman"/>
                <w:sz w:val="20"/>
                <w:szCs w:val="20"/>
              </w:rPr>
              <w:t>descriptive, rather than analytical.</w:t>
            </w:r>
          </w:p>
        </w:tc>
        <w:tc>
          <w:tcPr>
            <w:tcW w:w="1715" w:type="dxa"/>
          </w:tcPr>
          <w:p w14:paraId="79E54C35" w14:textId="77777777" w:rsidR="00B87D24" w:rsidRDefault="00B87D24" w:rsidP="0086344B">
            <w:pPr>
              <w:rPr>
                <w:rFonts w:ascii="Times New Roman" w:hAnsi="Times New Roman"/>
                <w:sz w:val="20"/>
                <w:szCs w:val="20"/>
              </w:rPr>
            </w:pPr>
            <w:r>
              <w:rPr>
                <w:rFonts w:ascii="Times New Roman" w:hAnsi="Times New Roman"/>
                <w:sz w:val="20"/>
                <w:szCs w:val="20"/>
              </w:rPr>
              <w:t>Not included in this year’s rubric.</w:t>
            </w:r>
          </w:p>
          <w:p w14:paraId="6CA9843D" w14:textId="77777777" w:rsidR="00B87D24" w:rsidRPr="00757184" w:rsidRDefault="00B87D24" w:rsidP="0086344B">
            <w:pPr>
              <w:rPr>
                <w:rFonts w:ascii="Times New Roman" w:hAnsi="Times New Roman"/>
                <w:sz w:val="20"/>
                <w:szCs w:val="20"/>
              </w:rPr>
            </w:pPr>
          </w:p>
        </w:tc>
      </w:tr>
      <w:tr w:rsidR="00B87D24" w:rsidRPr="00757184" w14:paraId="429D80DE" w14:textId="77777777" w:rsidTr="0086344B">
        <w:trPr>
          <w:jc w:val="center"/>
        </w:trPr>
        <w:tc>
          <w:tcPr>
            <w:tcW w:w="2250" w:type="dxa"/>
          </w:tcPr>
          <w:p w14:paraId="2BDA1E43" w14:textId="77777777" w:rsidR="00B87D24" w:rsidRPr="0006298A" w:rsidRDefault="00B87D24" w:rsidP="0086344B">
            <w:pPr>
              <w:rPr>
                <w:rFonts w:ascii="Times New Roman" w:hAnsi="Times New Roman"/>
                <w:b/>
                <w:bCs/>
                <w:sz w:val="20"/>
                <w:szCs w:val="20"/>
              </w:rPr>
            </w:pPr>
            <w:r w:rsidRPr="0006298A">
              <w:rPr>
                <w:rFonts w:ascii="Times New Roman" w:hAnsi="Times New Roman"/>
                <w:b/>
                <w:bCs/>
                <w:sz w:val="20"/>
                <w:szCs w:val="20"/>
              </w:rPr>
              <w:t xml:space="preserve">2. </w:t>
            </w:r>
            <w:r w:rsidRPr="00991EBC">
              <w:rPr>
                <w:rFonts w:ascii="Times New Roman" w:hAnsi="Times New Roman"/>
                <w:b/>
                <w:bCs/>
                <w:sz w:val="20"/>
                <w:szCs w:val="20"/>
              </w:rPr>
              <w:t>Analyze legal systems using methods/approaches of multiple disciplines.</w:t>
            </w:r>
          </w:p>
        </w:tc>
        <w:tc>
          <w:tcPr>
            <w:tcW w:w="3145" w:type="dxa"/>
          </w:tcPr>
          <w:p w14:paraId="69C7BDD0" w14:textId="77777777" w:rsidR="00B87D24" w:rsidRPr="005A1DF2" w:rsidRDefault="00B87D24" w:rsidP="0086344B">
            <w:pPr>
              <w:rPr>
                <w:rFonts w:ascii="Times New Roman" w:hAnsi="Times New Roman"/>
                <w:sz w:val="20"/>
                <w:szCs w:val="20"/>
              </w:rPr>
            </w:pPr>
            <w:r w:rsidRPr="00660747">
              <w:rPr>
                <w:rFonts w:ascii="Times New Roman" w:hAnsi="Times New Roman"/>
                <w:sz w:val="20"/>
                <w:szCs w:val="20"/>
              </w:rPr>
              <w:t>The analysis of sources/data is sharp,</w:t>
            </w:r>
            <w:r>
              <w:rPr>
                <w:rFonts w:ascii="Times New Roman" w:hAnsi="Times New Roman"/>
                <w:sz w:val="20"/>
                <w:szCs w:val="20"/>
              </w:rPr>
              <w:t xml:space="preserve"> </w:t>
            </w:r>
            <w:r w:rsidRPr="00660747">
              <w:rPr>
                <w:rFonts w:ascii="Times New Roman" w:hAnsi="Times New Roman"/>
                <w:sz w:val="20"/>
                <w:szCs w:val="20"/>
              </w:rPr>
              <w:t>sophisticated and insightful, reflecting</w:t>
            </w:r>
            <w:r>
              <w:rPr>
                <w:rFonts w:ascii="Times New Roman" w:hAnsi="Times New Roman"/>
                <w:sz w:val="20"/>
                <w:szCs w:val="20"/>
              </w:rPr>
              <w:t xml:space="preserve"> </w:t>
            </w:r>
            <w:r w:rsidRPr="00660747">
              <w:rPr>
                <w:rFonts w:ascii="Times New Roman" w:hAnsi="Times New Roman"/>
                <w:sz w:val="20"/>
                <w:szCs w:val="20"/>
              </w:rPr>
              <w:t>both an understanding of specific</w:t>
            </w:r>
            <w:r>
              <w:rPr>
                <w:rFonts w:ascii="Times New Roman" w:hAnsi="Times New Roman"/>
                <w:sz w:val="20"/>
                <w:szCs w:val="20"/>
              </w:rPr>
              <w:t xml:space="preserve"> </w:t>
            </w:r>
            <w:r w:rsidRPr="00660747">
              <w:rPr>
                <w:rFonts w:ascii="Times New Roman" w:hAnsi="Times New Roman"/>
                <w:sz w:val="20"/>
                <w:szCs w:val="20"/>
              </w:rPr>
              <w:t>documents and an ability to engage</w:t>
            </w:r>
            <w:r>
              <w:rPr>
                <w:rFonts w:ascii="Times New Roman" w:hAnsi="Times New Roman"/>
                <w:sz w:val="20"/>
                <w:szCs w:val="20"/>
              </w:rPr>
              <w:t xml:space="preserve"> </w:t>
            </w:r>
            <w:r w:rsidRPr="00660747">
              <w:rPr>
                <w:rFonts w:ascii="Times New Roman" w:hAnsi="Times New Roman"/>
                <w:sz w:val="20"/>
                <w:szCs w:val="20"/>
              </w:rPr>
              <w:t>with the specifics of the document to</w:t>
            </w:r>
            <w:r>
              <w:rPr>
                <w:rFonts w:ascii="Times New Roman" w:hAnsi="Times New Roman"/>
                <w:sz w:val="20"/>
                <w:szCs w:val="20"/>
              </w:rPr>
              <w:t xml:space="preserve"> </w:t>
            </w:r>
            <w:r w:rsidRPr="00660747">
              <w:rPr>
                <w:rFonts w:ascii="Times New Roman" w:hAnsi="Times New Roman"/>
                <w:sz w:val="20"/>
                <w:szCs w:val="20"/>
              </w:rPr>
              <w:t>advance the argument.</w:t>
            </w:r>
          </w:p>
        </w:tc>
        <w:tc>
          <w:tcPr>
            <w:tcW w:w="3330" w:type="dxa"/>
          </w:tcPr>
          <w:p w14:paraId="2EC9CDB9" w14:textId="77777777" w:rsidR="00B87D24" w:rsidRPr="00660747" w:rsidRDefault="00B87D24" w:rsidP="0086344B">
            <w:pPr>
              <w:rPr>
                <w:rFonts w:ascii="Times New Roman" w:hAnsi="Times New Roman"/>
                <w:sz w:val="20"/>
                <w:szCs w:val="20"/>
              </w:rPr>
            </w:pPr>
            <w:r w:rsidRPr="00660747">
              <w:rPr>
                <w:rFonts w:ascii="Times New Roman" w:hAnsi="Times New Roman"/>
                <w:sz w:val="20"/>
                <w:szCs w:val="20"/>
              </w:rPr>
              <w:t>The analysis of the sources/data is solid</w:t>
            </w:r>
            <w:r>
              <w:rPr>
                <w:rFonts w:ascii="Times New Roman" w:hAnsi="Times New Roman"/>
                <w:sz w:val="20"/>
                <w:szCs w:val="20"/>
              </w:rPr>
              <w:t xml:space="preserve"> </w:t>
            </w:r>
            <w:r w:rsidRPr="00660747">
              <w:rPr>
                <w:rFonts w:ascii="Times New Roman" w:hAnsi="Times New Roman"/>
                <w:sz w:val="20"/>
                <w:szCs w:val="20"/>
              </w:rPr>
              <w:t>and straightforward, showing a good</w:t>
            </w:r>
            <w:r>
              <w:rPr>
                <w:rFonts w:ascii="Times New Roman" w:hAnsi="Times New Roman"/>
                <w:sz w:val="20"/>
                <w:szCs w:val="20"/>
              </w:rPr>
              <w:t xml:space="preserve"> </w:t>
            </w:r>
            <w:r w:rsidRPr="00660747">
              <w:rPr>
                <w:rFonts w:ascii="Times New Roman" w:hAnsi="Times New Roman"/>
                <w:sz w:val="20"/>
                <w:szCs w:val="20"/>
              </w:rPr>
              <w:t>understanding of the content of the</w:t>
            </w:r>
            <w:r>
              <w:rPr>
                <w:rFonts w:ascii="Times New Roman" w:hAnsi="Times New Roman"/>
                <w:sz w:val="20"/>
                <w:szCs w:val="20"/>
              </w:rPr>
              <w:t xml:space="preserve"> </w:t>
            </w:r>
            <w:r w:rsidRPr="00660747">
              <w:rPr>
                <w:rFonts w:ascii="Times New Roman" w:hAnsi="Times New Roman"/>
                <w:sz w:val="20"/>
                <w:szCs w:val="20"/>
              </w:rPr>
              <w:t>document but does not advance the</w:t>
            </w:r>
          </w:p>
          <w:p w14:paraId="0EE60109" w14:textId="77777777" w:rsidR="00B87D24" w:rsidRPr="00757184" w:rsidRDefault="00B87D24" w:rsidP="0086344B">
            <w:pPr>
              <w:rPr>
                <w:rFonts w:ascii="Times New Roman" w:hAnsi="Times New Roman"/>
                <w:sz w:val="20"/>
                <w:szCs w:val="20"/>
              </w:rPr>
            </w:pPr>
            <w:r w:rsidRPr="00660747">
              <w:rPr>
                <w:rFonts w:ascii="Times New Roman" w:hAnsi="Times New Roman"/>
                <w:sz w:val="20"/>
                <w:szCs w:val="20"/>
              </w:rPr>
              <w:t>argument fully and/or misses key</w:t>
            </w:r>
            <w:r>
              <w:rPr>
                <w:rFonts w:ascii="Times New Roman" w:hAnsi="Times New Roman"/>
                <w:sz w:val="20"/>
                <w:szCs w:val="20"/>
              </w:rPr>
              <w:t xml:space="preserve"> </w:t>
            </w:r>
            <w:r w:rsidRPr="00660747">
              <w:rPr>
                <w:rFonts w:ascii="Times New Roman" w:hAnsi="Times New Roman"/>
                <w:sz w:val="20"/>
                <w:szCs w:val="20"/>
              </w:rPr>
              <w:t>aspects of the sources/data.</w:t>
            </w:r>
          </w:p>
        </w:tc>
        <w:tc>
          <w:tcPr>
            <w:tcW w:w="3510" w:type="dxa"/>
          </w:tcPr>
          <w:p w14:paraId="28C26D0B" w14:textId="77777777" w:rsidR="00B87D24" w:rsidRDefault="00B87D24" w:rsidP="0086344B">
            <w:pPr>
              <w:rPr>
                <w:rFonts w:ascii="Times New Roman" w:hAnsi="Times New Roman"/>
                <w:sz w:val="20"/>
                <w:szCs w:val="20"/>
              </w:rPr>
            </w:pPr>
            <w:r w:rsidRPr="00660747">
              <w:rPr>
                <w:rFonts w:ascii="Times New Roman" w:hAnsi="Times New Roman"/>
                <w:sz w:val="20"/>
                <w:szCs w:val="20"/>
              </w:rPr>
              <w:t>The analysis of the document shows some</w:t>
            </w:r>
            <w:r>
              <w:rPr>
                <w:rFonts w:ascii="Times New Roman" w:hAnsi="Times New Roman"/>
                <w:sz w:val="20"/>
                <w:szCs w:val="20"/>
              </w:rPr>
              <w:t xml:space="preserve"> </w:t>
            </w:r>
            <w:r w:rsidRPr="00660747">
              <w:rPr>
                <w:rFonts w:ascii="Times New Roman" w:hAnsi="Times New Roman"/>
                <w:sz w:val="20"/>
                <w:szCs w:val="20"/>
              </w:rPr>
              <w:t>insight, but is flawed in some way, because</w:t>
            </w:r>
            <w:r>
              <w:rPr>
                <w:rFonts w:ascii="Times New Roman" w:hAnsi="Times New Roman"/>
                <w:sz w:val="20"/>
                <w:szCs w:val="20"/>
              </w:rPr>
              <w:t xml:space="preserve"> </w:t>
            </w:r>
            <w:r w:rsidRPr="00660747">
              <w:rPr>
                <w:rFonts w:ascii="Times New Roman" w:hAnsi="Times New Roman"/>
                <w:sz w:val="20"/>
                <w:szCs w:val="20"/>
              </w:rPr>
              <w:t>of either failure to properly understand</w:t>
            </w:r>
            <w:r>
              <w:rPr>
                <w:rFonts w:ascii="Times New Roman" w:hAnsi="Times New Roman"/>
                <w:sz w:val="20"/>
                <w:szCs w:val="20"/>
              </w:rPr>
              <w:t xml:space="preserve"> </w:t>
            </w:r>
            <w:r w:rsidRPr="00660747">
              <w:rPr>
                <w:rFonts w:ascii="Times New Roman" w:hAnsi="Times New Roman"/>
                <w:sz w:val="20"/>
                <w:szCs w:val="20"/>
              </w:rPr>
              <w:t>primary sources or factual errors in</w:t>
            </w:r>
            <w:r>
              <w:rPr>
                <w:rFonts w:ascii="Times New Roman" w:hAnsi="Times New Roman"/>
                <w:sz w:val="20"/>
                <w:szCs w:val="20"/>
              </w:rPr>
              <w:t xml:space="preserve"> </w:t>
            </w:r>
            <w:r w:rsidRPr="00660747">
              <w:rPr>
                <w:rFonts w:ascii="Times New Roman" w:hAnsi="Times New Roman"/>
                <w:sz w:val="20"/>
                <w:szCs w:val="20"/>
              </w:rPr>
              <w:t>understanding/applying historical data.</w:t>
            </w:r>
          </w:p>
          <w:p w14:paraId="45DE105E" w14:textId="77777777" w:rsidR="00B87D24" w:rsidRPr="00757184" w:rsidRDefault="00B87D24" w:rsidP="0086344B">
            <w:pPr>
              <w:rPr>
                <w:rFonts w:ascii="Times New Roman" w:hAnsi="Times New Roman"/>
                <w:sz w:val="20"/>
                <w:szCs w:val="20"/>
              </w:rPr>
            </w:pPr>
          </w:p>
        </w:tc>
        <w:tc>
          <w:tcPr>
            <w:tcW w:w="1715" w:type="dxa"/>
          </w:tcPr>
          <w:p w14:paraId="7326CA06" w14:textId="77777777" w:rsidR="00B87D24" w:rsidRDefault="00B87D24" w:rsidP="0086344B">
            <w:pPr>
              <w:rPr>
                <w:rFonts w:ascii="Times New Roman" w:hAnsi="Times New Roman"/>
                <w:sz w:val="20"/>
                <w:szCs w:val="20"/>
              </w:rPr>
            </w:pPr>
            <w:r>
              <w:rPr>
                <w:rFonts w:ascii="Times New Roman" w:hAnsi="Times New Roman"/>
                <w:sz w:val="20"/>
                <w:szCs w:val="20"/>
              </w:rPr>
              <w:t>Not included in this year’s rubric.</w:t>
            </w:r>
          </w:p>
          <w:p w14:paraId="32214D41" w14:textId="77777777" w:rsidR="00B87D24" w:rsidRPr="00757184" w:rsidRDefault="00B87D24" w:rsidP="0086344B">
            <w:pPr>
              <w:rPr>
                <w:rFonts w:ascii="Times New Roman" w:hAnsi="Times New Roman"/>
                <w:sz w:val="20"/>
                <w:szCs w:val="20"/>
              </w:rPr>
            </w:pPr>
          </w:p>
        </w:tc>
      </w:tr>
      <w:tr w:rsidR="00B87D24" w:rsidRPr="00757184" w14:paraId="7F4C9BCF" w14:textId="77777777" w:rsidTr="0086344B">
        <w:trPr>
          <w:jc w:val="center"/>
        </w:trPr>
        <w:tc>
          <w:tcPr>
            <w:tcW w:w="2250" w:type="dxa"/>
          </w:tcPr>
          <w:p w14:paraId="2F659EB7" w14:textId="77777777" w:rsidR="00B87D24" w:rsidRPr="0006298A" w:rsidRDefault="00B87D24" w:rsidP="0086344B">
            <w:pPr>
              <w:rPr>
                <w:rFonts w:ascii="Times New Roman" w:hAnsi="Times New Roman"/>
                <w:b/>
                <w:bCs/>
                <w:sz w:val="20"/>
                <w:szCs w:val="20"/>
              </w:rPr>
            </w:pPr>
            <w:r w:rsidRPr="0006298A">
              <w:rPr>
                <w:rFonts w:ascii="Times New Roman" w:hAnsi="Times New Roman"/>
                <w:b/>
                <w:bCs/>
                <w:sz w:val="20"/>
                <w:szCs w:val="20"/>
              </w:rPr>
              <w:t xml:space="preserve">3. </w:t>
            </w:r>
            <w:r w:rsidRPr="00991EBC">
              <w:rPr>
                <w:rFonts w:ascii="Times New Roman" w:hAnsi="Times New Roman"/>
                <w:b/>
                <w:bCs/>
                <w:sz w:val="20"/>
                <w:szCs w:val="20"/>
              </w:rPr>
              <w:t>Formulate critical arguments about legal systems using methods/approaches of multiple disciplines.</w:t>
            </w:r>
          </w:p>
        </w:tc>
        <w:tc>
          <w:tcPr>
            <w:tcW w:w="3145" w:type="dxa"/>
          </w:tcPr>
          <w:p w14:paraId="688692B1" w14:textId="77777777" w:rsidR="00B87D24" w:rsidRPr="00660747" w:rsidRDefault="00B87D24" w:rsidP="0086344B">
            <w:pPr>
              <w:rPr>
                <w:rFonts w:ascii="Times New Roman" w:hAnsi="Times New Roman"/>
                <w:sz w:val="20"/>
                <w:szCs w:val="20"/>
              </w:rPr>
            </w:pPr>
            <w:r w:rsidRPr="00660747">
              <w:rPr>
                <w:rFonts w:ascii="Times New Roman" w:hAnsi="Times New Roman"/>
                <w:sz w:val="20"/>
                <w:szCs w:val="20"/>
              </w:rPr>
              <w:t>The variety of cited monographs and</w:t>
            </w:r>
            <w:r>
              <w:rPr>
                <w:rFonts w:ascii="Times New Roman" w:hAnsi="Times New Roman"/>
                <w:sz w:val="20"/>
                <w:szCs w:val="20"/>
              </w:rPr>
              <w:t xml:space="preserve"> </w:t>
            </w:r>
            <w:r w:rsidRPr="00660747">
              <w:rPr>
                <w:rFonts w:ascii="Times New Roman" w:hAnsi="Times New Roman"/>
                <w:sz w:val="20"/>
                <w:szCs w:val="20"/>
              </w:rPr>
              <w:t>articles indicates an attempt to analyze a</w:t>
            </w:r>
            <w:r>
              <w:rPr>
                <w:rFonts w:ascii="Times New Roman" w:hAnsi="Times New Roman"/>
                <w:sz w:val="20"/>
                <w:szCs w:val="20"/>
              </w:rPr>
              <w:t xml:space="preserve"> </w:t>
            </w:r>
            <w:r w:rsidRPr="00660747">
              <w:rPr>
                <w:rFonts w:ascii="Times New Roman" w:hAnsi="Times New Roman"/>
                <w:sz w:val="20"/>
                <w:szCs w:val="20"/>
              </w:rPr>
              <w:t>diverse number of historical interpretations.</w:t>
            </w:r>
            <w:r>
              <w:rPr>
                <w:rFonts w:ascii="Times New Roman" w:hAnsi="Times New Roman"/>
                <w:sz w:val="20"/>
                <w:szCs w:val="20"/>
              </w:rPr>
              <w:t xml:space="preserve"> </w:t>
            </w:r>
            <w:r w:rsidRPr="00660747">
              <w:rPr>
                <w:rFonts w:ascii="Times New Roman" w:hAnsi="Times New Roman"/>
                <w:sz w:val="20"/>
                <w:szCs w:val="20"/>
              </w:rPr>
              <w:t>When analyzing individual authors, the</w:t>
            </w:r>
          </w:p>
          <w:p w14:paraId="0DB683B2" w14:textId="77777777" w:rsidR="00B87D24" w:rsidRPr="00660747" w:rsidRDefault="00B87D24" w:rsidP="0086344B">
            <w:pPr>
              <w:rPr>
                <w:rFonts w:ascii="Times New Roman" w:hAnsi="Times New Roman"/>
                <w:sz w:val="20"/>
                <w:szCs w:val="20"/>
              </w:rPr>
            </w:pPr>
            <w:r w:rsidRPr="00660747">
              <w:rPr>
                <w:rFonts w:ascii="Times New Roman" w:hAnsi="Times New Roman"/>
                <w:sz w:val="20"/>
                <w:szCs w:val="20"/>
              </w:rPr>
              <w:t>student consistently and accurately</w:t>
            </w:r>
          </w:p>
          <w:p w14:paraId="2DE6ECA7" w14:textId="77777777" w:rsidR="00B87D24" w:rsidRPr="005A1DF2" w:rsidRDefault="00B87D24" w:rsidP="0086344B">
            <w:pPr>
              <w:rPr>
                <w:rFonts w:ascii="Times New Roman" w:hAnsi="Times New Roman"/>
                <w:sz w:val="20"/>
                <w:szCs w:val="20"/>
              </w:rPr>
            </w:pPr>
            <w:r w:rsidRPr="00660747">
              <w:rPr>
                <w:rFonts w:ascii="Times New Roman" w:hAnsi="Times New Roman"/>
                <w:sz w:val="20"/>
                <w:szCs w:val="20"/>
              </w:rPr>
              <w:t>paraphrases the authors’ interpretations.</w:t>
            </w:r>
          </w:p>
        </w:tc>
        <w:tc>
          <w:tcPr>
            <w:tcW w:w="3330" w:type="dxa"/>
          </w:tcPr>
          <w:p w14:paraId="0F1183DC" w14:textId="77777777" w:rsidR="00B87D24" w:rsidRPr="00660747" w:rsidRDefault="00B87D24" w:rsidP="0086344B">
            <w:pPr>
              <w:rPr>
                <w:rFonts w:ascii="Times New Roman" w:hAnsi="Times New Roman"/>
                <w:sz w:val="20"/>
                <w:szCs w:val="20"/>
              </w:rPr>
            </w:pPr>
            <w:r w:rsidRPr="00660747">
              <w:rPr>
                <w:rFonts w:ascii="Times New Roman" w:hAnsi="Times New Roman"/>
                <w:sz w:val="20"/>
                <w:szCs w:val="20"/>
              </w:rPr>
              <w:t>A heavy reliance on a select</w:t>
            </w:r>
            <w:r>
              <w:rPr>
                <w:rFonts w:ascii="Times New Roman" w:hAnsi="Times New Roman"/>
                <w:sz w:val="20"/>
                <w:szCs w:val="20"/>
              </w:rPr>
              <w:t xml:space="preserve"> </w:t>
            </w:r>
            <w:r w:rsidRPr="00660747">
              <w:rPr>
                <w:rFonts w:ascii="Times New Roman" w:hAnsi="Times New Roman"/>
                <w:sz w:val="20"/>
                <w:szCs w:val="20"/>
              </w:rPr>
              <w:t>number of monographs and</w:t>
            </w:r>
            <w:r>
              <w:rPr>
                <w:rFonts w:ascii="Times New Roman" w:hAnsi="Times New Roman"/>
                <w:sz w:val="20"/>
                <w:szCs w:val="20"/>
              </w:rPr>
              <w:t xml:space="preserve"> </w:t>
            </w:r>
            <w:r w:rsidRPr="00660747">
              <w:rPr>
                <w:rFonts w:ascii="Times New Roman" w:hAnsi="Times New Roman"/>
                <w:sz w:val="20"/>
                <w:szCs w:val="20"/>
              </w:rPr>
              <w:t>articles indicates an ability to</w:t>
            </w:r>
            <w:r>
              <w:rPr>
                <w:rFonts w:ascii="Times New Roman" w:hAnsi="Times New Roman"/>
                <w:sz w:val="20"/>
                <w:szCs w:val="20"/>
              </w:rPr>
              <w:t xml:space="preserve"> </w:t>
            </w:r>
            <w:r w:rsidRPr="00660747">
              <w:rPr>
                <w:rFonts w:ascii="Times New Roman" w:hAnsi="Times New Roman"/>
                <w:sz w:val="20"/>
                <w:szCs w:val="20"/>
              </w:rPr>
              <w:t>recognize major trends in</w:t>
            </w:r>
          </w:p>
          <w:p w14:paraId="2DFC4373" w14:textId="77777777" w:rsidR="00B87D24" w:rsidRPr="00660747" w:rsidRDefault="00B87D24" w:rsidP="0086344B">
            <w:pPr>
              <w:rPr>
                <w:rFonts w:ascii="Times New Roman" w:hAnsi="Times New Roman"/>
                <w:sz w:val="20"/>
                <w:szCs w:val="20"/>
              </w:rPr>
            </w:pPr>
            <w:r w:rsidRPr="00660747">
              <w:rPr>
                <w:rFonts w:ascii="Times New Roman" w:hAnsi="Times New Roman"/>
                <w:sz w:val="20"/>
                <w:szCs w:val="20"/>
              </w:rPr>
              <w:t>historical interpretations, but not the</w:t>
            </w:r>
          </w:p>
          <w:p w14:paraId="41B452EB" w14:textId="77777777" w:rsidR="00B87D24" w:rsidRPr="00660747" w:rsidRDefault="00B87D24" w:rsidP="0086344B">
            <w:pPr>
              <w:rPr>
                <w:rFonts w:ascii="Times New Roman" w:hAnsi="Times New Roman"/>
                <w:sz w:val="20"/>
                <w:szCs w:val="20"/>
              </w:rPr>
            </w:pPr>
            <w:r w:rsidRPr="00660747">
              <w:rPr>
                <w:rFonts w:ascii="Times New Roman" w:hAnsi="Times New Roman"/>
                <w:sz w:val="20"/>
                <w:szCs w:val="20"/>
              </w:rPr>
              <w:t>variety. When analyzing individual</w:t>
            </w:r>
          </w:p>
          <w:p w14:paraId="3DDDC76E" w14:textId="77777777" w:rsidR="00B87D24" w:rsidRPr="00660747" w:rsidRDefault="00B87D24" w:rsidP="0086344B">
            <w:pPr>
              <w:rPr>
                <w:rFonts w:ascii="Times New Roman" w:hAnsi="Times New Roman"/>
                <w:sz w:val="20"/>
                <w:szCs w:val="20"/>
              </w:rPr>
            </w:pPr>
            <w:r w:rsidRPr="00660747">
              <w:rPr>
                <w:rFonts w:ascii="Times New Roman" w:hAnsi="Times New Roman"/>
                <w:sz w:val="20"/>
                <w:szCs w:val="20"/>
              </w:rPr>
              <w:t>authors, the student struggles once or</w:t>
            </w:r>
          </w:p>
          <w:p w14:paraId="00389A6F" w14:textId="77777777" w:rsidR="00B87D24" w:rsidRPr="00660747" w:rsidRDefault="00B87D24" w:rsidP="0086344B">
            <w:pPr>
              <w:rPr>
                <w:rFonts w:ascii="Times New Roman" w:hAnsi="Times New Roman"/>
                <w:sz w:val="20"/>
                <w:szCs w:val="20"/>
              </w:rPr>
            </w:pPr>
            <w:r w:rsidRPr="00660747">
              <w:rPr>
                <w:rFonts w:ascii="Times New Roman" w:hAnsi="Times New Roman"/>
                <w:sz w:val="20"/>
                <w:szCs w:val="20"/>
              </w:rPr>
              <w:t>twice with accurately summarizing the</w:t>
            </w:r>
          </w:p>
          <w:p w14:paraId="16895524" w14:textId="77777777" w:rsidR="00B87D24" w:rsidRPr="00757184" w:rsidRDefault="00B87D24" w:rsidP="0086344B">
            <w:pPr>
              <w:rPr>
                <w:rFonts w:ascii="Times New Roman" w:hAnsi="Times New Roman"/>
                <w:sz w:val="20"/>
                <w:szCs w:val="20"/>
              </w:rPr>
            </w:pPr>
            <w:r w:rsidRPr="00660747">
              <w:rPr>
                <w:rFonts w:ascii="Times New Roman" w:hAnsi="Times New Roman"/>
                <w:sz w:val="20"/>
                <w:szCs w:val="20"/>
              </w:rPr>
              <w:t>authors’ theses.</w:t>
            </w:r>
          </w:p>
        </w:tc>
        <w:tc>
          <w:tcPr>
            <w:tcW w:w="3510" w:type="dxa"/>
          </w:tcPr>
          <w:p w14:paraId="2D93FE21" w14:textId="77777777" w:rsidR="00B87D24" w:rsidRPr="00660747" w:rsidRDefault="00B87D24" w:rsidP="0086344B">
            <w:pPr>
              <w:rPr>
                <w:rFonts w:ascii="Times New Roman" w:hAnsi="Times New Roman"/>
                <w:sz w:val="20"/>
                <w:szCs w:val="20"/>
              </w:rPr>
            </w:pPr>
            <w:r w:rsidRPr="00660747">
              <w:rPr>
                <w:rFonts w:ascii="Times New Roman" w:hAnsi="Times New Roman"/>
                <w:sz w:val="20"/>
                <w:szCs w:val="20"/>
              </w:rPr>
              <w:t>The student exhibits a heavy reliance on a</w:t>
            </w:r>
            <w:r>
              <w:rPr>
                <w:rFonts w:ascii="Times New Roman" w:hAnsi="Times New Roman"/>
                <w:sz w:val="20"/>
                <w:szCs w:val="20"/>
              </w:rPr>
              <w:t xml:space="preserve"> </w:t>
            </w:r>
            <w:r w:rsidRPr="00660747">
              <w:rPr>
                <w:rFonts w:ascii="Times New Roman" w:hAnsi="Times New Roman"/>
                <w:sz w:val="20"/>
                <w:szCs w:val="20"/>
              </w:rPr>
              <w:t>small number of monographs and articles,</w:t>
            </w:r>
            <w:r>
              <w:rPr>
                <w:rFonts w:ascii="Times New Roman" w:hAnsi="Times New Roman"/>
                <w:sz w:val="20"/>
                <w:szCs w:val="20"/>
              </w:rPr>
              <w:t xml:space="preserve"> </w:t>
            </w:r>
            <w:r w:rsidRPr="00660747">
              <w:rPr>
                <w:rFonts w:ascii="Times New Roman" w:hAnsi="Times New Roman"/>
                <w:sz w:val="20"/>
                <w:szCs w:val="20"/>
              </w:rPr>
              <w:t>indicating a difficulty in readily</w:t>
            </w:r>
          </w:p>
          <w:p w14:paraId="2188F4BD" w14:textId="77777777" w:rsidR="00B87D24" w:rsidRDefault="00B87D24" w:rsidP="0086344B">
            <w:pPr>
              <w:rPr>
                <w:rFonts w:ascii="Times New Roman" w:hAnsi="Times New Roman"/>
                <w:sz w:val="20"/>
                <w:szCs w:val="20"/>
              </w:rPr>
            </w:pPr>
            <w:r w:rsidRPr="00660747">
              <w:rPr>
                <w:rFonts w:ascii="Times New Roman" w:hAnsi="Times New Roman"/>
                <w:sz w:val="20"/>
                <w:szCs w:val="20"/>
              </w:rPr>
              <w:t>recognizing major trends in historical</w:t>
            </w:r>
            <w:r>
              <w:rPr>
                <w:rFonts w:ascii="Times New Roman" w:hAnsi="Times New Roman"/>
                <w:sz w:val="20"/>
                <w:szCs w:val="20"/>
              </w:rPr>
              <w:t xml:space="preserve"> </w:t>
            </w:r>
            <w:r w:rsidRPr="00660747">
              <w:rPr>
                <w:rFonts w:ascii="Times New Roman" w:hAnsi="Times New Roman"/>
                <w:sz w:val="20"/>
                <w:szCs w:val="20"/>
              </w:rPr>
              <w:t>interpretation. When analyzing</w:t>
            </w:r>
            <w:r>
              <w:rPr>
                <w:rFonts w:ascii="Times New Roman" w:hAnsi="Times New Roman"/>
                <w:sz w:val="20"/>
                <w:szCs w:val="20"/>
              </w:rPr>
              <w:t xml:space="preserve"> </w:t>
            </w:r>
            <w:r w:rsidRPr="00660747">
              <w:rPr>
                <w:rFonts w:ascii="Times New Roman" w:hAnsi="Times New Roman"/>
                <w:sz w:val="20"/>
                <w:szCs w:val="20"/>
              </w:rPr>
              <w:t>individual</w:t>
            </w:r>
            <w:r>
              <w:rPr>
                <w:rFonts w:ascii="Times New Roman" w:hAnsi="Times New Roman"/>
                <w:sz w:val="20"/>
                <w:szCs w:val="20"/>
              </w:rPr>
              <w:t xml:space="preserve"> </w:t>
            </w:r>
            <w:proofErr w:type="gramStart"/>
            <w:r w:rsidRPr="00660747">
              <w:rPr>
                <w:rFonts w:ascii="Times New Roman" w:hAnsi="Times New Roman"/>
                <w:sz w:val="20"/>
                <w:szCs w:val="20"/>
              </w:rPr>
              <w:t>authors</w:t>
            </w:r>
            <w:proofErr w:type="gramEnd"/>
            <w:r w:rsidRPr="00660747">
              <w:rPr>
                <w:rFonts w:ascii="Times New Roman" w:hAnsi="Times New Roman"/>
                <w:sz w:val="20"/>
                <w:szCs w:val="20"/>
              </w:rPr>
              <w:t xml:space="preserve"> the student</w:t>
            </w:r>
            <w:r>
              <w:rPr>
                <w:rFonts w:ascii="Times New Roman" w:hAnsi="Times New Roman"/>
                <w:sz w:val="20"/>
                <w:szCs w:val="20"/>
              </w:rPr>
              <w:t xml:space="preserve"> </w:t>
            </w:r>
            <w:r w:rsidRPr="00660747">
              <w:rPr>
                <w:rFonts w:ascii="Times New Roman" w:hAnsi="Times New Roman"/>
                <w:sz w:val="20"/>
                <w:szCs w:val="20"/>
              </w:rPr>
              <w:t>consistently struggles to</w:t>
            </w:r>
            <w:r>
              <w:rPr>
                <w:rFonts w:ascii="Times New Roman" w:hAnsi="Times New Roman"/>
                <w:sz w:val="20"/>
                <w:szCs w:val="20"/>
              </w:rPr>
              <w:t xml:space="preserve"> </w:t>
            </w:r>
            <w:r w:rsidRPr="00660747">
              <w:rPr>
                <w:rFonts w:ascii="Times New Roman" w:hAnsi="Times New Roman"/>
                <w:sz w:val="20"/>
                <w:szCs w:val="20"/>
              </w:rPr>
              <w:t>accurately summarize the authors’</w:t>
            </w:r>
            <w:r>
              <w:rPr>
                <w:rFonts w:ascii="Times New Roman" w:hAnsi="Times New Roman"/>
                <w:sz w:val="20"/>
                <w:szCs w:val="20"/>
              </w:rPr>
              <w:t xml:space="preserve"> </w:t>
            </w:r>
            <w:r w:rsidRPr="00660747">
              <w:rPr>
                <w:rFonts w:ascii="Times New Roman" w:hAnsi="Times New Roman"/>
                <w:sz w:val="20"/>
                <w:szCs w:val="20"/>
              </w:rPr>
              <w:t>interpretations.</w:t>
            </w:r>
          </w:p>
          <w:p w14:paraId="1E21BDEB" w14:textId="77777777" w:rsidR="00B87D24" w:rsidRPr="00757184" w:rsidRDefault="00B87D24" w:rsidP="0086344B">
            <w:pPr>
              <w:rPr>
                <w:rFonts w:ascii="Times New Roman" w:hAnsi="Times New Roman"/>
                <w:sz w:val="20"/>
                <w:szCs w:val="20"/>
              </w:rPr>
            </w:pPr>
          </w:p>
        </w:tc>
        <w:tc>
          <w:tcPr>
            <w:tcW w:w="1715" w:type="dxa"/>
          </w:tcPr>
          <w:p w14:paraId="0F7FB03F" w14:textId="77777777" w:rsidR="00B87D24" w:rsidRDefault="00B87D24" w:rsidP="0086344B">
            <w:pPr>
              <w:rPr>
                <w:rFonts w:ascii="Times New Roman" w:hAnsi="Times New Roman"/>
                <w:sz w:val="20"/>
                <w:szCs w:val="20"/>
              </w:rPr>
            </w:pPr>
            <w:r>
              <w:rPr>
                <w:rFonts w:ascii="Times New Roman" w:hAnsi="Times New Roman"/>
                <w:sz w:val="20"/>
                <w:szCs w:val="20"/>
              </w:rPr>
              <w:t>Not included in this year’s rubric.</w:t>
            </w:r>
          </w:p>
          <w:p w14:paraId="30992C7E" w14:textId="77777777" w:rsidR="00B87D24" w:rsidRPr="00757184" w:rsidRDefault="00B87D24" w:rsidP="0086344B">
            <w:pPr>
              <w:rPr>
                <w:rFonts w:ascii="Times New Roman" w:hAnsi="Times New Roman"/>
                <w:sz w:val="20"/>
                <w:szCs w:val="20"/>
              </w:rPr>
            </w:pPr>
          </w:p>
        </w:tc>
      </w:tr>
      <w:tr w:rsidR="00B87D24" w:rsidRPr="00757184" w14:paraId="3D3F6F53" w14:textId="77777777" w:rsidTr="0086344B">
        <w:trPr>
          <w:jc w:val="center"/>
        </w:trPr>
        <w:tc>
          <w:tcPr>
            <w:tcW w:w="2250" w:type="dxa"/>
          </w:tcPr>
          <w:p w14:paraId="390263B0" w14:textId="77777777" w:rsidR="00B87D24" w:rsidRPr="0006298A" w:rsidRDefault="00B87D24" w:rsidP="0086344B">
            <w:pPr>
              <w:rPr>
                <w:rFonts w:ascii="Times New Roman" w:hAnsi="Times New Roman"/>
                <w:b/>
                <w:bCs/>
                <w:sz w:val="20"/>
                <w:szCs w:val="20"/>
              </w:rPr>
            </w:pPr>
            <w:r w:rsidRPr="0006298A">
              <w:rPr>
                <w:rFonts w:ascii="Times New Roman" w:hAnsi="Times New Roman"/>
                <w:b/>
                <w:bCs/>
                <w:sz w:val="20"/>
                <w:szCs w:val="20"/>
              </w:rPr>
              <w:t xml:space="preserve">4. </w:t>
            </w:r>
            <w:r w:rsidRPr="00991EBC">
              <w:rPr>
                <w:rFonts w:ascii="Times New Roman" w:hAnsi="Times New Roman"/>
                <w:b/>
                <w:bCs/>
                <w:sz w:val="20"/>
                <w:szCs w:val="20"/>
              </w:rPr>
              <w:t>Generate independent scholarship about legal systems that integrates interdisciplinary analysis.</w:t>
            </w:r>
          </w:p>
        </w:tc>
        <w:tc>
          <w:tcPr>
            <w:tcW w:w="3145" w:type="dxa"/>
          </w:tcPr>
          <w:p w14:paraId="2BB72AC9" w14:textId="77777777" w:rsidR="00B87D24" w:rsidRDefault="00B87D24" w:rsidP="0086344B">
            <w:pPr>
              <w:rPr>
                <w:rFonts w:ascii="Times New Roman" w:hAnsi="Times New Roman"/>
                <w:sz w:val="20"/>
                <w:szCs w:val="20"/>
              </w:rPr>
            </w:pPr>
            <w:r w:rsidRPr="00660747">
              <w:rPr>
                <w:rFonts w:ascii="Times New Roman" w:hAnsi="Times New Roman"/>
                <w:sz w:val="20"/>
                <w:szCs w:val="20"/>
              </w:rPr>
              <w:t>The overview of the American legal system is both</w:t>
            </w:r>
            <w:r>
              <w:rPr>
                <w:rFonts w:ascii="Times New Roman" w:hAnsi="Times New Roman"/>
                <w:sz w:val="20"/>
                <w:szCs w:val="20"/>
              </w:rPr>
              <w:t xml:space="preserve"> </w:t>
            </w:r>
            <w:r w:rsidRPr="00660747">
              <w:rPr>
                <w:rFonts w:ascii="Times New Roman" w:hAnsi="Times New Roman"/>
                <w:sz w:val="20"/>
                <w:szCs w:val="20"/>
              </w:rPr>
              <w:t>comprehensive and strategically deployed</w:t>
            </w:r>
            <w:r>
              <w:rPr>
                <w:rFonts w:ascii="Times New Roman" w:hAnsi="Times New Roman"/>
                <w:sz w:val="20"/>
                <w:szCs w:val="20"/>
              </w:rPr>
              <w:t xml:space="preserve"> </w:t>
            </w:r>
            <w:r w:rsidRPr="00660747">
              <w:rPr>
                <w:rFonts w:ascii="Times New Roman" w:hAnsi="Times New Roman"/>
                <w:sz w:val="20"/>
                <w:szCs w:val="20"/>
              </w:rPr>
              <w:t>as it demonstrates a firm grasp of historical/political/structural</w:t>
            </w:r>
            <w:r>
              <w:rPr>
                <w:rFonts w:ascii="Times New Roman" w:hAnsi="Times New Roman"/>
                <w:sz w:val="20"/>
                <w:szCs w:val="20"/>
              </w:rPr>
              <w:t xml:space="preserve"> </w:t>
            </w:r>
            <w:r w:rsidRPr="00660747">
              <w:rPr>
                <w:rFonts w:ascii="Times New Roman" w:hAnsi="Times New Roman"/>
                <w:sz w:val="20"/>
                <w:szCs w:val="20"/>
              </w:rPr>
              <w:t>events/processes as well as their</w:t>
            </w:r>
            <w:r>
              <w:rPr>
                <w:rFonts w:ascii="Times New Roman" w:hAnsi="Times New Roman"/>
                <w:sz w:val="20"/>
                <w:szCs w:val="20"/>
              </w:rPr>
              <w:t xml:space="preserve"> </w:t>
            </w:r>
            <w:r w:rsidRPr="00660747">
              <w:rPr>
                <w:rFonts w:ascii="Times New Roman" w:hAnsi="Times New Roman"/>
                <w:sz w:val="20"/>
                <w:szCs w:val="20"/>
              </w:rPr>
              <w:t>interpretation.</w:t>
            </w:r>
          </w:p>
          <w:p w14:paraId="2CF11E50" w14:textId="77777777" w:rsidR="00B87D24" w:rsidRPr="005A1DF2" w:rsidRDefault="00B87D24" w:rsidP="0086344B">
            <w:pPr>
              <w:rPr>
                <w:rFonts w:ascii="Times New Roman" w:hAnsi="Times New Roman"/>
                <w:sz w:val="20"/>
                <w:szCs w:val="20"/>
              </w:rPr>
            </w:pPr>
          </w:p>
        </w:tc>
        <w:tc>
          <w:tcPr>
            <w:tcW w:w="3330" w:type="dxa"/>
          </w:tcPr>
          <w:p w14:paraId="3924ACDE" w14:textId="77777777" w:rsidR="00B87D24" w:rsidRPr="00757184" w:rsidRDefault="00B87D24" w:rsidP="0086344B">
            <w:pPr>
              <w:rPr>
                <w:rFonts w:ascii="Times New Roman" w:hAnsi="Times New Roman"/>
                <w:sz w:val="20"/>
                <w:szCs w:val="20"/>
              </w:rPr>
            </w:pPr>
            <w:r w:rsidRPr="00660747">
              <w:rPr>
                <w:rFonts w:ascii="Times New Roman" w:hAnsi="Times New Roman"/>
                <w:sz w:val="20"/>
                <w:szCs w:val="20"/>
              </w:rPr>
              <w:t>The overview of the American legal system is</w:t>
            </w:r>
            <w:r>
              <w:rPr>
                <w:rFonts w:ascii="Times New Roman" w:hAnsi="Times New Roman"/>
                <w:sz w:val="20"/>
                <w:szCs w:val="20"/>
              </w:rPr>
              <w:t xml:space="preserve"> </w:t>
            </w:r>
            <w:proofErr w:type="gramStart"/>
            <w:r w:rsidRPr="00660747">
              <w:rPr>
                <w:rFonts w:ascii="Times New Roman" w:hAnsi="Times New Roman"/>
                <w:sz w:val="20"/>
                <w:szCs w:val="20"/>
              </w:rPr>
              <w:t>informative, but</w:t>
            </w:r>
            <w:proofErr w:type="gramEnd"/>
            <w:r w:rsidRPr="00660747">
              <w:rPr>
                <w:rFonts w:ascii="Times New Roman" w:hAnsi="Times New Roman"/>
                <w:sz w:val="20"/>
                <w:szCs w:val="20"/>
              </w:rPr>
              <w:t xml:space="preserve"> struggles somewhat</w:t>
            </w:r>
            <w:r>
              <w:rPr>
                <w:rFonts w:ascii="Times New Roman" w:hAnsi="Times New Roman"/>
                <w:sz w:val="20"/>
                <w:szCs w:val="20"/>
              </w:rPr>
              <w:t xml:space="preserve"> </w:t>
            </w:r>
            <w:r w:rsidRPr="00660747">
              <w:rPr>
                <w:rFonts w:ascii="Times New Roman" w:hAnsi="Times New Roman"/>
                <w:sz w:val="20"/>
                <w:szCs w:val="20"/>
              </w:rPr>
              <w:t>with which facts are/are not important</w:t>
            </w:r>
            <w:r>
              <w:rPr>
                <w:rFonts w:ascii="Times New Roman" w:hAnsi="Times New Roman"/>
                <w:sz w:val="20"/>
                <w:szCs w:val="20"/>
              </w:rPr>
              <w:t xml:space="preserve"> </w:t>
            </w:r>
            <w:r w:rsidRPr="00660747">
              <w:rPr>
                <w:rFonts w:ascii="Times New Roman" w:hAnsi="Times New Roman"/>
                <w:sz w:val="20"/>
                <w:szCs w:val="20"/>
              </w:rPr>
              <w:t>to mention and occasionally neglects to</w:t>
            </w:r>
            <w:r>
              <w:rPr>
                <w:rFonts w:ascii="Times New Roman" w:hAnsi="Times New Roman"/>
                <w:sz w:val="20"/>
                <w:szCs w:val="20"/>
              </w:rPr>
              <w:t xml:space="preserve"> </w:t>
            </w:r>
            <w:r w:rsidRPr="00660747">
              <w:rPr>
                <w:rFonts w:ascii="Times New Roman" w:hAnsi="Times New Roman"/>
                <w:sz w:val="20"/>
                <w:szCs w:val="20"/>
              </w:rPr>
              <w:t>identify the significance of data/evidence.</w:t>
            </w:r>
          </w:p>
        </w:tc>
        <w:tc>
          <w:tcPr>
            <w:tcW w:w="3510" w:type="dxa"/>
          </w:tcPr>
          <w:p w14:paraId="4F089744" w14:textId="77777777" w:rsidR="00B87D24" w:rsidRPr="00757184" w:rsidRDefault="00B87D24" w:rsidP="0086344B">
            <w:pPr>
              <w:rPr>
                <w:rFonts w:ascii="Times New Roman" w:hAnsi="Times New Roman"/>
                <w:sz w:val="20"/>
                <w:szCs w:val="20"/>
              </w:rPr>
            </w:pPr>
            <w:r w:rsidRPr="00660747">
              <w:rPr>
                <w:rFonts w:ascii="Times New Roman" w:hAnsi="Times New Roman"/>
                <w:sz w:val="20"/>
                <w:szCs w:val="20"/>
              </w:rPr>
              <w:t>The overview of the American legal system provides</w:t>
            </w:r>
            <w:r>
              <w:rPr>
                <w:rFonts w:ascii="Times New Roman" w:hAnsi="Times New Roman"/>
                <w:sz w:val="20"/>
                <w:szCs w:val="20"/>
              </w:rPr>
              <w:t xml:space="preserve"> </w:t>
            </w:r>
            <w:r w:rsidRPr="00660747">
              <w:rPr>
                <w:rFonts w:ascii="Times New Roman" w:hAnsi="Times New Roman"/>
                <w:sz w:val="20"/>
                <w:szCs w:val="20"/>
              </w:rPr>
              <w:t>insufficient information about the historical/political/structural</w:t>
            </w:r>
            <w:r>
              <w:rPr>
                <w:rFonts w:ascii="Times New Roman" w:hAnsi="Times New Roman"/>
                <w:sz w:val="20"/>
                <w:szCs w:val="20"/>
              </w:rPr>
              <w:t xml:space="preserve"> </w:t>
            </w:r>
            <w:r w:rsidRPr="00660747">
              <w:rPr>
                <w:rFonts w:ascii="Times New Roman" w:hAnsi="Times New Roman"/>
                <w:sz w:val="20"/>
                <w:szCs w:val="20"/>
              </w:rPr>
              <w:t>event’s context/process, is largely</w:t>
            </w:r>
            <w:r>
              <w:rPr>
                <w:rFonts w:ascii="Times New Roman" w:hAnsi="Times New Roman"/>
                <w:sz w:val="20"/>
                <w:szCs w:val="20"/>
              </w:rPr>
              <w:t xml:space="preserve"> </w:t>
            </w:r>
            <w:r w:rsidRPr="00660747">
              <w:rPr>
                <w:rFonts w:ascii="Times New Roman" w:hAnsi="Times New Roman"/>
                <w:sz w:val="20"/>
                <w:szCs w:val="20"/>
              </w:rPr>
              <w:t>descriptive, rather than analytical.</w:t>
            </w:r>
          </w:p>
        </w:tc>
        <w:tc>
          <w:tcPr>
            <w:tcW w:w="1715" w:type="dxa"/>
          </w:tcPr>
          <w:p w14:paraId="179FE4A5" w14:textId="77777777" w:rsidR="00B87D24" w:rsidRDefault="00B87D24" w:rsidP="0086344B">
            <w:pPr>
              <w:rPr>
                <w:rFonts w:ascii="Times New Roman" w:hAnsi="Times New Roman"/>
                <w:sz w:val="20"/>
                <w:szCs w:val="20"/>
              </w:rPr>
            </w:pPr>
            <w:r>
              <w:rPr>
                <w:rFonts w:ascii="Times New Roman" w:hAnsi="Times New Roman"/>
                <w:sz w:val="20"/>
                <w:szCs w:val="20"/>
              </w:rPr>
              <w:t>Not included in this year’s rubric.</w:t>
            </w:r>
          </w:p>
          <w:p w14:paraId="6C1358B8" w14:textId="77777777" w:rsidR="00B87D24" w:rsidRPr="00757184" w:rsidRDefault="00B87D24" w:rsidP="0086344B">
            <w:pPr>
              <w:rPr>
                <w:rFonts w:ascii="Times New Roman" w:hAnsi="Times New Roman"/>
                <w:sz w:val="20"/>
                <w:szCs w:val="20"/>
              </w:rPr>
            </w:pPr>
          </w:p>
        </w:tc>
      </w:tr>
    </w:tbl>
    <w:p w14:paraId="459E8CF5" w14:textId="77777777" w:rsidR="00B87D24" w:rsidRPr="0006298A" w:rsidRDefault="00B87D24" w:rsidP="00B87D24">
      <w:pPr>
        <w:rPr>
          <w:rFonts w:ascii="Times New Roman" w:hAnsi="Times New Roman"/>
          <w:sz w:val="6"/>
          <w:szCs w:val="6"/>
        </w:rPr>
      </w:pPr>
    </w:p>
    <w:p w14:paraId="6E92699E" w14:textId="77777777" w:rsidR="00B87D24" w:rsidRPr="00506D9F" w:rsidRDefault="00B87D24" w:rsidP="00B87D24">
      <w:pPr>
        <w:spacing w:line="179" w:lineRule="exact"/>
        <w:rPr>
          <w:rFonts w:ascii="Times New Roman" w:hAnsi="Times New Roman"/>
        </w:rPr>
      </w:pPr>
    </w:p>
    <w:p w14:paraId="01EAD1B5" w14:textId="77777777" w:rsidR="00B87D24" w:rsidRPr="00506D9F" w:rsidRDefault="00B87D24" w:rsidP="00B87D24">
      <w:pPr>
        <w:spacing w:line="20" w:lineRule="exact"/>
        <w:rPr>
          <w:rFonts w:ascii="Times New Roman" w:hAnsi="Times New Roman"/>
        </w:rPr>
      </w:pPr>
      <w:r w:rsidRPr="00506D9F">
        <w:rPr>
          <w:rFonts w:ascii="Times New Roman" w:hAnsi="Times New Roman"/>
          <w:noProof/>
        </w:rPr>
        <w:drawing>
          <wp:anchor distT="0" distB="0" distL="114300" distR="114300" simplePos="0" relativeHeight="251659264" behindDoc="1" locked="0" layoutInCell="0" allowOverlap="1" wp14:anchorId="287BB13F" wp14:editId="2C4B82F9">
            <wp:simplePos x="0" y="0"/>
            <wp:positionH relativeFrom="column">
              <wp:posOffset>1073150</wp:posOffset>
            </wp:positionH>
            <wp:positionV relativeFrom="paragraph">
              <wp:posOffset>-2159000</wp:posOffset>
            </wp:positionV>
            <wp:extent cx="313690" cy="118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13690" cy="118745"/>
                    </a:xfrm>
                    <a:prstGeom prst="rect">
                      <a:avLst/>
                    </a:prstGeom>
                    <a:noFill/>
                  </pic:spPr>
                </pic:pic>
              </a:graphicData>
            </a:graphic>
          </wp:anchor>
        </w:drawing>
      </w:r>
    </w:p>
    <w:p w14:paraId="603FAB16" w14:textId="77777777" w:rsidR="007706F6" w:rsidRDefault="007706F6" w:rsidP="007706F6"/>
    <w:p w14:paraId="05934E93" w14:textId="77777777" w:rsidR="007706F6" w:rsidRDefault="007706F6" w:rsidP="007706F6"/>
    <w:p w14:paraId="2BD0748B" w14:textId="77777777" w:rsidR="007706F6" w:rsidRDefault="007706F6" w:rsidP="007706F6"/>
    <w:p w14:paraId="7713D5DB" w14:textId="77777777" w:rsidR="007706F6" w:rsidRDefault="007706F6" w:rsidP="007706F6"/>
    <w:p w14:paraId="7C3B8B9B" w14:textId="77777777" w:rsidR="001372B6" w:rsidRDefault="001372B6" w:rsidP="007706F6"/>
    <w:p w14:paraId="0CA0CFC9" w14:textId="77777777" w:rsidR="001372B6" w:rsidRDefault="001372B6" w:rsidP="007706F6"/>
    <w:tbl>
      <w:tblPr>
        <w:tblW w:w="14400" w:type="dxa"/>
        <w:tblLook w:val="04A0" w:firstRow="1" w:lastRow="0" w:firstColumn="1" w:lastColumn="0" w:noHBand="0" w:noVBand="1"/>
      </w:tblPr>
      <w:tblGrid>
        <w:gridCol w:w="2231"/>
        <w:gridCol w:w="1155"/>
        <w:gridCol w:w="1475"/>
        <w:gridCol w:w="11"/>
        <w:gridCol w:w="2496"/>
        <w:gridCol w:w="2414"/>
        <w:gridCol w:w="2078"/>
        <w:gridCol w:w="2540"/>
      </w:tblGrid>
      <w:tr w:rsidR="00D56765" w:rsidRPr="00223638" w14:paraId="208BD9DB" w14:textId="77777777" w:rsidTr="00D56765">
        <w:trPr>
          <w:trHeight w:val="375"/>
        </w:trPr>
        <w:tc>
          <w:tcPr>
            <w:tcW w:w="2223" w:type="dxa"/>
            <w:tcBorders>
              <w:top w:val="nil"/>
              <w:left w:val="nil"/>
              <w:bottom w:val="nil"/>
              <w:right w:val="nil"/>
            </w:tcBorders>
            <w:shd w:val="clear" w:color="auto" w:fill="auto"/>
            <w:noWrap/>
            <w:vAlign w:val="bottom"/>
            <w:hideMark/>
          </w:tcPr>
          <w:p w14:paraId="36E94939" w14:textId="77777777" w:rsidR="00223638" w:rsidRPr="00223638" w:rsidRDefault="00223638" w:rsidP="00223638">
            <w:pPr>
              <w:rPr>
                <w:rFonts w:cs="Calibri"/>
                <w:b/>
                <w:bCs/>
                <w:color w:val="000000"/>
                <w:sz w:val="28"/>
                <w:szCs w:val="28"/>
              </w:rPr>
            </w:pPr>
            <w:r w:rsidRPr="00223638">
              <w:rPr>
                <w:rFonts w:cs="Calibri"/>
                <w:b/>
                <w:bCs/>
                <w:color w:val="000000"/>
                <w:sz w:val="28"/>
                <w:szCs w:val="28"/>
              </w:rPr>
              <w:lastRenderedPageBreak/>
              <w:t>Curriculum Map</w:t>
            </w:r>
          </w:p>
        </w:tc>
        <w:tc>
          <w:tcPr>
            <w:tcW w:w="1156" w:type="dxa"/>
            <w:tcBorders>
              <w:top w:val="nil"/>
              <w:left w:val="nil"/>
              <w:bottom w:val="nil"/>
              <w:right w:val="nil"/>
            </w:tcBorders>
            <w:shd w:val="clear" w:color="auto" w:fill="auto"/>
            <w:noWrap/>
            <w:vAlign w:val="bottom"/>
            <w:hideMark/>
          </w:tcPr>
          <w:p w14:paraId="2EAAEAF9" w14:textId="77777777" w:rsidR="00223638" w:rsidRPr="00223638" w:rsidRDefault="00223638" w:rsidP="00223638">
            <w:pPr>
              <w:rPr>
                <w:rFonts w:cs="Calibri"/>
                <w:b/>
                <w:bCs/>
                <w:color w:val="000000"/>
                <w:sz w:val="28"/>
                <w:szCs w:val="28"/>
              </w:rPr>
            </w:pPr>
          </w:p>
        </w:tc>
        <w:tc>
          <w:tcPr>
            <w:tcW w:w="1481" w:type="dxa"/>
            <w:gridSpan w:val="2"/>
            <w:tcBorders>
              <w:top w:val="nil"/>
              <w:left w:val="nil"/>
              <w:bottom w:val="nil"/>
              <w:right w:val="nil"/>
            </w:tcBorders>
            <w:shd w:val="clear" w:color="auto" w:fill="auto"/>
            <w:noWrap/>
            <w:vAlign w:val="bottom"/>
            <w:hideMark/>
          </w:tcPr>
          <w:p w14:paraId="6E050F12" w14:textId="77777777" w:rsidR="00223638" w:rsidRPr="00223638" w:rsidRDefault="00223638" w:rsidP="00223638">
            <w:pPr>
              <w:rPr>
                <w:rFonts w:ascii="Times New Roman" w:hAnsi="Times New Roman"/>
                <w:sz w:val="20"/>
                <w:szCs w:val="20"/>
              </w:rPr>
            </w:pPr>
          </w:p>
        </w:tc>
        <w:tc>
          <w:tcPr>
            <w:tcW w:w="2499" w:type="dxa"/>
            <w:tcBorders>
              <w:top w:val="nil"/>
              <w:left w:val="nil"/>
              <w:bottom w:val="nil"/>
              <w:right w:val="nil"/>
            </w:tcBorders>
            <w:shd w:val="clear" w:color="auto" w:fill="auto"/>
            <w:noWrap/>
            <w:vAlign w:val="bottom"/>
            <w:hideMark/>
          </w:tcPr>
          <w:p w14:paraId="532023B8" w14:textId="77777777" w:rsidR="00223638" w:rsidRPr="00223638" w:rsidRDefault="00223638" w:rsidP="00223638">
            <w:pPr>
              <w:rPr>
                <w:rFonts w:ascii="Times New Roman" w:hAnsi="Times New Roman"/>
                <w:sz w:val="20"/>
                <w:szCs w:val="20"/>
              </w:rPr>
            </w:pPr>
          </w:p>
        </w:tc>
        <w:tc>
          <w:tcPr>
            <w:tcW w:w="2417" w:type="dxa"/>
            <w:tcBorders>
              <w:top w:val="nil"/>
              <w:left w:val="nil"/>
              <w:bottom w:val="nil"/>
              <w:right w:val="nil"/>
            </w:tcBorders>
            <w:shd w:val="clear" w:color="auto" w:fill="auto"/>
            <w:noWrap/>
            <w:vAlign w:val="bottom"/>
            <w:hideMark/>
          </w:tcPr>
          <w:p w14:paraId="13071F31" w14:textId="77777777" w:rsidR="00223638" w:rsidRPr="00223638" w:rsidRDefault="00223638" w:rsidP="00223638">
            <w:pPr>
              <w:rPr>
                <w:rFonts w:ascii="Times New Roman" w:hAnsi="Times New Roman"/>
                <w:sz w:val="20"/>
                <w:szCs w:val="20"/>
              </w:rPr>
            </w:pPr>
          </w:p>
        </w:tc>
        <w:tc>
          <w:tcPr>
            <w:tcW w:w="2081" w:type="dxa"/>
            <w:tcBorders>
              <w:top w:val="nil"/>
              <w:left w:val="nil"/>
              <w:bottom w:val="nil"/>
              <w:right w:val="nil"/>
            </w:tcBorders>
            <w:shd w:val="clear" w:color="auto" w:fill="auto"/>
            <w:noWrap/>
            <w:vAlign w:val="bottom"/>
            <w:hideMark/>
          </w:tcPr>
          <w:p w14:paraId="13444A02" w14:textId="77777777" w:rsidR="00223638" w:rsidRPr="00223638" w:rsidRDefault="00223638" w:rsidP="00223638">
            <w:pPr>
              <w:rPr>
                <w:rFonts w:ascii="Times New Roman" w:hAnsi="Times New Roman"/>
                <w:sz w:val="20"/>
                <w:szCs w:val="20"/>
              </w:rPr>
            </w:pPr>
          </w:p>
        </w:tc>
        <w:tc>
          <w:tcPr>
            <w:tcW w:w="2543" w:type="dxa"/>
            <w:tcBorders>
              <w:top w:val="nil"/>
              <w:left w:val="nil"/>
              <w:bottom w:val="nil"/>
              <w:right w:val="nil"/>
            </w:tcBorders>
            <w:shd w:val="clear" w:color="auto" w:fill="auto"/>
            <w:noWrap/>
            <w:vAlign w:val="bottom"/>
            <w:hideMark/>
          </w:tcPr>
          <w:p w14:paraId="3DD7F2D6" w14:textId="77777777" w:rsidR="00223638" w:rsidRPr="00223638" w:rsidRDefault="00223638" w:rsidP="00223638">
            <w:pPr>
              <w:rPr>
                <w:rFonts w:ascii="Times New Roman" w:hAnsi="Times New Roman"/>
                <w:sz w:val="20"/>
                <w:szCs w:val="20"/>
              </w:rPr>
            </w:pPr>
          </w:p>
        </w:tc>
      </w:tr>
      <w:tr w:rsidR="00D56765" w:rsidRPr="00223638" w14:paraId="249B2142" w14:textId="77777777" w:rsidTr="00D56765">
        <w:trPr>
          <w:trHeight w:val="375"/>
        </w:trPr>
        <w:tc>
          <w:tcPr>
            <w:tcW w:w="2223" w:type="dxa"/>
            <w:tcBorders>
              <w:top w:val="nil"/>
              <w:left w:val="nil"/>
              <w:bottom w:val="nil"/>
              <w:right w:val="nil"/>
            </w:tcBorders>
            <w:shd w:val="clear" w:color="auto" w:fill="auto"/>
            <w:noWrap/>
            <w:vAlign w:val="bottom"/>
            <w:hideMark/>
          </w:tcPr>
          <w:p w14:paraId="30315F6E" w14:textId="77777777" w:rsidR="00223638" w:rsidRPr="00223638" w:rsidRDefault="00223638" w:rsidP="00223638">
            <w:pPr>
              <w:rPr>
                <w:rFonts w:ascii="Times New Roman" w:hAnsi="Times New Roman"/>
                <w:sz w:val="20"/>
                <w:szCs w:val="20"/>
              </w:rPr>
            </w:pPr>
          </w:p>
        </w:tc>
        <w:tc>
          <w:tcPr>
            <w:tcW w:w="1156" w:type="dxa"/>
            <w:tcBorders>
              <w:top w:val="nil"/>
              <w:left w:val="nil"/>
              <w:bottom w:val="nil"/>
              <w:right w:val="nil"/>
            </w:tcBorders>
            <w:shd w:val="clear" w:color="auto" w:fill="auto"/>
            <w:noWrap/>
            <w:vAlign w:val="bottom"/>
            <w:hideMark/>
          </w:tcPr>
          <w:p w14:paraId="7126D3A1" w14:textId="77777777" w:rsidR="00223638" w:rsidRPr="00223638" w:rsidRDefault="00223638" w:rsidP="00223638">
            <w:pPr>
              <w:rPr>
                <w:rFonts w:ascii="Times New Roman" w:hAnsi="Times New Roman"/>
                <w:sz w:val="20"/>
                <w:szCs w:val="20"/>
              </w:rPr>
            </w:pPr>
          </w:p>
        </w:tc>
        <w:tc>
          <w:tcPr>
            <w:tcW w:w="1481" w:type="dxa"/>
            <w:gridSpan w:val="2"/>
            <w:tcBorders>
              <w:top w:val="nil"/>
              <w:left w:val="nil"/>
              <w:bottom w:val="nil"/>
              <w:right w:val="nil"/>
            </w:tcBorders>
            <w:shd w:val="clear" w:color="auto" w:fill="auto"/>
            <w:noWrap/>
            <w:vAlign w:val="bottom"/>
            <w:hideMark/>
          </w:tcPr>
          <w:p w14:paraId="7991AB11" w14:textId="77777777" w:rsidR="00223638" w:rsidRPr="00223638" w:rsidRDefault="00223638" w:rsidP="00223638">
            <w:pPr>
              <w:rPr>
                <w:rFonts w:ascii="Times New Roman" w:hAnsi="Times New Roman"/>
                <w:sz w:val="20"/>
                <w:szCs w:val="20"/>
              </w:rPr>
            </w:pPr>
          </w:p>
        </w:tc>
        <w:tc>
          <w:tcPr>
            <w:tcW w:w="2499" w:type="dxa"/>
            <w:tcBorders>
              <w:top w:val="nil"/>
              <w:left w:val="nil"/>
              <w:bottom w:val="nil"/>
              <w:right w:val="nil"/>
            </w:tcBorders>
            <w:shd w:val="clear" w:color="auto" w:fill="auto"/>
            <w:noWrap/>
            <w:vAlign w:val="bottom"/>
            <w:hideMark/>
          </w:tcPr>
          <w:p w14:paraId="645C9473" w14:textId="77777777" w:rsidR="00223638" w:rsidRPr="00223638" w:rsidRDefault="00223638" w:rsidP="00223638">
            <w:pPr>
              <w:rPr>
                <w:rFonts w:ascii="Times New Roman" w:hAnsi="Times New Roman"/>
                <w:sz w:val="20"/>
                <w:szCs w:val="20"/>
              </w:rPr>
            </w:pPr>
          </w:p>
        </w:tc>
        <w:tc>
          <w:tcPr>
            <w:tcW w:w="2417" w:type="dxa"/>
            <w:tcBorders>
              <w:top w:val="nil"/>
              <w:left w:val="nil"/>
              <w:bottom w:val="nil"/>
              <w:right w:val="nil"/>
            </w:tcBorders>
            <w:shd w:val="clear" w:color="auto" w:fill="auto"/>
            <w:noWrap/>
            <w:vAlign w:val="bottom"/>
            <w:hideMark/>
          </w:tcPr>
          <w:p w14:paraId="4EB7E18F" w14:textId="77777777" w:rsidR="00223638" w:rsidRPr="00223638" w:rsidRDefault="00223638" w:rsidP="00223638">
            <w:pPr>
              <w:rPr>
                <w:rFonts w:ascii="Times New Roman" w:hAnsi="Times New Roman"/>
                <w:sz w:val="20"/>
                <w:szCs w:val="20"/>
              </w:rPr>
            </w:pPr>
          </w:p>
        </w:tc>
        <w:tc>
          <w:tcPr>
            <w:tcW w:w="2081" w:type="dxa"/>
            <w:tcBorders>
              <w:top w:val="nil"/>
              <w:left w:val="nil"/>
              <w:bottom w:val="nil"/>
              <w:right w:val="nil"/>
            </w:tcBorders>
            <w:shd w:val="clear" w:color="auto" w:fill="auto"/>
            <w:noWrap/>
            <w:vAlign w:val="bottom"/>
            <w:hideMark/>
          </w:tcPr>
          <w:p w14:paraId="7F55065C" w14:textId="77777777" w:rsidR="00223638" w:rsidRPr="00223638" w:rsidRDefault="00223638" w:rsidP="00223638">
            <w:pPr>
              <w:rPr>
                <w:rFonts w:ascii="Times New Roman" w:hAnsi="Times New Roman"/>
                <w:sz w:val="20"/>
                <w:szCs w:val="20"/>
              </w:rPr>
            </w:pPr>
          </w:p>
        </w:tc>
        <w:tc>
          <w:tcPr>
            <w:tcW w:w="2543" w:type="dxa"/>
            <w:tcBorders>
              <w:top w:val="nil"/>
              <w:left w:val="nil"/>
              <w:bottom w:val="nil"/>
              <w:right w:val="nil"/>
            </w:tcBorders>
            <w:shd w:val="clear" w:color="auto" w:fill="auto"/>
            <w:noWrap/>
            <w:vAlign w:val="bottom"/>
            <w:hideMark/>
          </w:tcPr>
          <w:p w14:paraId="7BE1E856" w14:textId="77777777" w:rsidR="00223638" w:rsidRPr="00223638" w:rsidRDefault="00223638" w:rsidP="00223638">
            <w:pPr>
              <w:rPr>
                <w:rFonts w:ascii="Times New Roman" w:hAnsi="Times New Roman"/>
                <w:sz w:val="20"/>
                <w:szCs w:val="20"/>
              </w:rPr>
            </w:pPr>
          </w:p>
        </w:tc>
      </w:tr>
      <w:tr w:rsidR="00D56765" w:rsidRPr="00223638" w14:paraId="336D655A" w14:textId="77777777" w:rsidTr="00D56765">
        <w:trPr>
          <w:trHeight w:val="300"/>
        </w:trPr>
        <w:tc>
          <w:tcPr>
            <w:tcW w:w="222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E5797BF" w14:textId="77777777" w:rsidR="00223638" w:rsidRPr="00223638" w:rsidRDefault="00223638" w:rsidP="00223638">
            <w:pPr>
              <w:rPr>
                <w:rFonts w:cs="Calibri"/>
                <w:b/>
                <w:bCs/>
                <w:color w:val="000000"/>
                <w:sz w:val="22"/>
                <w:szCs w:val="22"/>
              </w:rPr>
            </w:pPr>
            <w:r w:rsidRPr="00223638">
              <w:rPr>
                <w:rFonts w:cs="Calibri"/>
                <w:b/>
                <w:bCs/>
                <w:color w:val="000000"/>
                <w:sz w:val="22"/>
                <w:szCs w:val="22"/>
              </w:rPr>
              <w:t>Program name:</w:t>
            </w:r>
          </w:p>
        </w:tc>
        <w:tc>
          <w:tcPr>
            <w:tcW w:w="1156" w:type="dxa"/>
            <w:tcBorders>
              <w:top w:val="single" w:sz="4" w:space="0" w:color="auto"/>
              <w:left w:val="nil"/>
              <w:bottom w:val="single" w:sz="4" w:space="0" w:color="auto"/>
              <w:right w:val="nil"/>
            </w:tcBorders>
            <w:shd w:val="clear" w:color="auto" w:fill="auto"/>
            <w:noWrap/>
            <w:vAlign w:val="bottom"/>
            <w:hideMark/>
          </w:tcPr>
          <w:p w14:paraId="31657220" w14:textId="77777777" w:rsidR="00223638" w:rsidRPr="00223638" w:rsidRDefault="00223638" w:rsidP="00223638">
            <w:pPr>
              <w:rPr>
                <w:rFonts w:cs="Calibri"/>
                <w:color w:val="000000"/>
                <w:sz w:val="22"/>
                <w:szCs w:val="22"/>
              </w:rPr>
            </w:pPr>
            <w:r w:rsidRPr="00223638">
              <w:rPr>
                <w:rFonts w:cs="Calibri"/>
                <w:color w:val="000000"/>
                <w:sz w:val="22"/>
                <w:szCs w:val="22"/>
              </w:rPr>
              <w:t>BA Legal Studies</w:t>
            </w:r>
          </w:p>
        </w:tc>
        <w:tc>
          <w:tcPr>
            <w:tcW w:w="1481" w:type="dxa"/>
            <w:gridSpan w:val="2"/>
            <w:tcBorders>
              <w:top w:val="single" w:sz="4" w:space="0" w:color="auto"/>
              <w:left w:val="nil"/>
              <w:bottom w:val="single" w:sz="4" w:space="0" w:color="auto"/>
              <w:right w:val="nil"/>
            </w:tcBorders>
            <w:shd w:val="clear" w:color="auto" w:fill="auto"/>
            <w:noWrap/>
            <w:vAlign w:val="bottom"/>
            <w:hideMark/>
          </w:tcPr>
          <w:p w14:paraId="1BD7F34B" w14:textId="77777777" w:rsidR="00223638" w:rsidRPr="00223638" w:rsidRDefault="00223638" w:rsidP="00223638">
            <w:pPr>
              <w:rPr>
                <w:rFonts w:cs="Calibri"/>
                <w:color w:val="000000"/>
                <w:sz w:val="22"/>
                <w:szCs w:val="22"/>
              </w:rPr>
            </w:pPr>
            <w:r w:rsidRPr="00223638">
              <w:rPr>
                <w:rFonts w:cs="Calibri"/>
                <w:color w:val="000000"/>
                <w:sz w:val="22"/>
                <w:szCs w:val="22"/>
              </w:rPr>
              <w:t> </w:t>
            </w:r>
          </w:p>
        </w:tc>
        <w:tc>
          <w:tcPr>
            <w:tcW w:w="2499" w:type="dxa"/>
            <w:tcBorders>
              <w:top w:val="single" w:sz="4" w:space="0" w:color="auto"/>
              <w:left w:val="nil"/>
              <w:bottom w:val="single" w:sz="4" w:space="0" w:color="auto"/>
              <w:right w:val="single" w:sz="4" w:space="0" w:color="auto"/>
            </w:tcBorders>
            <w:shd w:val="clear" w:color="auto" w:fill="auto"/>
            <w:noWrap/>
            <w:vAlign w:val="bottom"/>
            <w:hideMark/>
          </w:tcPr>
          <w:p w14:paraId="469D4A87" w14:textId="77777777" w:rsidR="00223638" w:rsidRPr="00223638" w:rsidRDefault="00223638" w:rsidP="00223638">
            <w:pPr>
              <w:rPr>
                <w:rFonts w:cs="Calibri"/>
                <w:color w:val="000000"/>
                <w:sz w:val="22"/>
                <w:szCs w:val="22"/>
              </w:rPr>
            </w:pPr>
            <w:r w:rsidRPr="00223638">
              <w:rPr>
                <w:rFonts w:cs="Calibri"/>
                <w:color w:val="000000"/>
                <w:sz w:val="22"/>
                <w:szCs w:val="22"/>
              </w:rPr>
              <w:t> </w:t>
            </w:r>
          </w:p>
        </w:tc>
        <w:tc>
          <w:tcPr>
            <w:tcW w:w="2417" w:type="dxa"/>
            <w:tcBorders>
              <w:top w:val="nil"/>
              <w:left w:val="nil"/>
              <w:bottom w:val="nil"/>
              <w:right w:val="nil"/>
            </w:tcBorders>
            <w:shd w:val="clear" w:color="auto" w:fill="auto"/>
            <w:noWrap/>
            <w:vAlign w:val="bottom"/>
            <w:hideMark/>
          </w:tcPr>
          <w:p w14:paraId="1B41056C" w14:textId="77777777" w:rsidR="00223638" w:rsidRPr="00223638" w:rsidRDefault="00223638" w:rsidP="00223638">
            <w:pPr>
              <w:rPr>
                <w:rFonts w:cs="Calibri"/>
                <w:color w:val="000000"/>
                <w:sz w:val="22"/>
                <w:szCs w:val="22"/>
              </w:rPr>
            </w:pPr>
          </w:p>
        </w:tc>
        <w:tc>
          <w:tcPr>
            <w:tcW w:w="2081" w:type="dxa"/>
            <w:tcBorders>
              <w:top w:val="nil"/>
              <w:left w:val="nil"/>
              <w:bottom w:val="nil"/>
              <w:right w:val="nil"/>
            </w:tcBorders>
            <w:shd w:val="clear" w:color="auto" w:fill="auto"/>
            <w:noWrap/>
            <w:vAlign w:val="bottom"/>
            <w:hideMark/>
          </w:tcPr>
          <w:p w14:paraId="2879B4B0" w14:textId="77777777" w:rsidR="00223638" w:rsidRPr="00223638" w:rsidRDefault="00223638" w:rsidP="00223638">
            <w:pPr>
              <w:rPr>
                <w:rFonts w:ascii="Times New Roman" w:hAnsi="Times New Roman"/>
                <w:sz w:val="20"/>
                <w:szCs w:val="20"/>
              </w:rPr>
            </w:pPr>
          </w:p>
        </w:tc>
        <w:tc>
          <w:tcPr>
            <w:tcW w:w="2543" w:type="dxa"/>
            <w:tcBorders>
              <w:top w:val="nil"/>
              <w:left w:val="nil"/>
              <w:bottom w:val="nil"/>
              <w:right w:val="nil"/>
            </w:tcBorders>
            <w:shd w:val="clear" w:color="auto" w:fill="auto"/>
            <w:noWrap/>
            <w:vAlign w:val="bottom"/>
            <w:hideMark/>
          </w:tcPr>
          <w:p w14:paraId="60157D1B" w14:textId="77777777" w:rsidR="00223638" w:rsidRPr="00223638" w:rsidRDefault="00223638" w:rsidP="00223638">
            <w:pPr>
              <w:rPr>
                <w:rFonts w:ascii="Times New Roman" w:hAnsi="Times New Roman"/>
                <w:sz w:val="20"/>
                <w:szCs w:val="20"/>
              </w:rPr>
            </w:pPr>
          </w:p>
        </w:tc>
      </w:tr>
      <w:tr w:rsidR="00D56765" w:rsidRPr="00223638" w14:paraId="47CF4791" w14:textId="77777777" w:rsidTr="00D56765">
        <w:trPr>
          <w:trHeight w:val="30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06D600CB" w14:textId="77777777" w:rsidR="00223638" w:rsidRPr="00223638" w:rsidRDefault="00223638" w:rsidP="00223638">
            <w:pPr>
              <w:rPr>
                <w:rFonts w:cs="Calibri"/>
                <w:b/>
                <w:bCs/>
                <w:color w:val="000000"/>
                <w:sz w:val="22"/>
                <w:szCs w:val="22"/>
              </w:rPr>
            </w:pPr>
            <w:r w:rsidRPr="00223638">
              <w:rPr>
                <w:rFonts w:cs="Calibri"/>
                <w:b/>
                <w:bCs/>
                <w:color w:val="000000"/>
                <w:sz w:val="22"/>
                <w:szCs w:val="22"/>
              </w:rPr>
              <w:t>Department:</w:t>
            </w:r>
          </w:p>
        </w:tc>
        <w:tc>
          <w:tcPr>
            <w:tcW w:w="1156" w:type="dxa"/>
            <w:tcBorders>
              <w:top w:val="nil"/>
              <w:left w:val="nil"/>
              <w:bottom w:val="single" w:sz="4" w:space="0" w:color="auto"/>
              <w:right w:val="nil"/>
            </w:tcBorders>
            <w:shd w:val="clear" w:color="auto" w:fill="auto"/>
            <w:noWrap/>
            <w:vAlign w:val="bottom"/>
            <w:hideMark/>
          </w:tcPr>
          <w:p w14:paraId="5AE93014" w14:textId="77777777" w:rsidR="00223638" w:rsidRPr="00223638" w:rsidRDefault="00223638" w:rsidP="00223638">
            <w:pPr>
              <w:rPr>
                <w:rFonts w:cs="Calibri"/>
                <w:color w:val="000000"/>
                <w:sz w:val="22"/>
                <w:szCs w:val="22"/>
              </w:rPr>
            </w:pPr>
            <w:r w:rsidRPr="00223638">
              <w:rPr>
                <w:rFonts w:cs="Calibri"/>
                <w:color w:val="000000"/>
                <w:sz w:val="22"/>
                <w:szCs w:val="22"/>
              </w:rPr>
              <w:t>History</w:t>
            </w:r>
          </w:p>
        </w:tc>
        <w:tc>
          <w:tcPr>
            <w:tcW w:w="1481" w:type="dxa"/>
            <w:gridSpan w:val="2"/>
            <w:tcBorders>
              <w:top w:val="nil"/>
              <w:left w:val="nil"/>
              <w:bottom w:val="single" w:sz="4" w:space="0" w:color="auto"/>
              <w:right w:val="nil"/>
            </w:tcBorders>
            <w:shd w:val="clear" w:color="auto" w:fill="auto"/>
            <w:noWrap/>
            <w:vAlign w:val="bottom"/>
            <w:hideMark/>
          </w:tcPr>
          <w:p w14:paraId="3EE66248" w14:textId="77777777" w:rsidR="00223638" w:rsidRPr="00223638" w:rsidRDefault="00223638" w:rsidP="00223638">
            <w:pPr>
              <w:rPr>
                <w:rFonts w:cs="Calibri"/>
                <w:color w:val="000000"/>
                <w:sz w:val="22"/>
                <w:szCs w:val="22"/>
              </w:rPr>
            </w:pPr>
            <w:r w:rsidRPr="00223638">
              <w:rPr>
                <w:rFonts w:cs="Calibri"/>
                <w:color w:val="000000"/>
                <w:sz w:val="22"/>
                <w:szCs w:val="22"/>
              </w:rPr>
              <w:t> </w:t>
            </w:r>
          </w:p>
        </w:tc>
        <w:tc>
          <w:tcPr>
            <w:tcW w:w="2499" w:type="dxa"/>
            <w:tcBorders>
              <w:top w:val="nil"/>
              <w:left w:val="nil"/>
              <w:bottom w:val="single" w:sz="4" w:space="0" w:color="auto"/>
              <w:right w:val="single" w:sz="4" w:space="0" w:color="auto"/>
            </w:tcBorders>
            <w:shd w:val="clear" w:color="auto" w:fill="auto"/>
            <w:noWrap/>
            <w:vAlign w:val="bottom"/>
            <w:hideMark/>
          </w:tcPr>
          <w:p w14:paraId="27553707" w14:textId="77777777" w:rsidR="00223638" w:rsidRPr="00223638" w:rsidRDefault="00223638" w:rsidP="00223638">
            <w:pPr>
              <w:rPr>
                <w:rFonts w:cs="Calibri"/>
                <w:color w:val="000000"/>
                <w:sz w:val="22"/>
                <w:szCs w:val="22"/>
              </w:rPr>
            </w:pPr>
            <w:r w:rsidRPr="00223638">
              <w:rPr>
                <w:rFonts w:cs="Calibri"/>
                <w:color w:val="000000"/>
                <w:sz w:val="22"/>
                <w:szCs w:val="22"/>
              </w:rPr>
              <w:t> </w:t>
            </w:r>
          </w:p>
        </w:tc>
        <w:tc>
          <w:tcPr>
            <w:tcW w:w="2417" w:type="dxa"/>
            <w:tcBorders>
              <w:top w:val="nil"/>
              <w:left w:val="nil"/>
              <w:bottom w:val="nil"/>
              <w:right w:val="nil"/>
            </w:tcBorders>
            <w:shd w:val="clear" w:color="auto" w:fill="auto"/>
            <w:noWrap/>
            <w:vAlign w:val="bottom"/>
            <w:hideMark/>
          </w:tcPr>
          <w:p w14:paraId="0B2CDD57" w14:textId="77777777" w:rsidR="00223638" w:rsidRPr="00223638" w:rsidRDefault="00223638" w:rsidP="00223638">
            <w:pPr>
              <w:rPr>
                <w:rFonts w:cs="Calibri"/>
                <w:color w:val="000000"/>
                <w:sz w:val="22"/>
                <w:szCs w:val="22"/>
              </w:rPr>
            </w:pPr>
          </w:p>
        </w:tc>
        <w:tc>
          <w:tcPr>
            <w:tcW w:w="2081" w:type="dxa"/>
            <w:tcBorders>
              <w:top w:val="nil"/>
              <w:left w:val="nil"/>
              <w:bottom w:val="nil"/>
              <w:right w:val="nil"/>
            </w:tcBorders>
            <w:shd w:val="clear" w:color="auto" w:fill="auto"/>
            <w:noWrap/>
            <w:vAlign w:val="bottom"/>
            <w:hideMark/>
          </w:tcPr>
          <w:p w14:paraId="53340542" w14:textId="77777777" w:rsidR="00223638" w:rsidRPr="00223638" w:rsidRDefault="00223638" w:rsidP="00223638">
            <w:pPr>
              <w:rPr>
                <w:rFonts w:ascii="Times New Roman" w:hAnsi="Times New Roman"/>
                <w:sz w:val="20"/>
                <w:szCs w:val="20"/>
              </w:rPr>
            </w:pPr>
          </w:p>
        </w:tc>
        <w:tc>
          <w:tcPr>
            <w:tcW w:w="2543" w:type="dxa"/>
            <w:tcBorders>
              <w:top w:val="nil"/>
              <w:left w:val="nil"/>
              <w:bottom w:val="nil"/>
              <w:right w:val="nil"/>
            </w:tcBorders>
            <w:shd w:val="clear" w:color="auto" w:fill="auto"/>
            <w:noWrap/>
            <w:vAlign w:val="bottom"/>
            <w:hideMark/>
          </w:tcPr>
          <w:p w14:paraId="0DBA86BA" w14:textId="77777777" w:rsidR="00223638" w:rsidRPr="00223638" w:rsidRDefault="00223638" w:rsidP="00223638">
            <w:pPr>
              <w:rPr>
                <w:rFonts w:ascii="Times New Roman" w:hAnsi="Times New Roman"/>
                <w:sz w:val="20"/>
                <w:szCs w:val="20"/>
              </w:rPr>
            </w:pPr>
          </w:p>
        </w:tc>
      </w:tr>
      <w:tr w:rsidR="00D56765" w:rsidRPr="00223638" w14:paraId="58F00CF4" w14:textId="77777777" w:rsidTr="00D56765">
        <w:trPr>
          <w:trHeight w:val="30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75F94FC7" w14:textId="77777777" w:rsidR="00223638" w:rsidRPr="00223638" w:rsidRDefault="00223638" w:rsidP="00223638">
            <w:pPr>
              <w:rPr>
                <w:rFonts w:cs="Calibri"/>
                <w:b/>
                <w:bCs/>
                <w:color w:val="000000"/>
                <w:sz w:val="22"/>
                <w:szCs w:val="22"/>
              </w:rPr>
            </w:pPr>
            <w:r w:rsidRPr="00223638">
              <w:rPr>
                <w:rFonts w:cs="Calibri"/>
                <w:b/>
                <w:bCs/>
                <w:color w:val="000000"/>
                <w:sz w:val="22"/>
                <w:szCs w:val="22"/>
              </w:rPr>
              <w:t>College:</w:t>
            </w:r>
          </w:p>
        </w:tc>
        <w:tc>
          <w:tcPr>
            <w:tcW w:w="1156" w:type="dxa"/>
            <w:tcBorders>
              <w:top w:val="nil"/>
              <w:left w:val="nil"/>
              <w:bottom w:val="single" w:sz="4" w:space="0" w:color="auto"/>
              <w:right w:val="nil"/>
            </w:tcBorders>
            <w:shd w:val="clear" w:color="auto" w:fill="auto"/>
            <w:noWrap/>
            <w:vAlign w:val="bottom"/>
            <w:hideMark/>
          </w:tcPr>
          <w:p w14:paraId="787677C8" w14:textId="77777777" w:rsidR="00223638" w:rsidRPr="00223638" w:rsidRDefault="00223638" w:rsidP="00223638">
            <w:pPr>
              <w:rPr>
                <w:rFonts w:cs="Calibri"/>
                <w:color w:val="000000"/>
                <w:sz w:val="22"/>
                <w:szCs w:val="22"/>
              </w:rPr>
            </w:pPr>
            <w:r w:rsidRPr="00223638">
              <w:rPr>
                <w:rFonts w:cs="Calibri"/>
                <w:color w:val="000000"/>
                <w:sz w:val="22"/>
                <w:szCs w:val="22"/>
              </w:rPr>
              <w:t>PCAL</w:t>
            </w:r>
          </w:p>
        </w:tc>
        <w:tc>
          <w:tcPr>
            <w:tcW w:w="1481" w:type="dxa"/>
            <w:gridSpan w:val="2"/>
            <w:tcBorders>
              <w:top w:val="nil"/>
              <w:left w:val="nil"/>
              <w:bottom w:val="single" w:sz="4" w:space="0" w:color="auto"/>
              <w:right w:val="nil"/>
            </w:tcBorders>
            <w:shd w:val="clear" w:color="auto" w:fill="auto"/>
            <w:noWrap/>
            <w:vAlign w:val="bottom"/>
            <w:hideMark/>
          </w:tcPr>
          <w:p w14:paraId="73DE2279" w14:textId="77777777" w:rsidR="00223638" w:rsidRPr="00223638" w:rsidRDefault="00223638" w:rsidP="00223638">
            <w:pPr>
              <w:rPr>
                <w:rFonts w:cs="Calibri"/>
                <w:color w:val="000000"/>
                <w:sz w:val="22"/>
                <w:szCs w:val="22"/>
              </w:rPr>
            </w:pPr>
            <w:r w:rsidRPr="00223638">
              <w:rPr>
                <w:rFonts w:cs="Calibri"/>
                <w:color w:val="000000"/>
                <w:sz w:val="22"/>
                <w:szCs w:val="22"/>
              </w:rPr>
              <w:t> </w:t>
            </w:r>
          </w:p>
        </w:tc>
        <w:tc>
          <w:tcPr>
            <w:tcW w:w="2499" w:type="dxa"/>
            <w:tcBorders>
              <w:top w:val="nil"/>
              <w:left w:val="nil"/>
              <w:bottom w:val="single" w:sz="4" w:space="0" w:color="auto"/>
              <w:right w:val="single" w:sz="4" w:space="0" w:color="auto"/>
            </w:tcBorders>
            <w:shd w:val="clear" w:color="auto" w:fill="auto"/>
            <w:noWrap/>
            <w:vAlign w:val="bottom"/>
            <w:hideMark/>
          </w:tcPr>
          <w:p w14:paraId="2BDD6EAC" w14:textId="77777777" w:rsidR="00223638" w:rsidRPr="00223638" w:rsidRDefault="00223638" w:rsidP="00223638">
            <w:pPr>
              <w:rPr>
                <w:rFonts w:cs="Calibri"/>
                <w:color w:val="000000"/>
                <w:sz w:val="22"/>
                <w:szCs w:val="22"/>
              </w:rPr>
            </w:pPr>
            <w:r w:rsidRPr="00223638">
              <w:rPr>
                <w:rFonts w:cs="Calibri"/>
                <w:color w:val="000000"/>
                <w:sz w:val="22"/>
                <w:szCs w:val="22"/>
              </w:rPr>
              <w:t> </w:t>
            </w:r>
          </w:p>
        </w:tc>
        <w:tc>
          <w:tcPr>
            <w:tcW w:w="2417" w:type="dxa"/>
            <w:tcBorders>
              <w:top w:val="nil"/>
              <w:left w:val="nil"/>
              <w:bottom w:val="nil"/>
              <w:right w:val="nil"/>
            </w:tcBorders>
            <w:shd w:val="clear" w:color="auto" w:fill="auto"/>
            <w:noWrap/>
            <w:vAlign w:val="bottom"/>
            <w:hideMark/>
          </w:tcPr>
          <w:p w14:paraId="68EB99EB" w14:textId="77777777" w:rsidR="00223638" w:rsidRPr="00223638" w:rsidRDefault="00223638" w:rsidP="00223638">
            <w:pPr>
              <w:rPr>
                <w:rFonts w:cs="Calibri"/>
                <w:color w:val="000000"/>
                <w:sz w:val="22"/>
                <w:szCs w:val="22"/>
              </w:rPr>
            </w:pPr>
          </w:p>
        </w:tc>
        <w:tc>
          <w:tcPr>
            <w:tcW w:w="2081" w:type="dxa"/>
            <w:tcBorders>
              <w:top w:val="nil"/>
              <w:left w:val="nil"/>
              <w:bottom w:val="nil"/>
              <w:right w:val="nil"/>
            </w:tcBorders>
            <w:shd w:val="clear" w:color="auto" w:fill="auto"/>
            <w:noWrap/>
            <w:vAlign w:val="bottom"/>
            <w:hideMark/>
          </w:tcPr>
          <w:p w14:paraId="317CB99E" w14:textId="77777777" w:rsidR="00223638" w:rsidRPr="00223638" w:rsidRDefault="00223638" w:rsidP="00223638">
            <w:pPr>
              <w:rPr>
                <w:rFonts w:ascii="Times New Roman" w:hAnsi="Times New Roman"/>
                <w:sz w:val="20"/>
                <w:szCs w:val="20"/>
              </w:rPr>
            </w:pPr>
          </w:p>
        </w:tc>
        <w:tc>
          <w:tcPr>
            <w:tcW w:w="2543" w:type="dxa"/>
            <w:tcBorders>
              <w:top w:val="nil"/>
              <w:left w:val="nil"/>
              <w:bottom w:val="nil"/>
              <w:right w:val="nil"/>
            </w:tcBorders>
            <w:shd w:val="clear" w:color="auto" w:fill="auto"/>
            <w:noWrap/>
            <w:vAlign w:val="bottom"/>
            <w:hideMark/>
          </w:tcPr>
          <w:p w14:paraId="18E9B5CC" w14:textId="77777777" w:rsidR="00223638" w:rsidRPr="00223638" w:rsidRDefault="00223638" w:rsidP="00223638">
            <w:pPr>
              <w:rPr>
                <w:rFonts w:ascii="Times New Roman" w:hAnsi="Times New Roman"/>
                <w:sz w:val="20"/>
                <w:szCs w:val="20"/>
              </w:rPr>
            </w:pPr>
          </w:p>
        </w:tc>
      </w:tr>
      <w:tr w:rsidR="00D56765" w:rsidRPr="00223638" w14:paraId="6D8BC593" w14:textId="77777777" w:rsidTr="00D56765">
        <w:trPr>
          <w:trHeight w:val="30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0C2DCF2D" w14:textId="77777777" w:rsidR="00223638" w:rsidRPr="00223638" w:rsidRDefault="00223638" w:rsidP="00223638">
            <w:pPr>
              <w:rPr>
                <w:rFonts w:cs="Calibri"/>
                <w:b/>
                <w:bCs/>
                <w:color w:val="000000"/>
                <w:sz w:val="22"/>
                <w:szCs w:val="22"/>
              </w:rPr>
            </w:pPr>
            <w:r w:rsidRPr="00223638">
              <w:rPr>
                <w:rFonts w:cs="Calibri"/>
                <w:b/>
                <w:bCs/>
                <w:color w:val="000000"/>
                <w:sz w:val="22"/>
                <w:szCs w:val="22"/>
              </w:rPr>
              <w:t>Contact person:</w:t>
            </w:r>
          </w:p>
        </w:tc>
        <w:tc>
          <w:tcPr>
            <w:tcW w:w="1156" w:type="dxa"/>
            <w:tcBorders>
              <w:top w:val="nil"/>
              <w:left w:val="nil"/>
              <w:bottom w:val="single" w:sz="4" w:space="0" w:color="auto"/>
              <w:right w:val="nil"/>
            </w:tcBorders>
            <w:shd w:val="clear" w:color="auto" w:fill="auto"/>
            <w:noWrap/>
            <w:vAlign w:val="bottom"/>
            <w:hideMark/>
          </w:tcPr>
          <w:p w14:paraId="54719F5A" w14:textId="77777777" w:rsidR="00223638" w:rsidRPr="00223638" w:rsidRDefault="00223638" w:rsidP="00223638">
            <w:pPr>
              <w:rPr>
                <w:rFonts w:cs="Calibri"/>
                <w:color w:val="000000"/>
                <w:sz w:val="22"/>
                <w:szCs w:val="22"/>
              </w:rPr>
            </w:pPr>
            <w:r w:rsidRPr="00223638">
              <w:rPr>
                <w:rFonts w:cs="Calibri"/>
                <w:color w:val="000000"/>
                <w:sz w:val="22"/>
                <w:szCs w:val="22"/>
              </w:rPr>
              <w:t>Alexander Olson</w:t>
            </w:r>
          </w:p>
        </w:tc>
        <w:tc>
          <w:tcPr>
            <w:tcW w:w="1481" w:type="dxa"/>
            <w:gridSpan w:val="2"/>
            <w:tcBorders>
              <w:top w:val="nil"/>
              <w:left w:val="nil"/>
              <w:bottom w:val="single" w:sz="4" w:space="0" w:color="auto"/>
              <w:right w:val="nil"/>
            </w:tcBorders>
            <w:shd w:val="clear" w:color="auto" w:fill="auto"/>
            <w:noWrap/>
            <w:vAlign w:val="bottom"/>
            <w:hideMark/>
          </w:tcPr>
          <w:p w14:paraId="25FB2DC4" w14:textId="77777777" w:rsidR="00223638" w:rsidRPr="00223638" w:rsidRDefault="00223638" w:rsidP="00223638">
            <w:pPr>
              <w:rPr>
                <w:rFonts w:cs="Calibri"/>
                <w:color w:val="000000"/>
                <w:sz w:val="22"/>
                <w:szCs w:val="22"/>
              </w:rPr>
            </w:pPr>
            <w:r w:rsidRPr="00223638">
              <w:rPr>
                <w:rFonts w:cs="Calibri"/>
                <w:color w:val="000000"/>
                <w:sz w:val="22"/>
                <w:szCs w:val="22"/>
              </w:rPr>
              <w:t> </w:t>
            </w:r>
          </w:p>
        </w:tc>
        <w:tc>
          <w:tcPr>
            <w:tcW w:w="2499" w:type="dxa"/>
            <w:tcBorders>
              <w:top w:val="nil"/>
              <w:left w:val="nil"/>
              <w:bottom w:val="single" w:sz="4" w:space="0" w:color="auto"/>
              <w:right w:val="single" w:sz="4" w:space="0" w:color="auto"/>
            </w:tcBorders>
            <w:shd w:val="clear" w:color="auto" w:fill="auto"/>
            <w:noWrap/>
            <w:vAlign w:val="bottom"/>
            <w:hideMark/>
          </w:tcPr>
          <w:p w14:paraId="30178B86" w14:textId="77777777" w:rsidR="00223638" w:rsidRPr="00223638" w:rsidRDefault="00223638" w:rsidP="00223638">
            <w:pPr>
              <w:rPr>
                <w:rFonts w:cs="Calibri"/>
                <w:color w:val="000000"/>
                <w:sz w:val="22"/>
                <w:szCs w:val="22"/>
              </w:rPr>
            </w:pPr>
            <w:r w:rsidRPr="00223638">
              <w:rPr>
                <w:rFonts w:cs="Calibri"/>
                <w:color w:val="000000"/>
                <w:sz w:val="22"/>
                <w:szCs w:val="22"/>
              </w:rPr>
              <w:t> </w:t>
            </w:r>
          </w:p>
        </w:tc>
        <w:tc>
          <w:tcPr>
            <w:tcW w:w="2417" w:type="dxa"/>
            <w:tcBorders>
              <w:top w:val="nil"/>
              <w:left w:val="nil"/>
              <w:bottom w:val="nil"/>
              <w:right w:val="nil"/>
            </w:tcBorders>
            <w:shd w:val="clear" w:color="auto" w:fill="auto"/>
            <w:noWrap/>
            <w:vAlign w:val="bottom"/>
            <w:hideMark/>
          </w:tcPr>
          <w:p w14:paraId="12506CEC" w14:textId="77777777" w:rsidR="00223638" w:rsidRPr="00223638" w:rsidRDefault="00223638" w:rsidP="00223638">
            <w:pPr>
              <w:rPr>
                <w:rFonts w:cs="Calibri"/>
                <w:color w:val="000000"/>
                <w:sz w:val="22"/>
                <w:szCs w:val="22"/>
              </w:rPr>
            </w:pPr>
          </w:p>
        </w:tc>
        <w:tc>
          <w:tcPr>
            <w:tcW w:w="2081" w:type="dxa"/>
            <w:tcBorders>
              <w:top w:val="nil"/>
              <w:left w:val="nil"/>
              <w:bottom w:val="nil"/>
              <w:right w:val="nil"/>
            </w:tcBorders>
            <w:shd w:val="clear" w:color="auto" w:fill="auto"/>
            <w:noWrap/>
            <w:vAlign w:val="bottom"/>
            <w:hideMark/>
          </w:tcPr>
          <w:p w14:paraId="326F5A06" w14:textId="77777777" w:rsidR="00223638" w:rsidRPr="00223638" w:rsidRDefault="00223638" w:rsidP="00223638">
            <w:pPr>
              <w:rPr>
                <w:rFonts w:ascii="Times New Roman" w:hAnsi="Times New Roman"/>
                <w:sz w:val="20"/>
                <w:szCs w:val="20"/>
              </w:rPr>
            </w:pPr>
          </w:p>
        </w:tc>
        <w:tc>
          <w:tcPr>
            <w:tcW w:w="2543" w:type="dxa"/>
            <w:tcBorders>
              <w:top w:val="nil"/>
              <w:left w:val="nil"/>
              <w:bottom w:val="nil"/>
              <w:right w:val="nil"/>
            </w:tcBorders>
            <w:shd w:val="clear" w:color="auto" w:fill="auto"/>
            <w:noWrap/>
            <w:vAlign w:val="bottom"/>
            <w:hideMark/>
          </w:tcPr>
          <w:p w14:paraId="74DD6C2C" w14:textId="77777777" w:rsidR="00223638" w:rsidRPr="00223638" w:rsidRDefault="00223638" w:rsidP="00223638">
            <w:pPr>
              <w:rPr>
                <w:rFonts w:ascii="Times New Roman" w:hAnsi="Times New Roman"/>
                <w:sz w:val="20"/>
                <w:szCs w:val="20"/>
              </w:rPr>
            </w:pPr>
          </w:p>
        </w:tc>
      </w:tr>
      <w:tr w:rsidR="00D56765" w:rsidRPr="00223638" w14:paraId="6058F03E" w14:textId="77777777" w:rsidTr="00D56765">
        <w:trPr>
          <w:trHeight w:val="30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26278054" w14:textId="77777777" w:rsidR="00223638" w:rsidRPr="00223638" w:rsidRDefault="00223638" w:rsidP="00223638">
            <w:pPr>
              <w:rPr>
                <w:rFonts w:cs="Calibri"/>
                <w:b/>
                <w:bCs/>
                <w:color w:val="000000"/>
                <w:sz w:val="22"/>
                <w:szCs w:val="22"/>
              </w:rPr>
            </w:pPr>
            <w:r w:rsidRPr="00223638">
              <w:rPr>
                <w:rFonts w:cs="Calibri"/>
                <w:b/>
                <w:bCs/>
                <w:color w:val="000000"/>
                <w:sz w:val="22"/>
                <w:szCs w:val="22"/>
              </w:rPr>
              <w:t>Email:</w:t>
            </w:r>
          </w:p>
        </w:tc>
        <w:tc>
          <w:tcPr>
            <w:tcW w:w="2637" w:type="dxa"/>
            <w:gridSpan w:val="3"/>
            <w:tcBorders>
              <w:top w:val="single" w:sz="4" w:space="0" w:color="auto"/>
              <w:left w:val="single" w:sz="4" w:space="0" w:color="auto"/>
              <w:bottom w:val="single" w:sz="4" w:space="0" w:color="auto"/>
              <w:right w:val="nil"/>
            </w:tcBorders>
            <w:shd w:val="clear" w:color="auto" w:fill="auto"/>
            <w:noWrap/>
            <w:vAlign w:val="bottom"/>
            <w:hideMark/>
          </w:tcPr>
          <w:p w14:paraId="5472EDF5" w14:textId="77777777" w:rsidR="00223638" w:rsidRPr="00223638" w:rsidRDefault="00223638" w:rsidP="00223638">
            <w:pPr>
              <w:rPr>
                <w:rFonts w:cs="Calibri"/>
                <w:color w:val="0000FF"/>
                <w:sz w:val="22"/>
                <w:szCs w:val="22"/>
                <w:u w:val="single"/>
              </w:rPr>
            </w:pPr>
            <w:hyperlink r:id="rId8" w:history="1">
              <w:r w:rsidRPr="00223638">
                <w:rPr>
                  <w:rFonts w:cs="Calibri"/>
                  <w:color w:val="0000FF"/>
                  <w:sz w:val="22"/>
                  <w:szCs w:val="22"/>
                  <w:u w:val="single"/>
                </w:rPr>
                <w:t>alexander.olson@wku.edu</w:t>
              </w:r>
            </w:hyperlink>
          </w:p>
        </w:tc>
        <w:tc>
          <w:tcPr>
            <w:tcW w:w="2499" w:type="dxa"/>
            <w:tcBorders>
              <w:top w:val="nil"/>
              <w:left w:val="nil"/>
              <w:bottom w:val="single" w:sz="4" w:space="0" w:color="auto"/>
              <w:right w:val="single" w:sz="4" w:space="0" w:color="auto"/>
            </w:tcBorders>
            <w:shd w:val="clear" w:color="auto" w:fill="auto"/>
            <w:noWrap/>
            <w:vAlign w:val="bottom"/>
            <w:hideMark/>
          </w:tcPr>
          <w:p w14:paraId="581FA8DE" w14:textId="77777777" w:rsidR="00223638" w:rsidRPr="00223638" w:rsidRDefault="00223638" w:rsidP="00223638">
            <w:pPr>
              <w:rPr>
                <w:rFonts w:cs="Calibri"/>
                <w:color w:val="000000"/>
                <w:sz w:val="22"/>
                <w:szCs w:val="22"/>
              </w:rPr>
            </w:pPr>
            <w:r w:rsidRPr="00223638">
              <w:rPr>
                <w:rFonts w:cs="Calibri"/>
                <w:color w:val="000000"/>
                <w:sz w:val="22"/>
                <w:szCs w:val="22"/>
              </w:rPr>
              <w:t> </w:t>
            </w:r>
          </w:p>
        </w:tc>
        <w:tc>
          <w:tcPr>
            <w:tcW w:w="2417" w:type="dxa"/>
            <w:tcBorders>
              <w:top w:val="nil"/>
              <w:left w:val="nil"/>
              <w:bottom w:val="nil"/>
              <w:right w:val="nil"/>
            </w:tcBorders>
            <w:shd w:val="clear" w:color="auto" w:fill="auto"/>
            <w:noWrap/>
            <w:vAlign w:val="bottom"/>
            <w:hideMark/>
          </w:tcPr>
          <w:p w14:paraId="519E36D2" w14:textId="77777777" w:rsidR="00223638" w:rsidRPr="00223638" w:rsidRDefault="00223638" w:rsidP="00223638">
            <w:pPr>
              <w:rPr>
                <w:rFonts w:cs="Calibri"/>
                <w:color w:val="000000"/>
                <w:sz w:val="22"/>
                <w:szCs w:val="22"/>
              </w:rPr>
            </w:pPr>
          </w:p>
        </w:tc>
        <w:tc>
          <w:tcPr>
            <w:tcW w:w="2081" w:type="dxa"/>
            <w:tcBorders>
              <w:top w:val="nil"/>
              <w:left w:val="nil"/>
              <w:bottom w:val="nil"/>
              <w:right w:val="nil"/>
            </w:tcBorders>
            <w:shd w:val="clear" w:color="auto" w:fill="auto"/>
            <w:noWrap/>
            <w:vAlign w:val="bottom"/>
            <w:hideMark/>
          </w:tcPr>
          <w:p w14:paraId="3DA9FEE4" w14:textId="77777777" w:rsidR="00223638" w:rsidRPr="00223638" w:rsidRDefault="00223638" w:rsidP="00223638">
            <w:pPr>
              <w:rPr>
                <w:rFonts w:ascii="Times New Roman" w:hAnsi="Times New Roman"/>
                <w:sz w:val="20"/>
                <w:szCs w:val="20"/>
              </w:rPr>
            </w:pPr>
          </w:p>
        </w:tc>
        <w:tc>
          <w:tcPr>
            <w:tcW w:w="2543" w:type="dxa"/>
            <w:tcBorders>
              <w:top w:val="nil"/>
              <w:left w:val="nil"/>
              <w:bottom w:val="nil"/>
              <w:right w:val="nil"/>
            </w:tcBorders>
            <w:shd w:val="clear" w:color="auto" w:fill="auto"/>
            <w:noWrap/>
            <w:vAlign w:val="bottom"/>
            <w:hideMark/>
          </w:tcPr>
          <w:p w14:paraId="3DA43A2F" w14:textId="77777777" w:rsidR="00223638" w:rsidRPr="00223638" w:rsidRDefault="00223638" w:rsidP="00223638">
            <w:pPr>
              <w:rPr>
                <w:rFonts w:ascii="Times New Roman" w:hAnsi="Times New Roman"/>
                <w:sz w:val="20"/>
                <w:szCs w:val="20"/>
              </w:rPr>
            </w:pPr>
          </w:p>
        </w:tc>
      </w:tr>
      <w:tr w:rsidR="00D56765" w:rsidRPr="00223638" w14:paraId="4B619995" w14:textId="77777777" w:rsidTr="00D56765">
        <w:trPr>
          <w:trHeight w:val="30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4F056C30" w14:textId="77777777" w:rsidR="00223638" w:rsidRPr="00223638" w:rsidRDefault="00223638" w:rsidP="00223638">
            <w:pPr>
              <w:rPr>
                <w:rFonts w:cs="Calibri"/>
                <w:b/>
                <w:bCs/>
                <w:color w:val="000000"/>
                <w:sz w:val="22"/>
                <w:szCs w:val="22"/>
              </w:rPr>
            </w:pPr>
            <w:r w:rsidRPr="00223638">
              <w:rPr>
                <w:rFonts w:cs="Calibri"/>
                <w:b/>
                <w:bCs/>
                <w:color w:val="000000"/>
                <w:sz w:val="22"/>
                <w:szCs w:val="22"/>
              </w:rPr>
              <w:t> </w:t>
            </w:r>
          </w:p>
        </w:tc>
        <w:tc>
          <w:tcPr>
            <w:tcW w:w="1156" w:type="dxa"/>
            <w:tcBorders>
              <w:top w:val="nil"/>
              <w:left w:val="nil"/>
              <w:bottom w:val="nil"/>
              <w:right w:val="nil"/>
            </w:tcBorders>
            <w:shd w:val="clear" w:color="auto" w:fill="auto"/>
            <w:noWrap/>
            <w:vAlign w:val="bottom"/>
            <w:hideMark/>
          </w:tcPr>
          <w:p w14:paraId="1E145C55" w14:textId="77777777" w:rsidR="00223638" w:rsidRPr="00223638" w:rsidRDefault="00223638" w:rsidP="00223638">
            <w:pPr>
              <w:rPr>
                <w:rFonts w:cs="Calibri"/>
                <w:b/>
                <w:bCs/>
                <w:color w:val="000000"/>
                <w:sz w:val="22"/>
                <w:szCs w:val="22"/>
              </w:rPr>
            </w:pPr>
          </w:p>
        </w:tc>
        <w:tc>
          <w:tcPr>
            <w:tcW w:w="1481" w:type="dxa"/>
            <w:gridSpan w:val="2"/>
            <w:tcBorders>
              <w:top w:val="nil"/>
              <w:left w:val="nil"/>
              <w:bottom w:val="nil"/>
              <w:right w:val="nil"/>
            </w:tcBorders>
            <w:shd w:val="clear" w:color="auto" w:fill="auto"/>
            <w:noWrap/>
            <w:vAlign w:val="bottom"/>
            <w:hideMark/>
          </w:tcPr>
          <w:p w14:paraId="0E26FC21" w14:textId="77777777" w:rsidR="00223638" w:rsidRPr="00223638" w:rsidRDefault="00223638" w:rsidP="00223638">
            <w:pPr>
              <w:rPr>
                <w:rFonts w:ascii="Times New Roman" w:hAnsi="Times New Roman"/>
                <w:sz w:val="20"/>
                <w:szCs w:val="20"/>
              </w:rPr>
            </w:pPr>
          </w:p>
        </w:tc>
        <w:tc>
          <w:tcPr>
            <w:tcW w:w="2499" w:type="dxa"/>
            <w:tcBorders>
              <w:top w:val="nil"/>
              <w:left w:val="nil"/>
              <w:bottom w:val="nil"/>
              <w:right w:val="nil"/>
            </w:tcBorders>
            <w:shd w:val="clear" w:color="auto" w:fill="auto"/>
            <w:noWrap/>
            <w:vAlign w:val="bottom"/>
            <w:hideMark/>
          </w:tcPr>
          <w:p w14:paraId="08A329E6" w14:textId="77777777" w:rsidR="00223638" w:rsidRPr="00223638" w:rsidRDefault="00223638" w:rsidP="00223638">
            <w:pPr>
              <w:rPr>
                <w:rFonts w:ascii="Times New Roman" w:hAnsi="Times New Roman"/>
                <w:sz w:val="20"/>
                <w:szCs w:val="20"/>
              </w:rPr>
            </w:pPr>
          </w:p>
        </w:tc>
        <w:tc>
          <w:tcPr>
            <w:tcW w:w="2417" w:type="dxa"/>
            <w:tcBorders>
              <w:top w:val="nil"/>
              <w:left w:val="nil"/>
              <w:bottom w:val="nil"/>
              <w:right w:val="nil"/>
            </w:tcBorders>
            <w:shd w:val="clear" w:color="auto" w:fill="auto"/>
            <w:noWrap/>
            <w:vAlign w:val="bottom"/>
            <w:hideMark/>
          </w:tcPr>
          <w:p w14:paraId="768B20F6" w14:textId="77777777" w:rsidR="00223638" w:rsidRPr="00223638" w:rsidRDefault="00223638" w:rsidP="00223638">
            <w:pPr>
              <w:rPr>
                <w:rFonts w:ascii="Times New Roman" w:hAnsi="Times New Roman"/>
                <w:sz w:val="20"/>
                <w:szCs w:val="20"/>
              </w:rPr>
            </w:pPr>
          </w:p>
        </w:tc>
        <w:tc>
          <w:tcPr>
            <w:tcW w:w="2081" w:type="dxa"/>
            <w:tcBorders>
              <w:top w:val="nil"/>
              <w:left w:val="nil"/>
              <w:bottom w:val="nil"/>
              <w:right w:val="nil"/>
            </w:tcBorders>
            <w:shd w:val="clear" w:color="auto" w:fill="auto"/>
            <w:noWrap/>
            <w:vAlign w:val="bottom"/>
            <w:hideMark/>
          </w:tcPr>
          <w:p w14:paraId="527C775A" w14:textId="77777777" w:rsidR="00223638" w:rsidRPr="00223638" w:rsidRDefault="00223638" w:rsidP="00223638">
            <w:pPr>
              <w:rPr>
                <w:rFonts w:ascii="Times New Roman" w:hAnsi="Times New Roman"/>
                <w:sz w:val="20"/>
                <w:szCs w:val="20"/>
              </w:rPr>
            </w:pPr>
          </w:p>
        </w:tc>
        <w:tc>
          <w:tcPr>
            <w:tcW w:w="2543" w:type="dxa"/>
            <w:tcBorders>
              <w:top w:val="nil"/>
              <w:left w:val="nil"/>
              <w:bottom w:val="nil"/>
              <w:right w:val="nil"/>
            </w:tcBorders>
            <w:shd w:val="clear" w:color="auto" w:fill="auto"/>
            <w:noWrap/>
            <w:vAlign w:val="bottom"/>
            <w:hideMark/>
          </w:tcPr>
          <w:p w14:paraId="0BFB8673" w14:textId="77777777" w:rsidR="00223638" w:rsidRPr="00223638" w:rsidRDefault="00223638" w:rsidP="00223638">
            <w:pPr>
              <w:rPr>
                <w:rFonts w:ascii="Times New Roman" w:hAnsi="Times New Roman"/>
                <w:sz w:val="20"/>
                <w:szCs w:val="20"/>
              </w:rPr>
            </w:pPr>
          </w:p>
        </w:tc>
      </w:tr>
      <w:tr w:rsidR="00D56765" w:rsidRPr="00223638" w14:paraId="13EE8636" w14:textId="77777777" w:rsidTr="00D56765">
        <w:trPr>
          <w:trHeight w:val="300"/>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14:paraId="7A4DBE9E" w14:textId="77777777" w:rsidR="00223638" w:rsidRPr="00223638" w:rsidRDefault="00223638" w:rsidP="00223638">
            <w:pPr>
              <w:rPr>
                <w:rFonts w:cs="Calibri"/>
                <w:b/>
                <w:bCs/>
                <w:color w:val="000000"/>
                <w:sz w:val="22"/>
                <w:szCs w:val="22"/>
              </w:rPr>
            </w:pPr>
            <w:r w:rsidRPr="00223638">
              <w:rPr>
                <w:rFonts w:cs="Calibri"/>
                <w:b/>
                <w:bCs/>
                <w:color w:val="000000"/>
                <w:sz w:val="22"/>
                <w:szCs w:val="22"/>
              </w:rPr>
              <w:t>KEY:</w:t>
            </w:r>
          </w:p>
        </w:tc>
        <w:tc>
          <w:tcPr>
            <w:tcW w:w="1156" w:type="dxa"/>
            <w:tcBorders>
              <w:top w:val="nil"/>
              <w:left w:val="nil"/>
              <w:bottom w:val="nil"/>
              <w:right w:val="nil"/>
            </w:tcBorders>
            <w:shd w:val="clear" w:color="auto" w:fill="auto"/>
            <w:noWrap/>
            <w:vAlign w:val="bottom"/>
            <w:hideMark/>
          </w:tcPr>
          <w:p w14:paraId="1396BD45" w14:textId="77777777" w:rsidR="00223638" w:rsidRPr="00223638" w:rsidRDefault="00223638" w:rsidP="00223638">
            <w:pPr>
              <w:rPr>
                <w:rFonts w:cs="Calibri"/>
                <w:b/>
                <w:bCs/>
                <w:color w:val="000000"/>
                <w:sz w:val="22"/>
                <w:szCs w:val="22"/>
              </w:rPr>
            </w:pPr>
          </w:p>
        </w:tc>
        <w:tc>
          <w:tcPr>
            <w:tcW w:w="1481" w:type="dxa"/>
            <w:gridSpan w:val="2"/>
            <w:tcBorders>
              <w:top w:val="nil"/>
              <w:left w:val="nil"/>
              <w:bottom w:val="nil"/>
              <w:right w:val="nil"/>
            </w:tcBorders>
            <w:shd w:val="clear" w:color="auto" w:fill="auto"/>
            <w:noWrap/>
            <w:vAlign w:val="bottom"/>
            <w:hideMark/>
          </w:tcPr>
          <w:p w14:paraId="18E7BBF0" w14:textId="77777777" w:rsidR="00223638" w:rsidRPr="00223638" w:rsidRDefault="00223638" w:rsidP="00223638">
            <w:pPr>
              <w:rPr>
                <w:rFonts w:ascii="Times New Roman" w:hAnsi="Times New Roman"/>
                <w:sz w:val="20"/>
                <w:szCs w:val="20"/>
              </w:rPr>
            </w:pPr>
          </w:p>
        </w:tc>
        <w:tc>
          <w:tcPr>
            <w:tcW w:w="2499" w:type="dxa"/>
            <w:tcBorders>
              <w:top w:val="nil"/>
              <w:left w:val="nil"/>
              <w:bottom w:val="nil"/>
              <w:right w:val="nil"/>
            </w:tcBorders>
            <w:shd w:val="clear" w:color="auto" w:fill="auto"/>
            <w:noWrap/>
            <w:vAlign w:val="bottom"/>
            <w:hideMark/>
          </w:tcPr>
          <w:p w14:paraId="0D219EB0" w14:textId="77777777" w:rsidR="00223638" w:rsidRPr="00223638" w:rsidRDefault="00223638" w:rsidP="00223638">
            <w:pPr>
              <w:rPr>
                <w:rFonts w:ascii="Times New Roman" w:hAnsi="Times New Roman"/>
                <w:sz w:val="20"/>
                <w:szCs w:val="20"/>
              </w:rPr>
            </w:pPr>
          </w:p>
        </w:tc>
        <w:tc>
          <w:tcPr>
            <w:tcW w:w="2417" w:type="dxa"/>
            <w:tcBorders>
              <w:top w:val="nil"/>
              <w:left w:val="nil"/>
              <w:bottom w:val="nil"/>
              <w:right w:val="nil"/>
            </w:tcBorders>
            <w:shd w:val="clear" w:color="auto" w:fill="auto"/>
            <w:noWrap/>
            <w:vAlign w:val="bottom"/>
            <w:hideMark/>
          </w:tcPr>
          <w:p w14:paraId="5DD177C3" w14:textId="77777777" w:rsidR="00223638" w:rsidRPr="00223638" w:rsidRDefault="00223638" w:rsidP="00223638">
            <w:pPr>
              <w:rPr>
                <w:rFonts w:ascii="Times New Roman" w:hAnsi="Times New Roman"/>
                <w:sz w:val="20"/>
                <w:szCs w:val="20"/>
              </w:rPr>
            </w:pPr>
          </w:p>
        </w:tc>
        <w:tc>
          <w:tcPr>
            <w:tcW w:w="2081" w:type="dxa"/>
            <w:tcBorders>
              <w:top w:val="nil"/>
              <w:left w:val="nil"/>
              <w:bottom w:val="nil"/>
              <w:right w:val="nil"/>
            </w:tcBorders>
            <w:shd w:val="clear" w:color="auto" w:fill="auto"/>
            <w:noWrap/>
            <w:vAlign w:val="bottom"/>
            <w:hideMark/>
          </w:tcPr>
          <w:p w14:paraId="47EC6C06" w14:textId="77777777" w:rsidR="00223638" w:rsidRPr="00223638" w:rsidRDefault="00223638" w:rsidP="00223638">
            <w:pPr>
              <w:rPr>
                <w:rFonts w:ascii="Times New Roman" w:hAnsi="Times New Roman"/>
                <w:sz w:val="20"/>
                <w:szCs w:val="20"/>
              </w:rPr>
            </w:pPr>
          </w:p>
        </w:tc>
        <w:tc>
          <w:tcPr>
            <w:tcW w:w="2543" w:type="dxa"/>
            <w:tcBorders>
              <w:top w:val="nil"/>
              <w:left w:val="nil"/>
              <w:bottom w:val="nil"/>
              <w:right w:val="nil"/>
            </w:tcBorders>
            <w:shd w:val="clear" w:color="auto" w:fill="auto"/>
            <w:noWrap/>
            <w:vAlign w:val="bottom"/>
            <w:hideMark/>
          </w:tcPr>
          <w:p w14:paraId="53F90981" w14:textId="77777777" w:rsidR="00223638" w:rsidRPr="00223638" w:rsidRDefault="00223638" w:rsidP="00223638">
            <w:pPr>
              <w:rPr>
                <w:rFonts w:ascii="Times New Roman" w:hAnsi="Times New Roman"/>
                <w:sz w:val="20"/>
                <w:szCs w:val="20"/>
              </w:rPr>
            </w:pPr>
          </w:p>
        </w:tc>
      </w:tr>
      <w:tr w:rsidR="00D56765" w:rsidRPr="00223638" w14:paraId="52ECF597" w14:textId="77777777" w:rsidTr="00D56765">
        <w:trPr>
          <w:trHeight w:val="300"/>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14:paraId="409F921F" w14:textId="77777777" w:rsidR="00223638" w:rsidRPr="00223638" w:rsidRDefault="00223638" w:rsidP="00223638">
            <w:pPr>
              <w:rPr>
                <w:rFonts w:cs="Calibri"/>
                <w:color w:val="000000"/>
                <w:sz w:val="22"/>
                <w:szCs w:val="22"/>
              </w:rPr>
            </w:pPr>
            <w:r w:rsidRPr="00223638">
              <w:rPr>
                <w:rFonts w:cs="Calibri"/>
                <w:color w:val="000000"/>
                <w:sz w:val="22"/>
                <w:szCs w:val="22"/>
              </w:rPr>
              <w:t>I = Introduced</w:t>
            </w:r>
          </w:p>
        </w:tc>
        <w:tc>
          <w:tcPr>
            <w:tcW w:w="1156" w:type="dxa"/>
            <w:tcBorders>
              <w:top w:val="nil"/>
              <w:left w:val="nil"/>
              <w:bottom w:val="nil"/>
              <w:right w:val="nil"/>
            </w:tcBorders>
            <w:shd w:val="clear" w:color="auto" w:fill="auto"/>
            <w:noWrap/>
            <w:vAlign w:val="bottom"/>
            <w:hideMark/>
          </w:tcPr>
          <w:p w14:paraId="44B57432" w14:textId="77777777" w:rsidR="00223638" w:rsidRPr="00223638" w:rsidRDefault="00223638" w:rsidP="00223638">
            <w:pPr>
              <w:rPr>
                <w:rFonts w:cs="Calibri"/>
                <w:color w:val="000000"/>
                <w:sz w:val="22"/>
                <w:szCs w:val="22"/>
              </w:rPr>
            </w:pPr>
          </w:p>
        </w:tc>
        <w:tc>
          <w:tcPr>
            <w:tcW w:w="1481" w:type="dxa"/>
            <w:gridSpan w:val="2"/>
            <w:tcBorders>
              <w:top w:val="nil"/>
              <w:left w:val="nil"/>
              <w:bottom w:val="nil"/>
              <w:right w:val="nil"/>
            </w:tcBorders>
            <w:shd w:val="clear" w:color="auto" w:fill="auto"/>
            <w:noWrap/>
            <w:vAlign w:val="bottom"/>
            <w:hideMark/>
          </w:tcPr>
          <w:p w14:paraId="00378034" w14:textId="77777777" w:rsidR="00223638" w:rsidRPr="00223638" w:rsidRDefault="00223638" w:rsidP="00223638">
            <w:pPr>
              <w:rPr>
                <w:rFonts w:ascii="Times New Roman" w:hAnsi="Times New Roman"/>
                <w:sz w:val="20"/>
                <w:szCs w:val="20"/>
              </w:rPr>
            </w:pPr>
          </w:p>
        </w:tc>
        <w:tc>
          <w:tcPr>
            <w:tcW w:w="2499" w:type="dxa"/>
            <w:tcBorders>
              <w:top w:val="nil"/>
              <w:left w:val="nil"/>
              <w:bottom w:val="nil"/>
              <w:right w:val="nil"/>
            </w:tcBorders>
            <w:shd w:val="clear" w:color="auto" w:fill="auto"/>
            <w:noWrap/>
            <w:vAlign w:val="bottom"/>
            <w:hideMark/>
          </w:tcPr>
          <w:p w14:paraId="6C3DFCCA" w14:textId="77777777" w:rsidR="00223638" w:rsidRPr="00223638" w:rsidRDefault="00223638" w:rsidP="00223638">
            <w:pPr>
              <w:rPr>
                <w:rFonts w:ascii="Times New Roman" w:hAnsi="Times New Roman"/>
                <w:sz w:val="20"/>
                <w:szCs w:val="20"/>
              </w:rPr>
            </w:pPr>
          </w:p>
        </w:tc>
        <w:tc>
          <w:tcPr>
            <w:tcW w:w="2417" w:type="dxa"/>
            <w:tcBorders>
              <w:top w:val="nil"/>
              <w:left w:val="nil"/>
              <w:bottom w:val="nil"/>
              <w:right w:val="nil"/>
            </w:tcBorders>
            <w:shd w:val="clear" w:color="auto" w:fill="auto"/>
            <w:noWrap/>
            <w:vAlign w:val="bottom"/>
            <w:hideMark/>
          </w:tcPr>
          <w:p w14:paraId="2117D08A" w14:textId="77777777" w:rsidR="00223638" w:rsidRPr="00223638" w:rsidRDefault="00223638" w:rsidP="00223638">
            <w:pPr>
              <w:rPr>
                <w:rFonts w:ascii="Times New Roman" w:hAnsi="Times New Roman"/>
                <w:sz w:val="20"/>
                <w:szCs w:val="20"/>
              </w:rPr>
            </w:pPr>
          </w:p>
        </w:tc>
        <w:tc>
          <w:tcPr>
            <w:tcW w:w="2081" w:type="dxa"/>
            <w:tcBorders>
              <w:top w:val="nil"/>
              <w:left w:val="nil"/>
              <w:bottom w:val="nil"/>
              <w:right w:val="nil"/>
            </w:tcBorders>
            <w:shd w:val="clear" w:color="auto" w:fill="auto"/>
            <w:noWrap/>
            <w:vAlign w:val="bottom"/>
            <w:hideMark/>
          </w:tcPr>
          <w:p w14:paraId="29A80970" w14:textId="77777777" w:rsidR="00223638" w:rsidRPr="00223638" w:rsidRDefault="00223638" w:rsidP="00223638">
            <w:pPr>
              <w:rPr>
                <w:rFonts w:ascii="Times New Roman" w:hAnsi="Times New Roman"/>
                <w:sz w:val="20"/>
                <w:szCs w:val="20"/>
              </w:rPr>
            </w:pPr>
          </w:p>
        </w:tc>
        <w:tc>
          <w:tcPr>
            <w:tcW w:w="2543" w:type="dxa"/>
            <w:tcBorders>
              <w:top w:val="nil"/>
              <w:left w:val="nil"/>
              <w:bottom w:val="nil"/>
              <w:right w:val="nil"/>
            </w:tcBorders>
            <w:shd w:val="clear" w:color="auto" w:fill="auto"/>
            <w:noWrap/>
            <w:vAlign w:val="bottom"/>
            <w:hideMark/>
          </w:tcPr>
          <w:p w14:paraId="2E7ED638" w14:textId="77777777" w:rsidR="00223638" w:rsidRPr="00223638" w:rsidRDefault="00223638" w:rsidP="00223638">
            <w:pPr>
              <w:rPr>
                <w:rFonts w:ascii="Times New Roman" w:hAnsi="Times New Roman"/>
                <w:sz w:val="20"/>
                <w:szCs w:val="20"/>
              </w:rPr>
            </w:pPr>
          </w:p>
        </w:tc>
      </w:tr>
      <w:tr w:rsidR="00D56765" w:rsidRPr="00223638" w14:paraId="63D1DBB4" w14:textId="77777777" w:rsidTr="00D56765">
        <w:trPr>
          <w:trHeight w:val="300"/>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14:paraId="67967420" w14:textId="77777777" w:rsidR="00223638" w:rsidRPr="00223638" w:rsidRDefault="00223638" w:rsidP="00223638">
            <w:pPr>
              <w:rPr>
                <w:rFonts w:cs="Calibri"/>
                <w:color w:val="000000"/>
                <w:sz w:val="22"/>
                <w:szCs w:val="22"/>
              </w:rPr>
            </w:pPr>
            <w:r w:rsidRPr="00223638">
              <w:rPr>
                <w:rFonts w:cs="Calibri"/>
                <w:color w:val="000000"/>
                <w:sz w:val="22"/>
                <w:szCs w:val="22"/>
              </w:rPr>
              <w:t>R = Reinforced/Developed</w:t>
            </w:r>
          </w:p>
        </w:tc>
        <w:tc>
          <w:tcPr>
            <w:tcW w:w="1156" w:type="dxa"/>
            <w:tcBorders>
              <w:top w:val="nil"/>
              <w:left w:val="nil"/>
              <w:bottom w:val="nil"/>
              <w:right w:val="nil"/>
            </w:tcBorders>
            <w:shd w:val="clear" w:color="auto" w:fill="auto"/>
            <w:noWrap/>
            <w:vAlign w:val="bottom"/>
            <w:hideMark/>
          </w:tcPr>
          <w:p w14:paraId="11F1DA67" w14:textId="77777777" w:rsidR="00223638" w:rsidRPr="00223638" w:rsidRDefault="00223638" w:rsidP="00223638">
            <w:pPr>
              <w:rPr>
                <w:rFonts w:cs="Calibri"/>
                <w:color w:val="000000"/>
                <w:sz w:val="22"/>
                <w:szCs w:val="22"/>
              </w:rPr>
            </w:pPr>
          </w:p>
        </w:tc>
        <w:tc>
          <w:tcPr>
            <w:tcW w:w="1481" w:type="dxa"/>
            <w:gridSpan w:val="2"/>
            <w:tcBorders>
              <w:top w:val="nil"/>
              <w:left w:val="nil"/>
              <w:bottom w:val="nil"/>
              <w:right w:val="nil"/>
            </w:tcBorders>
            <w:shd w:val="clear" w:color="auto" w:fill="auto"/>
            <w:noWrap/>
            <w:vAlign w:val="bottom"/>
            <w:hideMark/>
          </w:tcPr>
          <w:p w14:paraId="06544EAE" w14:textId="77777777" w:rsidR="00223638" w:rsidRPr="00223638" w:rsidRDefault="00223638" w:rsidP="00223638">
            <w:pPr>
              <w:rPr>
                <w:rFonts w:ascii="Times New Roman" w:hAnsi="Times New Roman"/>
                <w:sz w:val="20"/>
                <w:szCs w:val="20"/>
              </w:rPr>
            </w:pPr>
          </w:p>
        </w:tc>
        <w:tc>
          <w:tcPr>
            <w:tcW w:w="2499" w:type="dxa"/>
            <w:tcBorders>
              <w:top w:val="nil"/>
              <w:left w:val="nil"/>
              <w:bottom w:val="nil"/>
              <w:right w:val="nil"/>
            </w:tcBorders>
            <w:shd w:val="clear" w:color="auto" w:fill="auto"/>
            <w:noWrap/>
            <w:vAlign w:val="bottom"/>
            <w:hideMark/>
          </w:tcPr>
          <w:p w14:paraId="6B5B1198" w14:textId="77777777" w:rsidR="00223638" w:rsidRPr="00223638" w:rsidRDefault="00223638" w:rsidP="00223638">
            <w:pPr>
              <w:rPr>
                <w:rFonts w:ascii="Times New Roman" w:hAnsi="Times New Roman"/>
                <w:sz w:val="20"/>
                <w:szCs w:val="20"/>
              </w:rPr>
            </w:pPr>
          </w:p>
        </w:tc>
        <w:tc>
          <w:tcPr>
            <w:tcW w:w="2417" w:type="dxa"/>
            <w:tcBorders>
              <w:top w:val="nil"/>
              <w:left w:val="nil"/>
              <w:bottom w:val="nil"/>
              <w:right w:val="nil"/>
            </w:tcBorders>
            <w:shd w:val="clear" w:color="auto" w:fill="auto"/>
            <w:noWrap/>
            <w:vAlign w:val="bottom"/>
            <w:hideMark/>
          </w:tcPr>
          <w:p w14:paraId="1FBEF0C0" w14:textId="77777777" w:rsidR="00223638" w:rsidRPr="00223638" w:rsidRDefault="00223638" w:rsidP="00223638">
            <w:pPr>
              <w:rPr>
                <w:rFonts w:ascii="Times New Roman" w:hAnsi="Times New Roman"/>
                <w:sz w:val="20"/>
                <w:szCs w:val="20"/>
              </w:rPr>
            </w:pPr>
          </w:p>
        </w:tc>
        <w:tc>
          <w:tcPr>
            <w:tcW w:w="2081" w:type="dxa"/>
            <w:tcBorders>
              <w:top w:val="nil"/>
              <w:left w:val="nil"/>
              <w:bottom w:val="nil"/>
              <w:right w:val="nil"/>
            </w:tcBorders>
            <w:shd w:val="clear" w:color="auto" w:fill="auto"/>
            <w:noWrap/>
            <w:vAlign w:val="bottom"/>
            <w:hideMark/>
          </w:tcPr>
          <w:p w14:paraId="7B26CB64" w14:textId="77777777" w:rsidR="00223638" w:rsidRPr="00223638" w:rsidRDefault="00223638" w:rsidP="00223638">
            <w:pPr>
              <w:rPr>
                <w:rFonts w:ascii="Times New Roman" w:hAnsi="Times New Roman"/>
                <w:sz w:val="20"/>
                <w:szCs w:val="20"/>
              </w:rPr>
            </w:pPr>
          </w:p>
        </w:tc>
        <w:tc>
          <w:tcPr>
            <w:tcW w:w="2543" w:type="dxa"/>
            <w:tcBorders>
              <w:top w:val="nil"/>
              <w:left w:val="nil"/>
              <w:bottom w:val="nil"/>
              <w:right w:val="nil"/>
            </w:tcBorders>
            <w:shd w:val="clear" w:color="auto" w:fill="auto"/>
            <w:noWrap/>
            <w:vAlign w:val="bottom"/>
            <w:hideMark/>
          </w:tcPr>
          <w:p w14:paraId="1A55ACC6" w14:textId="77777777" w:rsidR="00223638" w:rsidRPr="00223638" w:rsidRDefault="00223638" w:rsidP="00223638">
            <w:pPr>
              <w:rPr>
                <w:rFonts w:ascii="Times New Roman" w:hAnsi="Times New Roman"/>
                <w:sz w:val="20"/>
                <w:szCs w:val="20"/>
              </w:rPr>
            </w:pPr>
          </w:p>
        </w:tc>
      </w:tr>
      <w:tr w:rsidR="00D56765" w:rsidRPr="00223638" w14:paraId="25F99634" w14:textId="77777777" w:rsidTr="00D56765">
        <w:trPr>
          <w:trHeight w:val="342"/>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14:paraId="04E675F1" w14:textId="77777777" w:rsidR="00223638" w:rsidRPr="00223638" w:rsidRDefault="00223638" w:rsidP="00223638">
            <w:pPr>
              <w:rPr>
                <w:rFonts w:cs="Calibri"/>
                <w:color w:val="000000"/>
                <w:sz w:val="22"/>
                <w:szCs w:val="22"/>
              </w:rPr>
            </w:pPr>
            <w:r w:rsidRPr="00223638">
              <w:rPr>
                <w:rFonts w:cs="Calibri"/>
                <w:color w:val="000000"/>
                <w:sz w:val="22"/>
                <w:szCs w:val="22"/>
              </w:rPr>
              <w:t>M = Mastered</w:t>
            </w:r>
          </w:p>
        </w:tc>
        <w:tc>
          <w:tcPr>
            <w:tcW w:w="1156" w:type="dxa"/>
            <w:tcBorders>
              <w:top w:val="nil"/>
              <w:left w:val="nil"/>
              <w:bottom w:val="nil"/>
              <w:right w:val="nil"/>
            </w:tcBorders>
            <w:shd w:val="clear" w:color="auto" w:fill="auto"/>
            <w:noWrap/>
            <w:vAlign w:val="bottom"/>
            <w:hideMark/>
          </w:tcPr>
          <w:p w14:paraId="18474118" w14:textId="77777777" w:rsidR="00223638" w:rsidRPr="00223638" w:rsidRDefault="00223638" w:rsidP="00223638">
            <w:pPr>
              <w:rPr>
                <w:rFonts w:cs="Calibri"/>
                <w:color w:val="000000"/>
                <w:sz w:val="22"/>
                <w:szCs w:val="22"/>
              </w:rPr>
            </w:pPr>
          </w:p>
        </w:tc>
        <w:tc>
          <w:tcPr>
            <w:tcW w:w="1481" w:type="dxa"/>
            <w:gridSpan w:val="2"/>
            <w:tcBorders>
              <w:top w:val="nil"/>
              <w:left w:val="nil"/>
              <w:bottom w:val="nil"/>
              <w:right w:val="nil"/>
            </w:tcBorders>
            <w:shd w:val="clear" w:color="auto" w:fill="auto"/>
            <w:noWrap/>
            <w:vAlign w:val="bottom"/>
            <w:hideMark/>
          </w:tcPr>
          <w:p w14:paraId="00990572" w14:textId="77777777" w:rsidR="00223638" w:rsidRPr="00223638" w:rsidRDefault="00223638" w:rsidP="00223638">
            <w:pPr>
              <w:rPr>
                <w:rFonts w:ascii="Times New Roman" w:hAnsi="Times New Roman"/>
                <w:sz w:val="20"/>
                <w:szCs w:val="20"/>
              </w:rPr>
            </w:pPr>
          </w:p>
        </w:tc>
        <w:tc>
          <w:tcPr>
            <w:tcW w:w="2499" w:type="dxa"/>
            <w:tcBorders>
              <w:top w:val="nil"/>
              <w:left w:val="nil"/>
              <w:bottom w:val="nil"/>
              <w:right w:val="nil"/>
            </w:tcBorders>
            <w:shd w:val="clear" w:color="auto" w:fill="auto"/>
            <w:noWrap/>
            <w:vAlign w:val="bottom"/>
            <w:hideMark/>
          </w:tcPr>
          <w:p w14:paraId="0972A415" w14:textId="77777777" w:rsidR="00223638" w:rsidRPr="00223638" w:rsidRDefault="00223638" w:rsidP="00223638">
            <w:pPr>
              <w:rPr>
                <w:rFonts w:ascii="Times New Roman" w:hAnsi="Times New Roman"/>
                <w:sz w:val="20"/>
                <w:szCs w:val="20"/>
              </w:rPr>
            </w:pPr>
          </w:p>
        </w:tc>
        <w:tc>
          <w:tcPr>
            <w:tcW w:w="2417" w:type="dxa"/>
            <w:tcBorders>
              <w:top w:val="nil"/>
              <w:left w:val="nil"/>
              <w:bottom w:val="nil"/>
              <w:right w:val="nil"/>
            </w:tcBorders>
            <w:shd w:val="clear" w:color="auto" w:fill="auto"/>
            <w:noWrap/>
            <w:vAlign w:val="bottom"/>
            <w:hideMark/>
          </w:tcPr>
          <w:p w14:paraId="0E0D7FEB" w14:textId="77777777" w:rsidR="00223638" w:rsidRPr="00223638" w:rsidRDefault="00223638" w:rsidP="00223638">
            <w:pPr>
              <w:rPr>
                <w:rFonts w:ascii="Times New Roman" w:hAnsi="Times New Roman"/>
                <w:sz w:val="20"/>
                <w:szCs w:val="20"/>
              </w:rPr>
            </w:pPr>
          </w:p>
        </w:tc>
        <w:tc>
          <w:tcPr>
            <w:tcW w:w="2081" w:type="dxa"/>
            <w:tcBorders>
              <w:top w:val="nil"/>
              <w:left w:val="nil"/>
              <w:bottom w:val="nil"/>
              <w:right w:val="nil"/>
            </w:tcBorders>
            <w:shd w:val="clear" w:color="auto" w:fill="auto"/>
            <w:noWrap/>
            <w:vAlign w:val="bottom"/>
            <w:hideMark/>
          </w:tcPr>
          <w:p w14:paraId="36F10186" w14:textId="77777777" w:rsidR="00223638" w:rsidRPr="00223638" w:rsidRDefault="00223638" w:rsidP="00223638">
            <w:pPr>
              <w:rPr>
                <w:rFonts w:ascii="Times New Roman" w:hAnsi="Times New Roman"/>
                <w:sz w:val="20"/>
                <w:szCs w:val="20"/>
              </w:rPr>
            </w:pPr>
          </w:p>
        </w:tc>
        <w:tc>
          <w:tcPr>
            <w:tcW w:w="2543" w:type="dxa"/>
            <w:tcBorders>
              <w:top w:val="nil"/>
              <w:left w:val="nil"/>
              <w:bottom w:val="nil"/>
              <w:right w:val="nil"/>
            </w:tcBorders>
            <w:shd w:val="clear" w:color="auto" w:fill="auto"/>
            <w:noWrap/>
            <w:vAlign w:val="bottom"/>
            <w:hideMark/>
          </w:tcPr>
          <w:p w14:paraId="56D434C7" w14:textId="77777777" w:rsidR="00223638" w:rsidRPr="00223638" w:rsidRDefault="00223638" w:rsidP="00223638">
            <w:pPr>
              <w:rPr>
                <w:rFonts w:ascii="Times New Roman" w:hAnsi="Times New Roman"/>
                <w:sz w:val="20"/>
                <w:szCs w:val="20"/>
              </w:rPr>
            </w:pPr>
          </w:p>
        </w:tc>
      </w:tr>
      <w:tr w:rsidR="00D56765" w:rsidRPr="00223638" w14:paraId="6B8B7CD0" w14:textId="77777777" w:rsidTr="00D56765">
        <w:trPr>
          <w:trHeight w:val="300"/>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14:paraId="73040F8C" w14:textId="77777777" w:rsidR="00223638" w:rsidRPr="00223638" w:rsidRDefault="00223638" w:rsidP="00223638">
            <w:pPr>
              <w:rPr>
                <w:rFonts w:cs="Calibri"/>
                <w:color w:val="000000"/>
                <w:sz w:val="22"/>
                <w:szCs w:val="22"/>
              </w:rPr>
            </w:pPr>
            <w:r w:rsidRPr="00223638">
              <w:rPr>
                <w:rFonts w:cs="Calibri"/>
                <w:color w:val="000000"/>
                <w:sz w:val="22"/>
                <w:szCs w:val="22"/>
              </w:rPr>
              <w:t>A = Assessed</w:t>
            </w:r>
          </w:p>
        </w:tc>
        <w:tc>
          <w:tcPr>
            <w:tcW w:w="1156" w:type="dxa"/>
            <w:tcBorders>
              <w:top w:val="nil"/>
              <w:left w:val="nil"/>
              <w:bottom w:val="nil"/>
              <w:right w:val="nil"/>
            </w:tcBorders>
            <w:shd w:val="clear" w:color="auto" w:fill="auto"/>
            <w:noWrap/>
            <w:vAlign w:val="bottom"/>
            <w:hideMark/>
          </w:tcPr>
          <w:p w14:paraId="7DD552B6" w14:textId="77777777" w:rsidR="00223638" w:rsidRPr="00223638" w:rsidRDefault="00223638" w:rsidP="00223638">
            <w:pPr>
              <w:rPr>
                <w:rFonts w:cs="Calibri"/>
                <w:color w:val="000000"/>
                <w:sz w:val="22"/>
                <w:szCs w:val="22"/>
              </w:rPr>
            </w:pPr>
          </w:p>
        </w:tc>
        <w:tc>
          <w:tcPr>
            <w:tcW w:w="1481" w:type="dxa"/>
            <w:gridSpan w:val="2"/>
            <w:tcBorders>
              <w:top w:val="nil"/>
              <w:left w:val="nil"/>
              <w:bottom w:val="nil"/>
              <w:right w:val="nil"/>
            </w:tcBorders>
            <w:shd w:val="clear" w:color="auto" w:fill="auto"/>
            <w:noWrap/>
            <w:vAlign w:val="bottom"/>
            <w:hideMark/>
          </w:tcPr>
          <w:p w14:paraId="7BD2FCD6" w14:textId="77777777" w:rsidR="00223638" w:rsidRPr="00223638" w:rsidRDefault="00223638" w:rsidP="00223638">
            <w:pPr>
              <w:rPr>
                <w:rFonts w:ascii="Times New Roman" w:hAnsi="Times New Roman"/>
                <w:sz w:val="20"/>
                <w:szCs w:val="20"/>
              </w:rPr>
            </w:pPr>
          </w:p>
        </w:tc>
        <w:tc>
          <w:tcPr>
            <w:tcW w:w="2499" w:type="dxa"/>
            <w:tcBorders>
              <w:top w:val="nil"/>
              <w:left w:val="nil"/>
              <w:bottom w:val="nil"/>
              <w:right w:val="nil"/>
            </w:tcBorders>
            <w:shd w:val="clear" w:color="auto" w:fill="auto"/>
            <w:noWrap/>
            <w:vAlign w:val="bottom"/>
            <w:hideMark/>
          </w:tcPr>
          <w:p w14:paraId="683A8D29" w14:textId="77777777" w:rsidR="00223638" w:rsidRPr="00223638" w:rsidRDefault="00223638" w:rsidP="00223638">
            <w:pPr>
              <w:rPr>
                <w:rFonts w:ascii="Times New Roman" w:hAnsi="Times New Roman"/>
                <w:sz w:val="20"/>
                <w:szCs w:val="20"/>
              </w:rPr>
            </w:pPr>
          </w:p>
        </w:tc>
        <w:tc>
          <w:tcPr>
            <w:tcW w:w="2417" w:type="dxa"/>
            <w:tcBorders>
              <w:top w:val="nil"/>
              <w:left w:val="nil"/>
              <w:bottom w:val="nil"/>
              <w:right w:val="nil"/>
            </w:tcBorders>
            <w:shd w:val="clear" w:color="auto" w:fill="auto"/>
            <w:noWrap/>
            <w:vAlign w:val="bottom"/>
            <w:hideMark/>
          </w:tcPr>
          <w:p w14:paraId="29463BA2" w14:textId="77777777" w:rsidR="00223638" w:rsidRPr="00223638" w:rsidRDefault="00223638" w:rsidP="00223638">
            <w:pPr>
              <w:rPr>
                <w:rFonts w:ascii="Times New Roman" w:hAnsi="Times New Roman"/>
                <w:sz w:val="20"/>
                <w:szCs w:val="20"/>
              </w:rPr>
            </w:pPr>
          </w:p>
        </w:tc>
        <w:tc>
          <w:tcPr>
            <w:tcW w:w="2081" w:type="dxa"/>
            <w:tcBorders>
              <w:top w:val="nil"/>
              <w:left w:val="nil"/>
              <w:bottom w:val="nil"/>
              <w:right w:val="nil"/>
            </w:tcBorders>
            <w:shd w:val="clear" w:color="auto" w:fill="auto"/>
            <w:noWrap/>
            <w:vAlign w:val="bottom"/>
            <w:hideMark/>
          </w:tcPr>
          <w:p w14:paraId="066A723F" w14:textId="77777777" w:rsidR="00223638" w:rsidRPr="00223638" w:rsidRDefault="00223638" w:rsidP="00223638">
            <w:pPr>
              <w:rPr>
                <w:rFonts w:ascii="Times New Roman" w:hAnsi="Times New Roman"/>
                <w:sz w:val="20"/>
                <w:szCs w:val="20"/>
              </w:rPr>
            </w:pPr>
          </w:p>
        </w:tc>
        <w:tc>
          <w:tcPr>
            <w:tcW w:w="2543" w:type="dxa"/>
            <w:tcBorders>
              <w:top w:val="nil"/>
              <w:left w:val="nil"/>
              <w:bottom w:val="nil"/>
              <w:right w:val="nil"/>
            </w:tcBorders>
            <w:shd w:val="clear" w:color="auto" w:fill="auto"/>
            <w:noWrap/>
            <w:vAlign w:val="bottom"/>
            <w:hideMark/>
          </w:tcPr>
          <w:p w14:paraId="3CAD9DCC" w14:textId="77777777" w:rsidR="00223638" w:rsidRPr="00223638" w:rsidRDefault="00223638" w:rsidP="00223638">
            <w:pPr>
              <w:rPr>
                <w:rFonts w:ascii="Times New Roman" w:hAnsi="Times New Roman"/>
                <w:sz w:val="20"/>
                <w:szCs w:val="20"/>
              </w:rPr>
            </w:pPr>
          </w:p>
        </w:tc>
      </w:tr>
      <w:tr w:rsidR="00D56765" w:rsidRPr="00223638" w14:paraId="575808E9" w14:textId="77777777" w:rsidTr="00D56765">
        <w:trPr>
          <w:trHeight w:val="53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6140325E" w14:textId="77777777" w:rsidR="00223638" w:rsidRPr="00223638" w:rsidRDefault="00223638" w:rsidP="00223638">
            <w:pPr>
              <w:rPr>
                <w:rFonts w:cs="Calibri"/>
                <w:b/>
                <w:bCs/>
                <w:sz w:val="22"/>
                <w:szCs w:val="22"/>
              </w:rPr>
            </w:pPr>
            <w:r w:rsidRPr="00223638">
              <w:rPr>
                <w:rFonts w:cs="Calibri"/>
                <w:b/>
                <w:bCs/>
                <w:sz w:val="22"/>
                <w:szCs w:val="22"/>
              </w:rPr>
              <w:t> </w:t>
            </w:r>
          </w:p>
        </w:tc>
        <w:tc>
          <w:tcPr>
            <w:tcW w:w="1156" w:type="dxa"/>
            <w:tcBorders>
              <w:top w:val="single" w:sz="4" w:space="0" w:color="auto"/>
              <w:left w:val="nil"/>
              <w:bottom w:val="single" w:sz="4" w:space="0" w:color="auto"/>
              <w:right w:val="single" w:sz="4" w:space="0" w:color="auto"/>
            </w:tcBorders>
            <w:shd w:val="clear" w:color="000000" w:fill="C5D9F1"/>
            <w:noWrap/>
            <w:vAlign w:val="bottom"/>
            <w:hideMark/>
          </w:tcPr>
          <w:p w14:paraId="76D93542" w14:textId="77777777" w:rsidR="00223638" w:rsidRPr="00223638" w:rsidRDefault="00223638" w:rsidP="00223638">
            <w:pPr>
              <w:rPr>
                <w:rFonts w:cs="Calibri"/>
                <w:b/>
                <w:bCs/>
                <w:sz w:val="22"/>
                <w:szCs w:val="22"/>
              </w:rPr>
            </w:pPr>
            <w:r w:rsidRPr="00223638">
              <w:rPr>
                <w:rFonts w:cs="Calibri"/>
                <w:b/>
                <w:bCs/>
                <w:sz w:val="22"/>
                <w:szCs w:val="22"/>
              </w:rPr>
              <w:t> </w:t>
            </w:r>
          </w:p>
        </w:tc>
        <w:tc>
          <w:tcPr>
            <w:tcW w:w="1470" w:type="dxa"/>
            <w:tcBorders>
              <w:top w:val="single" w:sz="4" w:space="0" w:color="auto"/>
              <w:left w:val="nil"/>
              <w:bottom w:val="single" w:sz="4" w:space="0" w:color="auto"/>
              <w:right w:val="single" w:sz="4" w:space="0" w:color="auto"/>
            </w:tcBorders>
            <w:shd w:val="clear" w:color="000000" w:fill="C5D9F1"/>
            <w:noWrap/>
            <w:vAlign w:val="bottom"/>
            <w:hideMark/>
          </w:tcPr>
          <w:p w14:paraId="05DD2183" w14:textId="77777777" w:rsidR="00223638" w:rsidRPr="00223638" w:rsidRDefault="00223638" w:rsidP="00223638">
            <w:pPr>
              <w:rPr>
                <w:rFonts w:cs="Calibri"/>
                <w:b/>
                <w:bCs/>
                <w:sz w:val="22"/>
                <w:szCs w:val="22"/>
              </w:rPr>
            </w:pPr>
            <w:r w:rsidRPr="00223638">
              <w:rPr>
                <w:rFonts w:cs="Calibri"/>
                <w:b/>
                <w:bCs/>
                <w:sz w:val="22"/>
                <w:szCs w:val="22"/>
              </w:rPr>
              <w:t> </w:t>
            </w:r>
          </w:p>
        </w:tc>
        <w:tc>
          <w:tcPr>
            <w:tcW w:w="2510" w:type="dxa"/>
            <w:gridSpan w:val="2"/>
            <w:tcBorders>
              <w:top w:val="single" w:sz="4" w:space="0" w:color="auto"/>
              <w:left w:val="nil"/>
              <w:bottom w:val="single" w:sz="4" w:space="0" w:color="auto"/>
              <w:right w:val="single" w:sz="4" w:space="0" w:color="auto"/>
            </w:tcBorders>
            <w:shd w:val="clear" w:color="000000" w:fill="C5D9F1"/>
            <w:noWrap/>
            <w:vAlign w:val="bottom"/>
            <w:hideMark/>
          </w:tcPr>
          <w:p w14:paraId="0F5B4DDF" w14:textId="77777777" w:rsidR="00223638" w:rsidRPr="00223638" w:rsidRDefault="00223638" w:rsidP="00223638">
            <w:pPr>
              <w:rPr>
                <w:rFonts w:cs="Calibri"/>
                <w:b/>
                <w:bCs/>
                <w:sz w:val="22"/>
                <w:szCs w:val="22"/>
              </w:rPr>
            </w:pPr>
            <w:r w:rsidRPr="00223638">
              <w:rPr>
                <w:rFonts w:cs="Calibri"/>
                <w:b/>
                <w:bCs/>
                <w:sz w:val="22"/>
                <w:szCs w:val="22"/>
              </w:rPr>
              <w:t>Learning Outcomes</w:t>
            </w:r>
          </w:p>
        </w:tc>
        <w:tc>
          <w:tcPr>
            <w:tcW w:w="2417" w:type="dxa"/>
            <w:tcBorders>
              <w:top w:val="single" w:sz="4" w:space="0" w:color="auto"/>
              <w:left w:val="nil"/>
              <w:bottom w:val="single" w:sz="4" w:space="0" w:color="auto"/>
              <w:right w:val="single" w:sz="4" w:space="0" w:color="auto"/>
            </w:tcBorders>
            <w:shd w:val="clear" w:color="000000" w:fill="C5D9F1"/>
            <w:noWrap/>
            <w:vAlign w:val="bottom"/>
            <w:hideMark/>
          </w:tcPr>
          <w:p w14:paraId="3CC72F17" w14:textId="77777777" w:rsidR="00223638" w:rsidRPr="00223638" w:rsidRDefault="00223638" w:rsidP="00223638">
            <w:pPr>
              <w:rPr>
                <w:rFonts w:cs="Calibri"/>
                <w:b/>
                <w:bCs/>
                <w:sz w:val="22"/>
                <w:szCs w:val="22"/>
              </w:rPr>
            </w:pPr>
            <w:r w:rsidRPr="00223638">
              <w:rPr>
                <w:rFonts w:cs="Calibri"/>
                <w:b/>
                <w:bCs/>
                <w:sz w:val="22"/>
                <w:szCs w:val="22"/>
              </w:rPr>
              <w:t> </w:t>
            </w:r>
          </w:p>
        </w:tc>
        <w:tc>
          <w:tcPr>
            <w:tcW w:w="2081" w:type="dxa"/>
            <w:tcBorders>
              <w:top w:val="single" w:sz="4" w:space="0" w:color="auto"/>
              <w:left w:val="nil"/>
              <w:bottom w:val="single" w:sz="4" w:space="0" w:color="auto"/>
              <w:right w:val="single" w:sz="4" w:space="0" w:color="auto"/>
            </w:tcBorders>
            <w:shd w:val="clear" w:color="000000" w:fill="C5D9F1"/>
            <w:noWrap/>
            <w:vAlign w:val="bottom"/>
            <w:hideMark/>
          </w:tcPr>
          <w:p w14:paraId="40665F58" w14:textId="77777777" w:rsidR="00223638" w:rsidRPr="00223638" w:rsidRDefault="00223638" w:rsidP="00223638">
            <w:pPr>
              <w:rPr>
                <w:rFonts w:cs="Calibri"/>
                <w:b/>
                <w:bCs/>
                <w:sz w:val="22"/>
                <w:szCs w:val="22"/>
              </w:rPr>
            </w:pPr>
            <w:r w:rsidRPr="00223638">
              <w:rPr>
                <w:rFonts w:cs="Calibri"/>
                <w:b/>
                <w:bCs/>
                <w:sz w:val="22"/>
                <w:szCs w:val="22"/>
              </w:rPr>
              <w:t> </w:t>
            </w:r>
          </w:p>
        </w:tc>
        <w:tc>
          <w:tcPr>
            <w:tcW w:w="2543" w:type="dxa"/>
            <w:tcBorders>
              <w:top w:val="single" w:sz="4" w:space="0" w:color="auto"/>
              <w:left w:val="nil"/>
              <w:bottom w:val="single" w:sz="4" w:space="0" w:color="auto"/>
              <w:right w:val="single" w:sz="4" w:space="0" w:color="auto"/>
            </w:tcBorders>
            <w:shd w:val="clear" w:color="000000" w:fill="C5D9F1"/>
            <w:noWrap/>
            <w:vAlign w:val="bottom"/>
            <w:hideMark/>
          </w:tcPr>
          <w:p w14:paraId="32649294" w14:textId="77777777" w:rsidR="00223638" w:rsidRPr="00223638" w:rsidRDefault="00223638" w:rsidP="00223638">
            <w:pPr>
              <w:rPr>
                <w:rFonts w:cs="Calibri"/>
                <w:b/>
                <w:bCs/>
                <w:sz w:val="22"/>
                <w:szCs w:val="22"/>
              </w:rPr>
            </w:pPr>
            <w:r w:rsidRPr="00223638">
              <w:rPr>
                <w:rFonts w:cs="Calibri"/>
                <w:b/>
                <w:bCs/>
                <w:sz w:val="22"/>
                <w:szCs w:val="22"/>
              </w:rPr>
              <w:t> </w:t>
            </w:r>
          </w:p>
        </w:tc>
      </w:tr>
      <w:tr w:rsidR="00D56765" w:rsidRPr="00223638" w14:paraId="05165E3B" w14:textId="77777777" w:rsidTr="00D56765">
        <w:trPr>
          <w:trHeight w:val="30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675AC7FB" w14:textId="77777777" w:rsidR="00223638" w:rsidRPr="00223638" w:rsidRDefault="00223638" w:rsidP="00223638">
            <w:pPr>
              <w:rPr>
                <w:rFonts w:cs="Calibri"/>
                <w:b/>
                <w:bCs/>
                <w:sz w:val="22"/>
                <w:szCs w:val="22"/>
              </w:rPr>
            </w:pPr>
            <w:r w:rsidRPr="00223638">
              <w:rPr>
                <w:rFonts w:cs="Calibri"/>
                <w:b/>
                <w:bCs/>
                <w:sz w:val="22"/>
                <w:szCs w:val="22"/>
              </w:rPr>
              <w:t> </w:t>
            </w:r>
          </w:p>
        </w:tc>
        <w:tc>
          <w:tcPr>
            <w:tcW w:w="1156" w:type="dxa"/>
            <w:tcBorders>
              <w:top w:val="nil"/>
              <w:left w:val="nil"/>
              <w:bottom w:val="single" w:sz="4" w:space="0" w:color="auto"/>
              <w:right w:val="single" w:sz="4" w:space="0" w:color="auto"/>
            </w:tcBorders>
            <w:shd w:val="clear" w:color="000000" w:fill="C5D9F1"/>
            <w:noWrap/>
            <w:vAlign w:val="bottom"/>
            <w:hideMark/>
          </w:tcPr>
          <w:p w14:paraId="20B6D342" w14:textId="77777777" w:rsidR="00223638" w:rsidRPr="00223638" w:rsidRDefault="00223638" w:rsidP="00223638">
            <w:pPr>
              <w:rPr>
                <w:rFonts w:cs="Calibri"/>
                <w:b/>
                <w:bCs/>
                <w:sz w:val="22"/>
                <w:szCs w:val="22"/>
              </w:rPr>
            </w:pPr>
            <w:r w:rsidRPr="00223638">
              <w:rPr>
                <w:rFonts w:cs="Calibri"/>
                <w:b/>
                <w:bCs/>
                <w:sz w:val="22"/>
                <w:szCs w:val="22"/>
              </w:rPr>
              <w:t> </w:t>
            </w:r>
          </w:p>
        </w:tc>
        <w:tc>
          <w:tcPr>
            <w:tcW w:w="1470" w:type="dxa"/>
            <w:tcBorders>
              <w:top w:val="nil"/>
              <w:left w:val="nil"/>
              <w:bottom w:val="single" w:sz="4" w:space="0" w:color="auto"/>
              <w:right w:val="single" w:sz="4" w:space="0" w:color="auto"/>
            </w:tcBorders>
            <w:shd w:val="clear" w:color="000000" w:fill="C5D9F1"/>
            <w:noWrap/>
            <w:vAlign w:val="bottom"/>
            <w:hideMark/>
          </w:tcPr>
          <w:p w14:paraId="20D3541C" w14:textId="77777777" w:rsidR="00223638" w:rsidRPr="00223638" w:rsidRDefault="00223638" w:rsidP="00223638">
            <w:pPr>
              <w:rPr>
                <w:rFonts w:cs="Calibri"/>
                <w:b/>
                <w:bCs/>
                <w:sz w:val="22"/>
                <w:szCs w:val="22"/>
              </w:rPr>
            </w:pPr>
            <w:r w:rsidRPr="00223638">
              <w:rPr>
                <w:rFonts w:cs="Calibri"/>
                <w:b/>
                <w:bCs/>
                <w:sz w:val="22"/>
                <w:szCs w:val="22"/>
              </w:rPr>
              <w:t> </w:t>
            </w:r>
          </w:p>
        </w:tc>
        <w:tc>
          <w:tcPr>
            <w:tcW w:w="2510" w:type="dxa"/>
            <w:gridSpan w:val="2"/>
            <w:tcBorders>
              <w:top w:val="nil"/>
              <w:left w:val="nil"/>
              <w:bottom w:val="single" w:sz="4" w:space="0" w:color="auto"/>
              <w:right w:val="single" w:sz="4" w:space="0" w:color="auto"/>
            </w:tcBorders>
            <w:shd w:val="clear" w:color="000000" w:fill="C5D9F1"/>
            <w:vAlign w:val="bottom"/>
            <w:hideMark/>
          </w:tcPr>
          <w:p w14:paraId="664E746F" w14:textId="77777777" w:rsidR="00223638" w:rsidRPr="00223638" w:rsidRDefault="00223638" w:rsidP="00223638">
            <w:pPr>
              <w:rPr>
                <w:rFonts w:cs="Calibri"/>
                <w:b/>
                <w:bCs/>
                <w:sz w:val="22"/>
                <w:szCs w:val="22"/>
              </w:rPr>
            </w:pPr>
            <w:r w:rsidRPr="00223638">
              <w:rPr>
                <w:rFonts w:cs="Calibri"/>
                <w:b/>
                <w:bCs/>
                <w:sz w:val="22"/>
                <w:szCs w:val="22"/>
              </w:rPr>
              <w:t>LO1:</w:t>
            </w:r>
          </w:p>
        </w:tc>
        <w:tc>
          <w:tcPr>
            <w:tcW w:w="2417" w:type="dxa"/>
            <w:tcBorders>
              <w:top w:val="nil"/>
              <w:left w:val="nil"/>
              <w:bottom w:val="single" w:sz="4" w:space="0" w:color="auto"/>
              <w:right w:val="single" w:sz="4" w:space="0" w:color="auto"/>
            </w:tcBorders>
            <w:shd w:val="clear" w:color="000000" w:fill="C5D9F1"/>
            <w:vAlign w:val="bottom"/>
            <w:hideMark/>
          </w:tcPr>
          <w:p w14:paraId="6AD5C45A" w14:textId="77777777" w:rsidR="00223638" w:rsidRPr="00223638" w:rsidRDefault="00223638" w:rsidP="00223638">
            <w:pPr>
              <w:rPr>
                <w:rFonts w:cs="Calibri"/>
                <w:b/>
                <w:bCs/>
                <w:sz w:val="22"/>
                <w:szCs w:val="22"/>
              </w:rPr>
            </w:pPr>
            <w:r w:rsidRPr="00223638">
              <w:rPr>
                <w:rFonts w:cs="Calibri"/>
                <w:b/>
                <w:bCs/>
                <w:sz w:val="22"/>
                <w:szCs w:val="22"/>
              </w:rPr>
              <w:t>LO2:</w:t>
            </w:r>
          </w:p>
        </w:tc>
        <w:tc>
          <w:tcPr>
            <w:tcW w:w="2081" w:type="dxa"/>
            <w:tcBorders>
              <w:top w:val="nil"/>
              <w:left w:val="nil"/>
              <w:bottom w:val="single" w:sz="4" w:space="0" w:color="auto"/>
              <w:right w:val="single" w:sz="4" w:space="0" w:color="auto"/>
            </w:tcBorders>
            <w:shd w:val="clear" w:color="000000" w:fill="C5D9F1"/>
            <w:noWrap/>
            <w:vAlign w:val="bottom"/>
            <w:hideMark/>
          </w:tcPr>
          <w:p w14:paraId="25DA9E78" w14:textId="77777777" w:rsidR="00223638" w:rsidRPr="00223638" w:rsidRDefault="00223638" w:rsidP="00223638">
            <w:pPr>
              <w:rPr>
                <w:rFonts w:cs="Calibri"/>
                <w:b/>
                <w:bCs/>
                <w:sz w:val="22"/>
                <w:szCs w:val="22"/>
              </w:rPr>
            </w:pPr>
            <w:r w:rsidRPr="00223638">
              <w:rPr>
                <w:rFonts w:cs="Calibri"/>
                <w:b/>
                <w:bCs/>
                <w:sz w:val="22"/>
                <w:szCs w:val="22"/>
              </w:rPr>
              <w:t>LO3:</w:t>
            </w:r>
          </w:p>
        </w:tc>
        <w:tc>
          <w:tcPr>
            <w:tcW w:w="2543" w:type="dxa"/>
            <w:tcBorders>
              <w:top w:val="nil"/>
              <w:left w:val="nil"/>
              <w:bottom w:val="single" w:sz="4" w:space="0" w:color="auto"/>
              <w:right w:val="single" w:sz="4" w:space="0" w:color="auto"/>
            </w:tcBorders>
            <w:shd w:val="clear" w:color="000000" w:fill="C5D9F1"/>
            <w:noWrap/>
            <w:vAlign w:val="bottom"/>
            <w:hideMark/>
          </w:tcPr>
          <w:p w14:paraId="4EFE191D" w14:textId="77777777" w:rsidR="00223638" w:rsidRPr="00223638" w:rsidRDefault="00223638" w:rsidP="00223638">
            <w:pPr>
              <w:rPr>
                <w:rFonts w:cs="Calibri"/>
                <w:b/>
                <w:bCs/>
                <w:sz w:val="22"/>
                <w:szCs w:val="22"/>
              </w:rPr>
            </w:pPr>
            <w:r w:rsidRPr="00223638">
              <w:rPr>
                <w:rFonts w:cs="Calibri"/>
                <w:b/>
                <w:bCs/>
                <w:sz w:val="22"/>
                <w:szCs w:val="22"/>
              </w:rPr>
              <w:t>LO4:</w:t>
            </w:r>
          </w:p>
        </w:tc>
      </w:tr>
      <w:tr w:rsidR="00D56765" w:rsidRPr="00223638" w14:paraId="64547036" w14:textId="77777777" w:rsidTr="00D56765">
        <w:trPr>
          <w:trHeight w:val="1632"/>
        </w:trPr>
        <w:tc>
          <w:tcPr>
            <w:tcW w:w="2223" w:type="dxa"/>
            <w:tcBorders>
              <w:top w:val="nil"/>
              <w:left w:val="nil"/>
              <w:bottom w:val="nil"/>
              <w:right w:val="nil"/>
            </w:tcBorders>
            <w:shd w:val="clear" w:color="auto" w:fill="auto"/>
            <w:noWrap/>
            <w:vAlign w:val="bottom"/>
            <w:hideMark/>
          </w:tcPr>
          <w:p w14:paraId="4629B81A" w14:textId="77777777" w:rsidR="00223638" w:rsidRPr="00223638" w:rsidRDefault="00223638" w:rsidP="00223638">
            <w:pPr>
              <w:rPr>
                <w:rFonts w:cs="Calibri"/>
                <w:b/>
                <w:bCs/>
                <w:sz w:val="22"/>
                <w:szCs w:val="22"/>
              </w:rPr>
            </w:pPr>
          </w:p>
        </w:tc>
        <w:tc>
          <w:tcPr>
            <w:tcW w:w="1156" w:type="dxa"/>
            <w:tcBorders>
              <w:top w:val="nil"/>
              <w:left w:val="nil"/>
              <w:bottom w:val="nil"/>
              <w:right w:val="nil"/>
            </w:tcBorders>
            <w:shd w:val="clear" w:color="auto" w:fill="auto"/>
            <w:noWrap/>
            <w:vAlign w:val="bottom"/>
            <w:hideMark/>
          </w:tcPr>
          <w:p w14:paraId="49889FE7" w14:textId="77777777" w:rsidR="00223638" w:rsidRPr="00223638" w:rsidRDefault="00223638" w:rsidP="00223638">
            <w:pPr>
              <w:rPr>
                <w:rFonts w:ascii="Times New Roman" w:hAnsi="Times New Roman"/>
                <w:sz w:val="20"/>
                <w:szCs w:val="20"/>
              </w:rPr>
            </w:pPr>
          </w:p>
        </w:tc>
        <w:tc>
          <w:tcPr>
            <w:tcW w:w="1470" w:type="dxa"/>
            <w:tcBorders>
              <w:top w:val="nil"/>
              <w:left w:val="nil"/>
              <w:bottom w:val="nil"/>
              <w:right w:val="nil"/>
            </w:tcBorders>
            <w:shd w:val="clear" w:color="auto" w:fill="auto"/>
            <w:noWrap/>
            <w:vAlign w:val="bottom"/>
            <w:hideMark/>
          </w:tcPr>
          <w:p w14:paraId="196B2E52" w14:textId="77777777" w:rsidR="00223638" w:rsidRPr="00223638" w:rsidRDefault="00223638" w:rsidP="00223638">
            <w:pPr>
              <w:rPr>
                <w:rFonts w:ascii="Times New Roman" w:hAnsi="Times New Roman"/>
                <w:sz w:val="20"/>
                <w:szCs w:val="20"/>
              </w:rPr>
            </w:pPr>
          </w:p>
        </w:tc>
        <w:tc>
          <w:tcPr>
            <w:tcW w:w="2510" w:type="dxa"/>
            <w:gridSpan w:val="2"/>
            <w:tcBorders>
              <w:top w:val="nil"/>
              <w:left w:val="single" w:sz="4" w:space="0" w:color="auto"/>
              <w:bottom w:val="single" w:sz="4" w:space="0" w:color="auto"/>
              <w:right w:val="single" w:sz="4" w:space="0" w:color="auto"/>
            </w:tcBorders>
            <w:shd w:val="clear" w:color="auto" w:fill="auto"/>
            <w:hideMark/>
          </w:tcPr>
          <w:p w14:paraId="3FDCCB9E" w14:textId="77777777" w:rsidR="00223638" w:rsidRPr="00223638" w:rsidRDefault="00223638" w:rsidP="00223638">
            <w:pPr>
              <w:rPr>
                <w:rFonts w:cs="Calibri"/>
                <w:sz w:val="22"/>
                <w:szCs w:val="22"/>
              </w:rPr>
            </w:pPr>
            <w:r w:rsidRPr="00223638">
              <w:rPr>
                <w:rFonts w:cs="Calibri"/>
                <w:sz w:val="22"/>
                <w:szCs w:val="22"/>
              </w:rPr>
              <w:t>Discuss the different modes of analysis (i.e., historical, structural, political, etc.) of the American legal system.</w:t>
            </w:r>
          </w:p>
        </w:tc>
        <w:tc>
          <w:tcPr>
            <w:tcW w:w="2417" w:type="dxa"/>
            <w:tcBorders>
              <w:top w:val="nil"/>
              <w:left w:val="nil"/>
              <w:bottom w:val="single" w:sz="4" w:space="0" w:color="auto"/>
              <w:right w:val="single" w:sz="4" w:space="0" w:color="auto"/>
            </w:tcBorders>
            <w:shd w:val="clear" w:color="auto" w:fill="auto"/>
            <w:hideMark/>
          </w:tcPr>
          <w:p w14:paraId="147C3F59" w14:textId="77777777" w:rsidR="00223638" w:rsidRPr="00223638" w:rsidRDefault="00223638" w:rsidP="00223638">
            <w:pPr>
              <w:rPr>
                <w:rFonts w:cs="Calibri"/>
                <w:sz w:val="22"/>
                <w:szCs w:val="22"/>
              </w:rPr>
            </w:pPr>
            <w:r w:rsidRPr="00223638">
              <w:rPr>
                <w:rFonts w:cs="Calibri"/>
                <w:sz w:val="22"/>
                <w:szCs w:val="22"/>
              </w:rPr>
              <w:t>Analyze legal systems using methods/approaches of multiple disciplines.</w:t>
            </w:r>
          </w:p>
        </w:tc>
        <w:tc>
          <w:tcPr>
            <w:tcW w:w="2081" w:type="dxa"/>
            <w:tcBorders>
              <w:top w:val="nil"/>
              <w:left w:val="nil"/>
              <w:bottom w:val="single" w:sz="4" w:space="0" w:color="auto"/>
              <w:right w:val="single" w:sz="4" w:space="0" w:color="auto"/>
            </w:tcBorders>
            <w:shd w:val="clear" w:color="auto" w:fill="auto"/>
            <w:hideMark/>
          </w:tcPr>
          <w:p w14:paraId="51FF18F7" w14:textId="77777777" w:rsidR="00D56765" w:rsidRDefault="00223638" w:rsidP="00223638">
            <w:pPr>
              <w:rPr>
                <w:rFonts w:cs="Calibri"/>
                <w:sz w:val="22"/>
                <w:szCs w:val="22"/>
              </w:rPr>
            </w:pPr>
            <w:r w:rsidRPr="00223638">
              <w:rPr>
                <w:rFonts w:cs="Calibri"/>
                <w:sz w:val="22"/>
                <w:szCs w:val="22"/>
              </w:rPr>
              <w:t>Formulate critical arguments about legal systems using methods/</w:t>
            </w:r>
          </w:p>
          <w:p w14:paraId="7D96EFBA" w14:textId="24B5154E" w:rsidR="00223638" w:rsidRPr="00223638" w:rsidRDefault="00223638" w:rsidP="00223638">
            <w:pPr>
              <w:rPr>
                <w:rFonts w:cs="Calibri"/>
                <w:sz w:val="22"/>
                <w:szCs w:val="22"/>
              </w:rPr>
            </w:pPr>
            <w:r w:rsidRPr="00223638">
              <w:rPr>
                <w:rFonts w:cs="Calibri"/>
                <w:sz w:val="22"/>
                <w:szCs w:val="22"/>
              </w:rPr>
              <w:t>approaches of multiple disciplines.</w:t>
            </w:r>
          </w:p>
        </w:tc>
        <w:tc>
          <w:tcPr>
            <w:tcW w:w="2543" w:type="dxa"/>
            <w:tcBorders>
              <w:top w:val="nil"/>
              <w:left w:val="nil"/>
              <w:bottom w:val="single" w:sz="4" w:space="0" w:color="auto"/>
              <w:right w:val="single" w:sz="4" w:space="0" w:color="auto"/>
            </w:tcBorders>
            <w:shd w:val="clear" w:color="auto" w:fill="auto"/>
            <w:hideMark/>
          </w:tcPr>
          <w:p w14:paraId="2277ADD4" w14:textId="77777777" w:rsidR="00223638" w:rsidRPr="00223638" w:rsidRDefault="00223638" w:rsidP="00223638">
            <w:pPr>
              <w:rPr>
                <w:rFonts w:cs="Calibri"/>
                <w:sz w:val="22"/>
                <w:szCs w:val="22"/>
              </w:rPr>
            </w:pPr>
            <w:r w:rsidRPr="00223638">
              <w:rPr>
                <w:rFonts w:cs="Calibri"/>
                <w:sz w:val="22"/>
                <w:szCs w:val="22"/>
              </w:rPr>
              <w:t>Generate independent scholarship about legal systems that integrates interdisciplinary analysis.</w:t>
            </w:r>
          </w:p>
        </w:tc>
      </w:tr>
      <w:tr w:rsidR="00D56765" w:rsidRPr="00223638" w14:paraId="476A693D" w14:textId="77777777" w:rsidTr="00D56765">
        <w:trPr>
          <w:trHeight w:val="300"/>
        </w:trPr>
        <w:tc>
          <w:tcPr>
            <w:tcW w:w="222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661AB6D" w14:textId="77777777" w:rsidR="00223638" w:rsidRPr="00223638" w:rsidRDefault="00223638" w:rsidP="00223638">
            <w:pPr>
              <w:rPr>
                <w:rFonts w:cs="Calibri"/>
                <w:b/>
                <w:bCs/>
                <w:sz w:val="22"/>
                <w:szCs w:val="22"/>
              </w:rPr>
            </w:pPr>
            <w:r w:rsidRPr="00223638">
              <w:rPr>
                <w:rFonts w:cs="Calibri"/>
                <w:b/>
                <w:bCs/>
                <w:sz w:val="22"/>
                <w:szCs w:val="22"/>
              </w:rPr>
              <w:t>Course Subject/Core Course</w:t>
            </w:r>
          </w:p>
        </w:tc>
        <w:tc>
          <w:tcPr>
            <w:tcW w:w="1156" w:type="dxa"/>
            <w:tcBorders>
              <w:top w:val="single" w:sz="4" w:space="0" w:color="auto"/>
              <w:left w:val="nil"/>
              <w:bottom w:val="single" w:sz="4" w:space="0" w:color="auto"/>
              <w:right w:val="single" w:sz="4" w:space="0" w:color="auto"/>
            </w:tcBorders>
            <w:shd w:val="clear" w:color="000000" w:fill="C5D9F1"/>
            <w:noWrap/>
            <w:vAlign w:val="bottom"/>
            <w:hideMark/>
          </w:tcPr>
          <w:p w14:paraId="3BFA25FA" w14:textId="77777777" w:rsidR="00223638" w:rsidRPr="00223638" w:rsidRDefault="00223638" w:rsidP="00223638">
            <w:pPr>
              <w:rPr>
                <w:rFonts w:cs="Calibri"/>
                <w:b/>
                <w:bCs/>
                <w:sz w:val="22"/>
                <w:szCs w:val="22"/>
              </w:rPr>
            </w:pPr>
            <w:r w:rsidRPr="00223638">
              <w:rPr>
                <w:rFonts w:cs="Calibri"/>
                <w:b/>
                <w:bCs/>
                <w:sz w:val="22"/>
                <w:szCs w:val="22"/>
              </w:rPr>
              <w:t>Number</w:t>
            </w:r>
          </w:p>
        </w:tc>
        <w:tc>
          <w:tcPr>
            <w:tcW w:w="1470" w:type="dxa"/>
            <w:tcBorders>
              <w:top w:val="single" w:sz="4" w:space="0" w:color="auto"/>
              <w:left w:val="nil"/>
              <w:bottom w:val="single" w:sz="4" w:space="0" w:color="auto"/>
              <w:right w:val="single" w:sz="4" w:space="0" w:color="auto"/>
            </w:tcBorders>
            <w:shd w:val="clear" w:color="000000" w:fill="C5D9F1"/>
            <w:noWrap/>
            <w:vAlign w:val="bottom"/>
            <w:hideMark/>
          </w:tcPr>
          <w:p w14:paraId="068FB633" w14:textId="77777777" w:rsidR="00223638" w:rsidRPr="00223638" w:rsidRDefault="00223638" w:rsidP="00223638">
            <w:pPr>
              <w:rPr>
                <w:rFonts w:cs="Calibri"/>
                <w:b/>
                <w:bCs/>
                <w:sz w:val="22"/>
                <w:szCs w:val="22"/>
              </w:rPr>
            </w:pPr>
            <w:r w:rsidRPr="00223638">
              <w:rPr>
                <w:rFonts w:cs="Calibri"/>
                <w:b/>
                <w:bCs/>
                <w:sz w:val="22"/>
                <w:szCs w:val="22"/>
              </w:rPr>
              <w:t>Course Title</w:t>
            </w:r>
          </w:p>
        </w:tc>
        <w:tc>
          <w:tcPr>
            <w:tcW w:w="2510" w:type="dxa"/>
            <w:gridSpan w:val="2"/>
            <w:tcBorders>
              <w:top w:val="nil"/>
              <w:left w:val="nil"/>
              <w:bottom w:val="single" w:sz="4" w:space="0" w:color="auto"/>
              <w:right w:val="single" w:sz="4" w:space="0" w:color="auto"/>
            </w:tcBorders>
            <w:shd w:val="clear" w:color="auto" w:fill="auto"/>
            <w:noWrap/>
            <w:vAlign w:val="bottom"/>
            <w:hideMark/>
          </w:tcPr>
          <w:p w14:paraId="524D75DA" w14:textId="77777777" w:rsidR="00223638" w:rsidRPr="00223638" w:rsidRDefault="00223638" w:rsidP="00223638">
            <w:pPr>
              <w:rPr>
                <w:rFonts w:cs="Calibri"/>
                <w:color w:val="000000"/>
                <w:sz w:val="22"/>
                <w:szCs w:val="22"/>
              </w:rPr>
            </w:pPr>
            <w:r w:rsidRPr="00223638">
              <w:rPr>
                <w:rFonts w:cs="Calibri"/>
                <w:color w:val="000000"/>
                <w:sz w:val="22"/>
                <w:szCs w:val="22"/>
              </w:rPr>
              <w:t> </w:t>
            </w:r>
          </w:p>
        </w:tc>
        <w:tc>
          <w:tcPr>
            <w:tcW w:w="2417" w:type="dxa"/>
            <w:tcBorders>
              <w:top w:val="nil"/>
              <w:left w:val="nil"/>
              <w:bottom w:val="single" w:sz="4" w:space="0" w:color="auto"/>
              <w:right w:val="single" w:sz="4" w:space="0" w:color="auto"/>
            </w:tcBorders>
            <w:shd w:val="clear" w:color="auto" w:fill="auto"/>
            <w:noWrap/>
            <w:vAlign w:val="bottom"/>
            <w:hideMark/>
          </w:tcPr>
          <w:p w14:paraId="00AF164C" w14:textId="77777777" w:rsidR="00223638" w:rsidRPr="00223638" w:rsidRDefault="00223638" w:rsidP="00223638">
            <w:pPr>
              <w:rPr>
                <w:rFonts w:cs="Calibri"/>
                <w:color w:val="000000"/>
                <w:sz w:val="22"/>
                <w:szCs w:val="22"/>
              </w:rPr>
            </w:pPr>
            <w:r w:rsidRPr="00223638">
              <w:rPr>
                <w:rFonts w:cs="Calibri"/>
                <w:color w:val="000000"/>
                <w:sz w:val="22"/>
                <w:szCs w:val="22"/>
              </w:rPr>
              <w:t> </w:t>
            </w:r>
          </w:p>
        </w:tc>
        <w:tc>
          <w:tcPr>
            <w:tcW w:w="2081" w:type="dxa"/>
            <w:tcBorders>
              <w:top w:val="nil"/>
              <w:left w:val="nil"/>
              <w:bottom w:val="single" w:sz="4" w:space="0" w:color="auto"/>
              <w:right w:val="single" w:sz="4" w:space="0" w:color="auto"/>
            </w:tcBorders>
            <w:shd w:val="clear" w:color="auto" w:fill="auto"/>
            <w:noWrap/>
            <w:vAlign w:val="bottom"/>
            <w:hideMark/>
          </w:tcPr>
          <w:p w14:paraId="57F71CE0" w14:textId="77777777" w:rsidR="00223638" w:rsidRPr="00223638" w:rsidRDefault="00223638" w:rsidP="00223638">
            <w:pPr>
              <w:rPr>
                <w:rFonts w:cs="Calibri"/>
                <w:color w:val="000000"/>
                <w:sz w:val="22"/>
                <w:szCs w:val="22"/>
              </w:rPr>
            </w:pPr>
            <w:r w:rsidRPr="00223638">
              <w:rPr>
                <w:rFonts w:cs="Calibri"/>
                <w:color w:val="000000"/>
                <w:sz w:val="22"/>
                <w:szCs w:val="22"/>
              </w:rPr>
              <w:t> </w:t>
            </w:r>
          </w:p>
        </w:tc>
        <w:tc>
          <w:tcPr>
            <w:tcW w:w="2543" w:type="dxa"/>
            <w:tcBorders>
              <w:top w:val="nil"/>
              <w:left w:val="nil"/>
              <w:bottom w:val="single" w:sz="4" w:space="0" w:color="auto"/>
              <w:right w:val="single" w:sz="4" w:space="0" w:color="auto"/>
            </w:tcBorders>
            <w:shd w:val="clear" w:color="auto" w:fill="auto"/>
            <w:noWrap/>
            <w:vAlign w:val="bottom"/>
            <w:hideMark/>
          </w:tcPr>
          <w:p w14:paraId="3E1BB137" w14:textId="77777777" w:rsidR="00223638" w:rsidRPr="00223638" w:rsidRDefault="00223638" w:rsidP="00223638">
            <w:pPr>
              <w:rPr>
                <w:rFonts w:cs="Calibri"/>
                <w:color w:val="000000"/>
                <w:sz w:val="22"/>
                <w:szCs w:val="22"/>
              </w:rPr>
            </w:pPr>
            <w:r w:rsidRPr="00223638">
              <w:rPr>
                <w:rFonts w:cs="Calibri"/>
                <w:color w:val="000000"/>
                <w:sz w:val="22"/>
                <w:szCs w:val="22"/>
              </w:rPr>
              <w:t> </w:t>
            </w:r>
          </w:p>
        </w:tc>
      </w:tr>
      <w:tr w:rsidR="00D56765" w:rsidRPr="00223638" w14:paraId="23B6BC76" w14:textId="77777777" w:rsidTr="00D56765">
        <w:trPr>
          <w:trHeight w:val="30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58543654" w14:textId="77777777" w:rsidR="00223638" w:rsidRPr="00223638" w:rsidRDefault="00223638" w:rsidP="00223638">
            <w:pPr>
              <w:rPr>
                <w:rFonts w:cs="Calibri"/>
                <w:color w:val="000000"/>
                <w:sz w:val="22"/>
                <w:szCs w:val="22"/>
              </w:rPr>
            </w:pPr>
            <w:r w:rsidRPr="00223638">
              <w:rPr>
                <w:rFonts w:cs="Calibri"/>
                <w:color w:val="000000"/>
                <w:sz w:val="22"/>
                <w:szCs w:val="22"/>
              </w:rPr>
              <w:t>PS</w:t>
            </w:r>
          </w:p>
        </w:tc>
        <w:tc>
          <w:tcPr>
            <w:tcW w:w="1156" w:type="dxa"/>
            <w:tcBorders>
              <w:top w:val="nil"/>
              <w:left w:val="nil"/>
              <w:bottom w:val="single" w:sz="4" w:space="0" w:color="auto"/>
              <w:right w:val="single" w:sz="4" w:space="0" w:color="auto"/>
            </w:tcBorders>
            <w:shd w:val="clear" w:color="000000" w:fill="C5D9F1"/>
            <w:noWrap/>
            <w:vAlign w:val="bottom"/>
            <w:hideMark/>
          </w:tcPr>
          <w:p w14:paraId="31B5274F" w14:textId="77777777" w:rsidR="00223638" w:rsidRPr="00223638" w:rsidRDefault="00223638" w:rsidP="00223638">
            <w:pPr>
              <w:rPr>
                <w:rFonts w:cs="Calibri"/>
                <w:color w:val="000000"/>
                <w:sz w:val="22"/>
                <w:szCs w:val="22"/>
              </w:rPr>
            </w:pPr>
            <w:r w:rsidRPr="00223638">
              <w:rPr>
                <w:rFonts w:cs="Calibri"/>
                <w:color w:val="000000"/>
                <w:sz w:val="22"/>
                <w:szCs w:val="22"/>
              </w:rPr>
              <w:t>220</w:t>
            </w:r>
          </w:p>
        </w:tc>
        <w:tc>
          <w:tcPr>
            <w:tcW w:w="1470" w:type="dxa"/>
            <w:tcBorders>
              <w:top w:val="nil"/>
              <w:left w:val="nil"/>
              <w:bottom w:val="single" w:sz="4" w:space="0" w:color="auto"/>
              <w:right w:val="single" w:sz="4" w:space="0" w:color="auto"/>
            </w:tcBorders>
            <w:shd w:val="clear" w:color="000000" w:fill="C5D9F1"/>
            <w:noWrap/>
            <w:vAlign w:val="bottom"/>
            <w:hideMark/>
          </w:tcPr>
          <w:p w14:paraId="0DB1BFAB" w14:textId="77777777" w:rsidR="00223638" w:rsidRPr="00223638" w:rsidRDefault="00223638" w:rsidP="00223638">
            <w:pPr>
              <w:rPr>
                <w:rFonts w:cs="Calibri"/>
                <w:color w:val="000000"/>
                <w:sz w:val="22"/>
                <w:szCs w:val="22"/>
              </w:rPr>
            </w:pPr>
            <w:r w:rsidRPr="00223638">
              <w:rPr>
                <w:rFonts w:cs="Calibri"/>
                <w:color w:val="000000"/>
                <w:sz w:val="22"/>
                <w:szCs w:val="22"/>
              </w:rPr>
              <w:t>Judicial Process (req)</w:t>
            </w:r>
          </w:p>
        </w:tc>
        <w:tc>
          <w:tcPr>
            <w:tcW w:w="2510" w:type="dxa"/>
            <w:gridSpan w:val="2"/>
            <w:tcBorders>
              <w:top w:val="nil"/>
              <w:left w:val="nil"/>
              <w:bottom w:val="single" w:sz="4" w:space="0" w:color="auto"/>
              <w:right w:val="single" w:sz="4" w:space="0" w:color="auto"/>
            </w:tcBorders>
            <w:shd w:val="clear" w:color="auto" w:fill="auto"/>
            <w:noWrap/>
            <w:vAlign w:val="bottom"/>
            <w:hideMark/>
          </w:tcPr>
          <w:p w14:paraId="7712BEE9" w14:textId="77777777" w:rsidR="00223638" w:rsidRPr="00223638" w:rsidRDefault="00223638" w:rsidP="00223638">
            <w:pPr>
              <w:rPr>
                <w:rFonts w:cs="Calibri"/>
                <w:color w:val="000000"/>
                <w:sz w:val="22"/>
                <w:szCs w:val="22"/>
              </w:rPr>
            </w:pPr>
            <w:r w:rsidRPr="00223638">
              <w:rPr>
                <w:rFonts w:cs="Calibri"/>
                <w:color w:val="000000"/>
                <w:sz w:val="22"/>
                <w:szCs w:val="22"/>
              </w:rPr>
              <w:t>I</w:t>
            </w:r>
          </w:p>
        </w:tc>
        <w:tc>
          <w:tcPr>
            <w:tcW w:w="2417" w:type="dxa"/>
            <w:tcBorders>
              <w:top w:val="nil"/>
              <w:left w:val="nil"/>
              <w:bottom w:val="single" w:sz="4" w:space="0" w:color="auto"/>
              <w:right w:val="single" w:sz="4" w:space="0" w:color="auto"/>
            </w:tcBorders>
            <w:shd w:val="clear" w:color="auto" w:fill="auto"/>
            <w:noWrap/>
            <w:vAlign w:val="bottom"/>
            <w:hideMark/>
          </w:tcPr>
          <w:p w14:paraId="2532EEE7" w14:textId="77777777" w:rsidR="00223638" w:rsidRPr="00223638" w:rsidRDefault="00223638" w:rsidP="00223638">
            <w:pPr>
              <w:rPr>
                <w:rFonts w:cs="Calibri"/>
                <w:color w:val="000000"/>
                <w:sz w:val="22"/>
                <w:szCs w:val="22"/>
              </w:rPr>
            </w:pPr>
            <w:r w:rsidRPr="00223638">
              <w:rPr>
                <w:rFonts w:cs="Calibri"/>
                <w:color w:val="000000"/>
                <w:sz w:val="22"/>
                <w:szCs w:val="22"/>
              </w:rPr>
              <w:t>I</w:t>
            </w:r>
          </w:p>
        </w:tc>
        <w:tc>
          <w:tcPr>
            <w:tcW w:w="2081" w:type="dxa"/>
            <w:tcBorders>
              <w:top w:val="nil"/>
              <w:left w:val="nil"/>
              <w:bottom w:val="single" w:sz="4" w:space="0" w:color="auto"/>
              <w:right w:val="single" w:sz="4" w:space="0" w:color="auto"/>
            </w:tcBorders>
            <w:shd w:val="clear" w:color="auto" w:fill="auto"/>
            <w:noWrap/>
            <w:vAlign w:val="bottom"/>
            <w:hideMark/>
          </w:tcPr>
          <w:p w14:paraId="2E03C9F1" w14:textId="77777777" w:rsidR="00223638" w:rsidRPr="00223638" w:rsidRDefault="00223638" w:rsidP="00223638">
            <w:pPr>
              <w:rPr>
                <w:rFonts w:cs="Calibri"/>
                <w:color w:val="000000"/>
                <w:sz w:val="22"/>
                <w:szCs w:val="22"/>
              </w:rPr>
            </w:pPr>
            <w:r w:rsidRPr="00223638">
              <w:rPr>
                <w:rFonts w:cs="Calibri"/>
                <w:color w:val="000000"/>
                <w:sz w:val="22"/>
                <w:szCs w:val="22"/>
              </w:rPr>
              <w:t>I</w:t>
            </w:r>
          </w:p>
        </w:tc>
        <w:tc>
          <w:tcPr>
            <w:tcW w:w="2543" w:type="dxa"/>
            <w:tcBorders>
              <w:top w:val="nil"/>
              <w:left w:val="nil"/>
              <w:bottom w:val="single" w:sz="4" w:space="0" w:color="auto"/>
              <w:right w:val="single" w:sz="4" w:space="0" w:color="auto"/>
            </w:tcBorders>
            <w:shd w:val="clear" w:color="auto" w:fill="auto"/>
            <w:noWrap/>
            <w:vAlign w:val="bottom"/>
            <w:hideMark/>
          </w:tcPr>
          <w:p w14:paraId="6266FAF7" w14:textId="77777777" w:rsidR="00223638" w:rsidRPr="00223638" w:rsidRDefault="00223638" w:rsidP="00223638">
            <w:pPr>
              <w:rPr>
                <w:rFonts w:cs="Calibri"/>
                <w:color w:val="000000"/>
                <w:sz w:val="22"/>
                <w:szCs w:val="22"/>
              </w:rPr>
            </w:pPr>
            <w:r w:rsidRPr="00223638">
              <w:rPr>
                <w:rFonts w:cs="Calibri"/>
                <w:color w:val="000000"/>
                <w:sz w:val="22"/>
                <w:szCs w:val="22"/>
              </w:rPr>
              <w:t>I</w:t>
            </w:r>
          </w:p>
        </w:tc>
      </w:tr>
      <w:tr w:rsidR="00D56765" w:rsidRPr="00223638" w14:paraId="1E3EC479" w14:textId="77777777" w:rsidTr="00D56765">
        <w:trPr>
          <w:trHeight w:val="30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3468AF78" w14:textId="77777777" w:rsidR="00223638" w:rsidRPr="00223638" w:rsidRDefault="00223638" w:rsidP="00223638">
            <w:pPr>
              <w:rPr>
                <w:rFonts w:cs="Calibri"/>
                <w:color w:val="000000"/>
                <w:sz w:val="22"/>
                <w:szCs w:val="22"/>
              </w:rPr>
            </w:pPr>
            <w:r w:rsidRPr="00223638">
              <w:rPr>
                <w:rFonts w:cs="Calibri"/>
                <w:color w:val="000000"/>
                <w:sz w:val="22"/>
                <w:szCs w:val="22"/>
              </w:rPr>
              <w:t>PLS</w:t>
            </w:r>
          </w:p>
        </w:tc>
        <w:tc>
          <w:tcPr>
            <w:tcW w:w="1156" w:type="dxa"/>
            <w:tcBorders>
              <w:top w:val="nil"/>
              <w:left w:val="nil"/>
              <w:bottom w:val="single" w:sz="4" w:space="0" w:color="auto"/>
              <w:right w:val="single" w:sz="4" w:space="0" w:color="auto"/>
            </w:tcBorders>
            <w:shd w:val="clear" w:color="000000" w:fill="C5D9F1"/>
            <w:noWrap/>
            <w:vAlign w:val="bottom"/>
            <w:hideMark/>
          </w:tcPr>
          <w:p w14:paraId="2F2055B4" w14:textId="77777777" w:rsidR="00223638" w:rsidRPr="00223638" w:rsidRDefault="00223638" w:rsidP="00223638">
            <w:pPr>
              <w:rPr>
                <w:rFonts w:cs="Calibri"/>
                <w:color w:val="000000"/>
                <w:sz w:val="22"/>
                <w:szCs w:val="22"/>
              </w:rPr>
            </w:pPr>
            <w:r w:rsidRPr="00223638">
              <w:rPr>
                <w:rFonts w:cs="Calibri"/>
                <w:color w:val="000000"/>
                <w:sz w:val="22"/>
                <w:szCs w:val="22"/>
              </w:rPr>
              <w:t>250</w:t>
            </w:r>
          </w:p>
        </w:tc>
        <w:tc>
          <w:tcPr>
            <w:tcW w:w="1470" w:type="dxa"/>
            <w:tcBorders>
              <w:top w:val="nil"/>
              <w:left w:val="nil"/>
              <w:bottom w:val="single" w:sz="4" w:space="0" w:color="auto"/>
              <w:right w:val="single" w:sz="4" w:space="0" w:color="auto"/>
            </w:tcBorders>
            <w:shd w:val="clear" w:color="000000" w:fill="C5D9F1"/>
            <w:noWrap/>
            <w:vAlign w:val="bottom"/>
            <w:hideMark/>
          </w:tcPr>
          <w:p w14:paraId="06849C55" w14:textId="77777777" w:rsidR="00223638" w:rsidRPr="00223638" w:rsidRDefault="00223638" w:rsidP="00223638">
            <w:pPr>
              <w:rPr>
                <w:rFonts w:cs="Calibri"/>
                <w:color w:val="000000"/>
                <w:sz w:val="22"/>
                <w:szCs w:val="22"/>
              </w:rPr>
            </w:pPr>
            <w:r w:rsidRPr="00223638">
              <w:rPr>
                <w:rFonts w:cs="Calibri"/>
                <w:color w:val="000000"/>
                <w:sz w:val="22"/>
                <w:szCs w:val="22"/>
              </w:rPr>
              <w:t>Legal Research and Writing 1 (req)</w:t>
            </w:r>
          </w:p>
        </w:tc>
        <w:tc>
          <w:tcPr>
            <w:tcW w:w="2510" w:type="dxa"/>
            <w:gridSpan w:val="2"/>
            <w:tcBorders>
              <w:top w:val="nil"/>
              <w:left w:val="nil"/>
              <w:bottom w:val="single" w:sz="4" w:space="0" w:color="auto"/>
              <w:right w:val="single" w:sz="4" w:space="0" w:color="auto"/>
            </w:tcBorders>
            <w:shd w:val="clear" w:color="auto" w:fill="auto"/>
            <w:noWrap/>
            <w:vAlign w:val="bottom"/>
            <w:hideMark/>
          </w:tcPr>
          <w:p w14:paraId="286E165D" w14:textId="77777777" w:rsidR="00223638" w:rsidRPr="00223638" w:rsidRDefault="00223638" w:rsidP="00223638">
            <w:pPr>
              <w:rPr>
                <w:rFonts w:cs="Calibri"/>
                <w:color w:val="000000"/>
                <w:sz w:val="22"/>
                <w:szCs w:val="22"/>
              </w:rPr>
            </w:pPr>
            <w:r w:rsidRPr="00223638">
              <w:rPr>
                <w:rFonts w:cs="Calibri"/>
                <w:color w:val="000000"/>
                <w:sz w:val="22"/>
                <w:szCs w:val="22"/>
              </w:rPr>
              <w:t> </w:t>
            </w:r>
          </w:p>
        </w:tc>
        <w:tc>
          <w:tcPr>
            <w:tcW w:w="2417" w:type="dxa"/>
            <w:tcBorders>
              <w:top w:val="nil"/>
              <w:left w:val="nil"/>
              <w:bottom w:val="single" w:sz="4" w:space="0" w:color="auto"/>
              <w:right w:val="single" w:sz="4" w:space="0" w:color="auto"/>
            </w:tcBorders>
            <w:shd w:val="clear" w:color="auto" w:fill="auto"/>
            <w:noWrap/>
            <w:vAlign w:val="bottom"/>
            <w:hideMark/>
          </w:tcPr>
          <w:p w14:paraId="225CAB14" w14:textId="77777777" w:rsidR="00223638" w:rsidRPr="00223638" w:rsidRDefault="00223638" w:rsidP="00223638">
            <w:pPr>
              <w:rPr>
                <w:rFonts w:cs="Calibri"/>
                <w:color w:val="000000"/>
                <w:sz w:val="22"/>
                <w:szCs w:val="22"/>
              </w:rPr>
            </w:pPr>
            <w:r w:rsidRPr="00223638">
              <w:rPr>
                <w:rFonts w:cs="Calibri"/>
                <w:color w:val="000000"/>
                <w:sz w:val="22"/>
                <w:szCs w:val="22"/>
              </w:rPr>
              <w:t> </w:t>
            </w:r>
          </w:p>
        </w:tc>
        <w:tc>
          <w:tcPr>
            <w:tcW w:w="2081" w:type="dxa"/>
            <w:tcBorders>
              <w:top w:val="nil"/>
              <w:left w:val="nil"/>
              <w:bottom w:val="single" w:sz="4" w:space="0" w:color="auto"/>
              <w:right w:val="single" w:sz="4" w:space="0" w:color="auto"/>
            </w:tcBorders>
            <w:shd w:val="clear" w:color="auto" w:fill="auto"/>
            <w:noWrap/>
            <w:vAlign w:val="bottom"/>
            <w:hideMark/>
          </w:tcPr>
          <w:p w14:paraId="581BE812" w14:textId="77777777" w:rsidR="00223638" w:rsidRPr="00223638" w:rsidRDefault="00223638" w:rsidP="00223638">
            <w:pPr>
              <w:rPr>
                <w:rFonts w:cs="Calibri"/>
                <w:color w:val="000000"/>
                <w:sz w:val="22"/>
                <w:szCs w:val="22"/>
              </w:rPr>
            </w:pPr>
            <w:r w:rsidRPr="00223638">
              <w:rPr>
                <w:rFonts w:cs="Calibri"/>
                <w:color w:val="000000"/>
                <w:sz w:val="22"/>
                <w:szCs w:val="22"/>
              </w:rPr>
              <w:t>I</w:t>
            </w:r>
          </w:p>
        </w:tc>
        <w:tc>
          <w:tcPr>
            <w:tcW w:w="2543" w:type="dxa"/>
            <w:tcBorders>
              <w:top w:val="nil"/>
              <w:left w:val="nil"/>
              <w:bottom w:val="single" w:sz="4" w:space="0" w:color="auto"/>
              <w:right w:val="single" w:sz="4" w:space="0" w:color="auto"/>
            </w:tcBorders>
            <w:shd w:val="clear" w:color="auto" w:fill="auto"/>
            <w:noWrap/>
            <w:vAlign w:val="bottom"/>
            <w:hideMark/>
          </w:tcPr>
          <w:p w14:paraId="41A2D128" w14:textId="77777777" w:rsidR="00223638" w:rsidRPr="00223638" w:rsidRDefault="00223638" w:rsidP="00223638">
            <w:pPr>
              <w:rPr>
                <w:rFonts w:cs="Calibri"/>
                <w:color w:val="000000"/>
                <w:sz w:val="22"/>
                <w:szCs w:val="22"/>
              </w:rPr>
            </w:pPr>
            <w:r w:rsidRPr="00223638">
              <w:rPr>
                <w:rFonts w:cs="Calibri"/>
                <w:color w:val="000000"/>
                <w:sz w:val="22"/>
                <w:szCs w:val="22"/>
              </w:rPr>
              <w:t>I</w:t>
            </w:r>
          </w:p>
        </w:tc>
      </w:tr>
      <w:tr w:rsidR="00D56765" w:rsidRPr="00223638" w14:paraId="680597CC" w14:textId="77777777" w:rsidTr="00D56765">
        <w:trPr>
          <w:trHeight w:val="30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690420BC" w14:textId="77777777" w:rsidR="00223638" w:rsidRPr="00223638" w:rsidRDefault="00223638" w:rsidP="00223638">
            <w:pPr>
              <w:rPr>
                <w:rFonts w:cs="Calibri"/>
                <w:color w:val="000000"/>
                <w:sz w:val="22"/>
                <w:szCs w:val="22"/>
              </w:rPr>
            </w:pPr>
            <w:r w:rsidRPr="00223638">
              <w:rPr>
                <w:rFonts w:cs="Calibri"/>
                <w:color w:val="000000"/>
                <w:sz w:val="22"/>
                <w:szCs w:val="22"/>
              </w:rPr>
              <w:lastRenderedPageBreak/>
              <w:t>PLS</w:t>
            </w:r>
          </w:p>
        </w:tc>
        <w:tc>
          <w:tcPr>
            <w:tcW w:w="1156" w:type="dxa"/>
            <w:tcBorders>
              <w:top w:val="nil"/>
              <w:left w:val="nil"/>
              <w:bottom w:val="single" w:sz="4" w:space="0" w:color="auto"/>
              <w:right w:val="single" w:sz="4" w:space="0" w:color="auto"/>
            </w:tcBorders>
            <w:shd w:val="clear" w:color="000000" w:fill="C5D9F1"/>
            <w:noWrap/>
            <w:vAlign w:val="bottom"/>
            <w:hideMark/>
          </w:tcPr>
          <w:p w14:paraId="5E68B0C6" w14:textId="77777777" w:rsidR="00223638" w:rsidRPr="00223638" w:rsidRDefault="00223638" w:rsidP="00223638">
            <w:pPr>
              <w:rPr>
                <w:rFonts w:cs="Calibri"/>
                <w:color w:val="000000"/>
                <w:sz w:val="22"/>
                <w:szCs w:val="22"/>
              </w:rPr>
            </w:pPr>
            <w:r w:rsidRPr="00223638">
              <w:rPr>
                <w:rFonts w:cs="Calibri"/>
                <w:color w:val="000000"/>
                <w:sz w:val="22"/>
                <w:szCs w:val="22"/>
              </w:rPr>
              <w:t>200</w:t>
            </w:r>
          </w:p>
        </w:tc>
        <w:tc>
          <w:tcPr>
            <w:tcW w:w="1470" w:type="dxa"/>
            <w:tcBorders>
              <w:top w:val="nil"/>
              <w:left w:val="nil"/>
              <w:bottom w:val="single" w:sz="4" w:space="0" w:color="auto"/>
              <w:right w:val="single" w:sz="4" w:space="0" w:color="auto"/>
            </w:tcBorders>
            <w:shd w:val="clear" w:color="000000" w:fill="C5D9F1"/>
            <w:noWrap/>
            <w:vAlign w:val="bottom"/>
            <w:hideMark/>
          </w:tcPr>
          <w:p w14:paraId="71528C05" w14:textId="77777777" w:rsidR="00223638" w:rsidRPr="00223638" w:rsidRDefault="00223638" w:rsidP="00223638">
            <w:pPr>
              <w:rPr>
                <w:rFonts w:cs="Calibri"/>
                <w:color w:val="000000"/>
                <w:sz w:val="22"/>
                <w:szCs w:val="22"/>
              </w:rPr>
            </w:pPr>
            <w:r w:rsidRPr="00223638">
              <w:rPr>
                <w:rFonts w:cs="Calibri"/>
                <w:color w:val="000000"/>
                <w:sz w:val="22"/>
                <w:szCs w:val="22"/>
              </w:rPr>
              <w:t>Legal Ethics (ethics elective)</w:t>
            </w:r>
          </w:p>
        </w:tc>
        <w:tc>
          <w:tcPr>
            <w:tcW w:w="2510" w:type="dxa"/>
            <w:gridSpan w:val="2"/>
            <w:tcBorders>
              <w:top w:val="nil"/>
              <w:left w:val="nil"/>
              <w:bottom w:val="single" w:sz="4" w:space="0" w:color="auto"/>
              <w:right w:val="single" w:sz="4" w:space="0" w:color="auto"/>
            </w:tcBorders>
            <w:shd w:val="clear" w:color="auto" w:fill="auto"/>
            <w:noWrap/>
            <w:vAlign w:val="bottom"/>
            <w:hideMark/>
          </w:tcPr>
          <w:p w14:paraId="06D291D5"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417" w:type="dxa"/>
            <w:tcBorders>
              <w:top w:val="nil"/>
              <w:left w:val="nil"/>
              <w:bottom w:val="single" w:sz="4" w:space="0" w:color="auto"/>
              <w:right w:val="single" w:sz="4" w:space="0" w:color="auto"/>
            </w:tcBorders>
            <w:shd w:val="clear" w:color="auto" w:fill="auto"/>
            <w:noWrap/>
            <w:vAlign w:val="bottom"/>
            <w:hideMark/>
          </w:tcPr>
          <w:p w14:paraId="57314F27"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081" w:type="dxa"/>
            <w:tcBorders>
              <w:top w:val="nil"/>
              <w:left w:val="nil"/>
              <w:bottom w:val="single" w:sz="4" w:space="0" w:color="auto"/>
              <w:right w:val="single" w:sz="4" w:space="0" w:color="auto"/>
            </w:tcBorders>
            <w:shd w:val="clear" w:color="auto" w:fill="auto"/>
            <w:noWrap/>
            <w:vAlign w:val="bottom"/>
            <w:hideMark/>
          </w:tcPr>
          <w:p w14:paraId="19B65C8B"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543" w:type="dxa"/>
            <w:tcBorders>
              <w:top w:val="nil"/>
              <w:left w:val="nil"/>
              <w:bottom w:val="single" w:sz="4" w:space="0" w:color="auto"/>
              <w:right w:val="single" w:sz="4" w:space="0" w:color="auto"/>
            </w:tcBorders>
            <w:shd w:val="clear" w:color="auto" w:fill="auto"/>
            <w:noWrap/>
            <w:vAlign w:val="bottom"/>
            <w:hideMark/>
          </w:tcPr>
          <w:p w14:paraId="0408FE04" w14:textId="77777777" w:rsidR="00223638" w:rsidRPr="00223638" w:rsidRDefault="00223638" w:rsidP="00223638">
            <w:pPr>
              <w:rPr>
                <w:rFonts w:cs="Calibri"/>
                <w:color w:val="000000"/>
                <w:sz w:val="22"/>
                <w:szCs w:val="22"/>
              </w:rPr>
            </w:pPr>
            <w:r w:rsidRPr="00223638">
              <w:rPr>
                <w:rFonts w:cs="Calibri"/>
                <w:color w:val="000000"/>
                <w:sz w:val="22"/>
                <w:szCs w:val="22"/>
              </w:rPr>
              <w:t>R</w:t>
            </w:r>
          </w:p>
        </w:tc>
      </w:tr>
      <w:tr w:rsidR="00D56765" w:rsidRPr="00223638" w14:paraId="23DF14B5" w14:textId="77777777" w:rsidTr="00D56765">
        <w:trPr>
          <w:trHeight w:val="30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399D5DBA" w14:textId="77777777" w:rsidR="00223638" w:rsidRPr="00223638" w:rsidRDefault="00223638" w:rsidP="00223638">
            <w:pPr>
              <w:rPr>
                <w:rFonts w:cs="Calibri"/>
                <w:color w:val="000000"/>
                <w:sz w:val="22"/>
                <w:szCs w:val="22"/>
              </w:rPr>
            </w:pPr>
            <w:r w:rsidRPr="00223638">
              <w:rPr>
                <w:rFonts w:cs="Calibri"/>
                <w:color w:val="000000"/>
                <w:sz w:val="22"/>
                <w:szCs w:val="22"/>
              </w:rPr>
              <w:t>MGT</w:t>
            </w:r>
          </w:p>
        </w:tc>
        <w:tc>
          <w:tcPr>
            <w:tcW w:w="1156" w:type="dxa"/>
            <w:tcBorders>
              <w:top w:val="nil"/>
              <w:left w:val="nil"/>
              <w:bottom w:val="single" w:sz="4" w:space="0" w:color="auto"/>
              <w:right w:val="single" w:sz="4" w:space="0" w:color="auto"/>
            </w:tcBorders>
            <w:shd w:val="clear" w:color="000000" w:fill="C5D9F1"/>
            <w:noWrap/>
            <w:vAlign w:val="bottom"/>
            <w:hideMark/>
          </w:tcPr>
          <w:p w14:paraId="652182A2" w14:textId="77777777" w:rsidR="00223638" w:rsidRPr="00223638" w:rsidRDefault="00223638" w:rsidP="00223638">
            <w:pPr>
              <w:rPr>
                <w:rFonts w:cs="Calibri"/>
                <w:color w:val="000000"/>
                <w:sz w:val="22"/>
                <w:szCs w:val="22"/>
              </w:rPr>
            </w:pPr>
            <w:r w:rsidRPr="00223638">
              <w:rPr>
                <w:rFonts w:cs="Calibri"/>
                <w:color w:val="000000"/>
                <w:sz w:val="22"/>
                <w:szCs w:val="22"/>
              </w:rPr>
              <w:t>200</w:t>
            </w:r>
          </w:p>
        </w:tc>
        <w:tc>
          <w:tcPr>
            <w:tcW w:w="1470" w:type="dxa"/>
            <w:tcBorders>
              <w:top w:val="nil"/>
              <w:left w:val="nil"/>
              <w:bottom w:val="single" w:sz="4" w:space="0" w:color="auto"/>
              <w:right w:val="single" w:sz="4" w:space="0" w:color="auto"/>
            </w:tcBorders>
            <w:shd w:val="clear" w:color="000000" w:fill="C5D9F1"/>
            <w:noWrap/>
            <w:vAlign w:val="bottom"/>
            <w:hideMark/>
          </w:tcPr>
          <w:p w14:paraId="519D676D" w14:textId="77777777" w:rsidR="00223638" w:rsidRPr="00223638" w:rsidRDefault="00223638" w:rsidP="00223638">
            <w:pPr>
              <w:rPr>
                <w:rFonts w:cs="Calibri"/>
                <w:color w:val="000000"/>
                <w:sz w:val="22"/>
                <w:szCs w:val="22"/>
              </w:rPr>
            </w:pPr>
            <w:r w:rsidRPr="00223638">
              <w:rPr>
                <w:rFonts w:cs="Calibri"/>
                <w:color w:val="000000"/>
                <w:sz w:val="22"/>
                <w:szCs w:val="22"/>
              </w:rPr>
              <w:t>Legal Environment of Business (business elective)</w:t>
            </w:r>
          </w:p>
        </w:tc>
        <w:tc>
          <w:tcPr>
            <w:tcW w:w="2510" w:type="dxa"/>
            <w:gridSpan w:val="2"/>
            <w:tcBorders>
              <w:top w:val="nil"/>
              <w:left w:val="nil"/>
              <w:bottom w:val="single" w:sz="4" w:space="0" w:color="auto"/>
              <w:right w:val="single" w:sz="4" w:space="0" w:color="auto"/>
            </w:tcBorders>
            <w:shd w:val="clear" w:color="auto" w:fill="auto"/>
            <w:noWrap/>
            <w:vAlign w:val="bottom"/>
            <w:hideMark/>
          </w:tcPr>
          <w:p w14:paraId="1E95B3FD" w14:textId="77777777" w:rsidR="00223638" w:rsidRPr="00223638" w:rsidRDefault="00223638" w:rsidP="00223638">
            <w:pPr>
              <w:rPr>
                <w:rFonts w:cs="Calibri"/>
                <w:color w:val="000000"/>
                <w:sz w:val="22"/>
                <w:szCs w:val="22"/>
              </w:rPr>
            </w:pPr>
            <w:r w:rsidRPr="00223638">
              <w:rPr>
                <w:rFonts w:cs="Calibri"/>
                <w:color w:val="000000"/>
                <w:sz w:val="22"/>
                <w:szCs w:val="22"/>
              </w:rPr>
              <w:t>I</w:t>
            </w:r>
          </w:p>
        </w:tc>
        <w:tc>
          <w:tcPr>
            <w:tcW w:w="2417" w:type="dxa"/>
            <w:tcBorders>
              <w:top w:val="nil"/>
              <w:left w:val="nil"/>
              <w:bottom w:val="single" w:sz="4" w:space="0" w:color="auto"/>
              <w:right w:val="single" w:sz="4" w:space="0" w:color="auto"/>
            </w:tcBorders>
            <w:shd w:val="clear" w:color="auto" w:fill="auto"/>
            <w:noWrap/>
            <w:vAlign w:val="bottom"/>
            <w:hideMark/>
          </w:tcPr>
          <w:p w14:paraId="7026C042" w14:textId="77777777" w:rsidR="00223638" w:rsidRPr="00223638" w:rsidRDefault="00223638" w:rsidP="00223638">
            <w:pPr>
              <w:rPr>
                <w:rFonts w:cs="Calibri"/>
                <w:color w:val="000000"/>
                <w:sz w:val="22"/>
                <w:szCs w:val="22"/>
              </w:rPr>
            </w:pPr>
            <w:r w:rsidRPr="00223638">
              <w:rPr>
                <w:rFonts w:cs="Calibri"/>
                <w:color w:val="000000"/>
                <w:sz w:val="22"/>
                <w:szCs w:val="22"/>
              </w:rPr>
              <w:t>I</w:t>
            </w:r>
          </w:p>
        </w:tc>
        <w:tc>
          <w:tcPr>
            <w:tcW w:w="2081" w:type="dxa"/>
            <w:tcBorders>
              <w:top w:val="nil"/>
              <w:left w:val="nil"/>
              <w:bottom w:val="single" w:sz="4" w:space="0" w:color="auto"/>
              <w:right w:val="single" w:sz="4" w:space="0" w:color="auto"/>
            </w:tcBorders>
            <w:shd w:val="clear" w:color="auto" w:fill="auto"/>
            <w:noWrap/>
            <w:vAlign w:val="bottom"/>
            <w:hideMark/>
          </w:tcPr>
          <w:p w14:paraId="19AA8B88" w14:textId="77777777" w:rsidR="00223638" w:rsidRPr="00223638" w:rsidRDefault="00223638" w:rsidP="00223638">
            <w:pPr>
              <w:rPr>
                <w:rFonts w:cs="Calibri"/>
                <w:color w:val="000000"/>
                <w:sz w:val="22"/>
                <w:szCs w:val="22"/>
              </w:rPr>
            </w:pPr>
            <w:r w:rsidRPr="00223638">
              <w:rPr>
                <w:rFonts w:cs="Calibri"/>
                <w:color w:val="000000"/>
                <w:sz w:val="22"/>
                <w:szCs w:val="22"/>
              </w:rPr>
              <w:t> </w:t>
            </w:r>
          </w:p>
        </w:tc>
        <w:tc>
          <w:tcPr>
            <w:tcW w:w="2543" w:type="dxa"/>
            <w:tcBorders>
              <w:top w:val="nil"/>
              <w:left w:val="nil"/>
              <w:bottom w:val="single" w:sz="4" w:space="0" w:color="auto"/>
              <w:right w:val="single" w:sz="4" w:space="0" w:color="auto"/>
            </w:tcBorders>
            <w:shd w:val="clear" w:color="auto" w:fill="auto"/>
            <w:noWrap/>
            <w:vAlign w:val="bottom"/>
            <w:hideMark/>
          </w:tcPr>
          <w:p w14:paraId="3EB79515" w14:textId="77777777" w:rsidR="00223638" w:rsidRPr="00223638" w:rsidRDefault="00223638" w:rsidP="00223638">
            <w:pPr>
              <w:rPr>
                <w:rFonts w:cs="Calibri"/>
                <w:color w:val="000000"/>
                <w:sz w:val="22"/>
                <w:szCs w:val="22"/>
              </w:rPr>
            </w:pPr>
            <w:r w:rsidRPr="00223638">
              <w:rPr>
                <w:rFonts w:cs="Calibri"/>
                <w:color w:val="000000"/>
                <w:sz w:val="22"/>
                <w:szCs w:val="22"/>
              </w:rPr>
              <w:t> </w:t>
            </w:r>
          </w:p>
        </w:tc>
      </w:tr>
      <w:tr w:rsidR="00D56765" w:rsidRPr="00223638" w14:paraId="218281B6" w14:textId="77777777" w:rsidTr="00D56765">
        <w:trPr>
          <w:trHeight w:val="30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402A2192" w14:textId="77777777" w:rsidR="00223638" w:rsidRPr="00223638" w:rsidRDefault="00223638" w:rsidP="00223638">
            <w:pPr>
              <w:rPr>
                <w:rFonts w:cs="Calibri"/>
                <w:color w:val="000000"/>
                <w:sz w:val="22"/>
                <w:szCs w:val="22"/>
              </w:rPr>
            </w:pPr>
            <w:r w:rsidRPr="00223638">
              <w:rPr>
                <w:rFonts w:cs="Calibri"/>
                <w:color w:val="000000"/>
                <w:sz w:val="22"/>
                <w:szCs w:val="22"/>
              </w:rPr>
              <w:t>Course Subject/Core Course</w:t>
            </w:r>
          </w:p>
        </w:tc>
        <w:tc>
          <w:tcPr>
            <w:tcW w:w="1156" w:type="dxa"/>
            <w:tcBorders>
              <w:top w:val="nil"/>
              <w:left w:val="nil"/>
              <w:bottom w:val="single" w:sz="4" w:space="0" w:color="auto"/>
              <w:right w:val="single" w:sz="4" w:space="0" w:color="auto"/>
            </w:tcBorders>
            <w:shd w:val="clear" w:color="000000" w:fill="C5D9F1"/>
            <w:noWrap/>
            <w:vAlign w:val="bottom"/>
            <w:hideMark/>
          </w:tcPr>
          <w:p w14:paraId="2B56B243" w14:textId="77777777" w:rsidR="00223638" w:rsidRPr="00223638" w:rsidRDefault="00223638" w:rsidP="00223638">
            <w:pPr>
              <w:rPr>
                <w:rFonts w:cs="Calibri"/>
                <w:color w:val="000000"/>
                <w:sz w:val="22"/>
                <w:szCs w:val="22"/>
              </w:rPr>
            </w:pPr>
            <w:r w:rsidRPr="00223638">
              <w:rPr>
                <w:rFonts w:cs="Calibri"/>
                <w:color w:val="000000"/>
                <w:sz w:val="22"/>
                <w:szCs w:val="22"/>
              </w:rPr>
              <w:t>200-/300-/400-level</w:t>
            </w:r>
          </w:p>
        </w:tc>
        <w:tc>
          <w:tcPr>
            <w:tcW w:w="1470" w:type="dxa"/>
            <w:tcBorders>
              <w:top w:val="nil"/>
              <w:left w:val="nil"/>
              <w:bottom w:val="single" w:sz="4" w:space="0" w:color="auto"/>
              <w:right w:val="single" w:sz="4" w:space="0" w:color="auto"/>
            </w:tcBorders>
            <w:shd w:val="clear" w:color="000000" w:fill="C5D9F1"/>
            <w:noWrap/>
            <w:vAlign w:val="bottom"/>
            <w:hideMark/>
          </w:tcPr>
          <w:p w14:paraId="38016E1C" w14:textId="77777777" w:rsidR="00223638" w:rsidRPr="00223638" w:rsidRDefault="00223638" w:rsidP="00223638">
            <w:pPr>
              <w:rPr>
                <w:rFonts w:cs="Calibri"/>
                <w:color w:val="000000"/>
                <w:sz w:val="22"/>
                <w:szCs w:val="22"/>
              </w:rPr>
            </w:pPr>
            <w:r w:rsidRPr="00223638">
              <w:rPr>
                <w:rFonts w:cs="Calibri"/>
                <w:color w:val="000000"/>
                <w:sz w:val="22"/>
                <w:szCs w:val="22"/>
              </w:rPr>
              <w:t>General Electives</w:t>
            </w:r>
          </w:p>
        </w:tc>
        <w:tc>
          <w:tcPr>
            <w:tcW w:w="2510" w:type="dxa"/>
            <w:gridSpan w:val="2"/>
            <w:tcBorders>
              <w:top w:val="nil"/>
              <w:left w:val="nil"/>
              <w:bottom w:val="single" w:sz="4" w:space="0" w:color="auto"/>
              <w:right w:val="single" w:sz="4" w:space="0" w:color="auto"/>
            </w:tcBorders>
            <w:shd w:val="clear" w:color="auto" w:fill="auto"/>
            <w:noWrap/>
            <w:vAlign w:val="bottom"/>
            <w:hideMark/>
          </w:tcPr>
          <w:p w14:paraId="29EA03BC" w14:textId="77777777" w:rsidR="00223638" w:rsidRPr="00223638" w:rsidRDefault="00223638" w:rsidP="00223638">
            <w:pPr>
              <w:rPr>
                <w:rFonts w:cs="Calibri"/>
                <w:color w:val="000000"/>
                <w:sz w:val="22"/>
                <w:szCs w:val="22"/>
              </w:rPr>
            </w:pPr>
            <w:r w:rsidRPr="00223638">
              <w:rPr>
                <w:rFonts w:cs="Calibri"/>
                <w:color w:val="000000"/>
                <w:sz w:val="22"/>
                <w:szCs w:val="22"/>
              </w:rPr>
              <w:t>I/R</w:t>
            </w:r>
          </w:p>
        </w:tc>
        <w:tc>
          <w:tcPr>
            <w:tcW w:w="2417" w:type="dxa"/>
            <w:tcBorders>
              <w:top w:val="nil"/>
              <w:left w:val="nil"/>
              <w:bottom w:val="single" w:sz="4" w:space="0" w:color="auto"/>
              <w:right w:val="single" w:sz="4" w:space="0" w:color="auto"/>
            </w:tcBorders>
            <w:shd w:val="clear" w:color="auto" w:fill="auto"/>
            <w:noWrap/>
            <w:vAlign w:val="bottom"/>
            <w:hideMark/>
          </w:tcPr>
          <w:p w14:paraId="119E1BCA" w14:textId="77777777" w:rsidR="00223638" w:rsidRPr="00223638" w:rsidRDefault="00223638" w:rsidP="00223638">
            <w:pPr>
              <w:rPr>
                <w:rFonts w:cs="Calibri"/>
                <w:color w:val="000000"/>
                <w:sz w:val="22"/>
                <w:szCs w:val="22"/>
              </w:rPr>
            </w:pPr>
            <w:r w:rsidRPr="00223638">
              <w:rPr>
                <w:rFonts w:cs="Calibri"/>
                <w:color w:val="000000"/>
                <w:sz w:val="22"/>
                <w:szCs w:val="22"/>
              </w:rPr>
              <w:t>I/R</w:t>
            </w:r>
          </w:p>
        </w:tc>
        <w:tc>
          <w:tcPr>
            <w:tcW w:w="2081" w:type="dxa"/>
            <w:tcBorders>
              <w:top w:val="nil"/>
              <w:left w:val="nil"/>
              <w:bottom w:val="single" w:sz="4" w:space="0" w:color="auto"/>
              <w:right w:val="single" w:sz="4" w:space="0" w:color="auto"/>
            </w:tcBorders>
            <w:shd w:val="clear" w:color="auto" w:fill="auto"/>
            <w:noWrap/>
            <w:vAlign w:val="bottom"/>
            <w:hideMark/>
          </w:tcPr>
          <w:p w14:paraId="799CDBB6" w14:textId="77777777" w:rsidR="00223638" w:rsidRPr="00223638" w:rsidRDefault="00223638" w:rsidP="00223638">
            <w:pPr>
              <w:rPr>
                <w:rFonts w:cs="Calibri"/>
                <w:color w:val="000000"/>
                <w:sz w:val="22"/>
                <w:szCs w:val="22"/>
              </w:rPr>
            </w:pPr>
            <w:r w:rsidRPr="00223638">
              <w:rPr>
                <w:rFonts w:cs="Calibri"/>
                <w:color w:val="000000"/>
                <w:sz w:val="22"/>
                <w:szCs w:val="22"/>
              </w:rPr>
              <w:t>I/R</w:t>
            </w:r>
          </w:p>
        </w:tc>
        <w:tc>
          <w:tcPr>
            <w:tcW w:w="2543" w:type="dxa"/>
            <w:tcBorders>
              <w:top w:val="nil"/>
              <w:left w:val="nil"/>
              <w:bottom w:val="single" w:sz="4" w:space="0" w:color="auto"/>
              <w:right w:val="single" w:sz="4" w:space="0" w:color="auto"/>
            </w:tcBorders>
            <w:shd w:val="clear" w:color="auto" w:fill="auto"/>
            <w:noWrap/>
            <w:vAlign w:val="bottom"/>
            <w:hideMark/>
          </w:tcPr>
          <w:p w14:paraId="11A5D253" w14:textId="77777777" w:rsidR="00223638" w:rsidRPr="00223638" w:rsidRDefault="00223638" w:rsidP="00223638">
            <w:pPr>
              <w:rPr>
                <w:rFonts w:cs="Calibri"/>
                <w:color w:val="000000"/>
                <w:sz w:val="22"/>
                <w:szCs w:val="22"/>
              </w:rPr>
            </w:pPr>
            <w:r w:rsidRPr="00223638">
              <w:rPr>
                <w:rFonts w:cs="Calibri"/>
                <w:color w:val="000000"/>
                <w:sz w:val="22"/>
                <w:szCs w:val="22"/>
              </w:rPr>
              <w:t>I/R</w:t>
            </w:r>
          </w:p>
        </w:tc>
      </w:tr>
      <w:tr w:rsidR="00D56765" w:rsidRPr="00223638" w14:paraId="2E3D98CB" w14:textId="77777777" w:rsidTr="00D56765">
        <w:trPr>
          <w:trHeight w:val="30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26B6E881" w14:textId="77777777" w:rsidR="00223638" w:rsidRPr="00223638" w:rsidRDefault="00223638" w:rsidP="00223638">
            <w:pPr>
              <w:rPr>
                <w:rFonts w:cs="Calibri"/>
                <w:color w:val="000000"/>
                <w:sz w:val="22"/>
                <w:szCs w:val="22"/>
              </w:rPr>
            </w:pPr>
            <w:r w:rsidRPr="00223638">
              <w:rPr>
                <w:rFonts w:cs="Calibri"/>
                <w:color w:val="000000"/>
                <w:sz w:val="22"/>
                <w:szCs w:val="22"/>
              </w:rPr>
              <w:t>PS</w:t>
            </w:r>
          </w:p>
        </w:tc>
        <w:tc>
          <w:tcPr>
            <w:tcW w:w="1156" w:type="dxa"/>
            <w:tcBorders>
              <w:top w:val="nil"/>
              <w:left w:val="nil"/>
              <w:bottom w:val="single" w:sz="4" w:space="0" w:color="auto"/>
              <w:right w:val="single" w:sz="4" w:space="0" w:color="auto"/>
            </w:tcBorders>
            <w:shd w:val="clear" w:color="000000" w:fill="C5D9F1"/>
            <w:noWrap/>
            <w:vAlign w:val="bottom"/>
            <w:hideMark/>
          </w:tcPr>
          <w:p w14:paraId="520257FB" w14:textId="77777777" w:rsidR="00223638" w:rsidRPr="00223638" w:rsidRDefault="00223638" w:rsidP="00223638">
            <w:pPr>
              <w:rPr>
                <w:rFonts w:cs="Calibri"/>
                <w:color w:val="000000"/>
                <w:sz w:val="22"/>
                <w:szCs w:val="22"/>
              </w:rPr>
            </w:pPr>
            <w:r w:rsidRPr="00223638">
              <w:rPr>
                <w:rFonts w:cs="Calibri"/>
                <w:color w:val="000000"/>
                <w:sz w:val="22"/>
                <w:szCs w:val="22"/>
              </w:rPr>
              <w:t>326</w:t>
            </w:r>
          </w:p>
        </w:tc>
        <w:tc>
          <w:tcPr>
            <w:tcW w:w="1470" w:type="dxa"/>
            <w:tcBorders>
              <w:top w:val="nil"/>
              <w:left w:val="nil"/>
              <w:bottom w:val="single" w:sz="4" w:space="0" w:color="auto"/>
              <w:right w:val="single" w:sz="4" w:space="0" w:color="auto"/>
            </w:tcBorders>
            <w:shd w:val="clear" w:color="000000" w:fill="C5D9F1"/>
            <w:noWrap/>
            <w:vAlign w:val="bottom"/>
            <w:hideMark/>
          </w:tcPr>
          <w:p w14:paraId="3EF61E16" w14:textId="77777777" w:rsidR="00223638" w:rsidRPr="00223638" w:rsidRDefault="00223638" w:rsidP="00223638">
            <w:pPr>
              <w:rPr>
                <w:rFonts w:cs="Calibri"/>
                <w:color w:val="000000"/>
                <w:sz w:val="22"/>
                <w:szCs w:val="22"/>
              </w:rPr>
            </w:pPr>
            <w:r w:rsidRPr="00223638">
              <w:rPr>
                <w:rFonts w:cs="Calibri"/>
                <w:color w:val="000000"/>
                <w:sz w:val="22"/>
                <w:szCs w:val="22"/>
              </w:rPr>
              <w:t>Constitutional Law (req)</w:t>
            </w:r>
          </w:p>
        </w:tc>
        <w:tc>
          <w:tcPr>
            <w:tcW w:w="2510" w:type="dxa"/>
            <w:gridSpan w:val="2"/>
            <w:tcBorders>
              <w:top w:val="nil"/>
              <w:left w:val="nil"/>
              <w:bottom w:val="single" w:sz="4" w:space="0" w:color="auto"/>
              <w:right w:val="single" w:sz="4" w:space="0" w:color="auto"/>
            </w:tcBorders>
            <w:shd w:val="clear" w:color="auto" w:fill="auto"/>
            <w:noWrap/>
            <w:vAlign w:val="bottom"/>
            <w:hideMark/>
          </w:tcPr>
          <w:p w14:paraId="02ED0D09"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417" w:type="dxa"/>
            <w:tcBorders>
              <w:top w:val="nil"/>
              <w:left w:val="nil"/>
              <w:bottom w:val="single" w:sz="4" w:space="0" w:color="auto"/>
              <w:right w:val="single" w:sz="4" w:space="0" w:color="auto"/>
            </w:tcBorders>
            <w:shd w:val="clear" w:color="auto" w:fill="auto"/>
            <w:noWrap/>
            <w:vAlign w:val="bottom"/>
            <w:hideMark/>
          </w:tcPr>
          <w:p w14:paraId="5B19B9FB"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081" w:type="dxa"/>
            <w:tcBorders>
              <w:top w:val="nil"/>
              <w:left w:val="nil"/>
              <w:bottom w:val="single" w:sz="4" w:space="0" w:color="auto"/>
              <w:right w:val="single" w:sz="4" w:space="0" w:color="auto"/>
            </w:tcBorders>
            <w:shd w:val="clear" w:color="auto" w:fill="auto"/>
            <w:noWrap/>
            <w:vAlign w:val="bottom"/>
            <w:hideMark/>
          </w:tcPr>
          <w:p w14:paraId="0500B65E"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543" w:type="dxa"/>
            <w:tcBorders>
              <w:top w:val="nil"/>
              <w:left w:val="nil"/>
              <w:bottom w:val="single" w:sz="4" w:space="0" w:color="auto"/>
              <w:right w:val="single" w:sz="4" w:space="0" w:color="auto"/>
            </w:tcBorders>
            <w:shd w:val="clear" w:color="auto" w:fill="auto"/>
            <w:noWrap/>
            <w:vAlign w:val="bottom"/>
            <w:hideMark/>
          </w:tcPr>
          <w:p w14:paraId="0760F903" w14:textId="77777777" w:rsidR="00223638" w:rsidRPr="00223638" w:rsidRDefault="00223638" w:rsidP="00223638">
            <w:pPr>
              <w:rPr>
                <w:rFonts w:cs="Calibri"/>
                <w:color w:val="000000"/>
                <w:sz w:val="22"/>
                <w:szCs w:val="22"/>
              </w:rPr>
            </w:pPr>
            <w:r w:rsidRPr="00223638">
              <w:rPr>
                <w:rFonts w:cs="Calibri"/>
                <w:color w:val="000000"/>
                <w:sz w:val="22"/>
                <w:szCs w:val="22"/>
              </w:rPr>
              <w:t>R</w:t>
            </w:r>
          </w:p>
        </w:tc>
      </w:tr>
      <w:tr w:rsidR="00D56765" w:rsidRPr="00223638" w14:paraId="1D07C790" w14:textId="77777777" w:rsidTr="00D56765">
        <w:trPr>
          <w:trHeight w:val="30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0C1B8023" w14:textId="77777777" w:rsidR="00223638" w:rsidRPr="00223638" w:rsidRDefault="00223638" w:rsidP="00223638">
            <w:pPr>
              <w:rPr>
                <w:rFonts w:cs="Calibri"/>
                <w:color w:val="000000"/>
                <w:sz w:val="22"/>
                <w:szCs w:val="22"/>
              </w:rPr>
            </w:pPr>
            <w:r w:rsidRPr="00223638">
              <w:rPr>
                <w:rFonts w:cs="Calibri"/>
                <w:color w:val="000000"/>
                <w:sz w:val="22"/>
                <w:szCs w:val="22"/>
              </w:rPr>
              <w:t>HIST</w:t>
            </w:r>
          </w:p>
        </w:tc>
        <w:tc>
          <w:tcPr>
            <w:tcW w:w="1156" w:type="dxa"/>
            <w:tcBorders>
              <w:top w:val="nil"/>
              <w:left w:val="nil"/>
              <w:bottom w:val="single" w:sz="4" w:space="0" w:color="auto"/>
              <w:right w:val="single" w:sz="4" w:space="0" w:color="auto"/>
            </w:tcBorders>
            <w:shd w:val="clear" w:color="000000" w:fill="C5D9F1"/>
            <w:noWrap/>
            <w:vAlign w:val="bottom"/>
            <w:hideMark/>
          </w:tcPr>
          <w:p w14:paraId="160F70C5" w14:textId="77777777" w:rsidR="00223638" w:rsidRPr="00223638" w:rsidRDefault="00223638" w:rsidP="00223638">
            <w:pPr>
              <w:rPr>
                <w:rFonts w:cs="Calibri"/>
                <w:color w:val="000000"/>
                <w:sz w:val="22"/>
                <w:szCs w:val="22"/>
              </w:rPr>
            </w:pPr>
            <w:r w:rsidRPr="00223638">
              <w:rPr>
                <w:rFonts w:cs="Calibri"/>
                <w:color w:val="000000"/>
                <w:sz w:val="22"/>
                <w:szCs w:val="22"/>
              </w:rPr>
              <w:t>380</w:t>
            </w:r>
          </w:p>
        </w:tc>
        <w:tc>
          <w:tcPr>
            <w:tcW w:w="1470" w:type="dxa"/>
            <w:tcBorders>
              <w:top w:val="nil"/>
              <w:left w:val="nil"/>
              <w:bottom w:val="single" w:sz="4" w:space="0" w:color="auto"/>
              <w:right w:val="single" w:sz="4" w:space="0" w:color="auto"/>
            </w:tcBorders>
            <w:shd w:val="clear" w:color="000000" w:fill="C5D9F1"/>
            <w:noWrap/>
            <w:vAlign w:val="bottom"/>
            <w:hideMark/>
          </w:tcPr>
          <w:p w14:paraId="6965F5ED" w14:textId="77777777" w:rsidR="00223638" w:rsidRPr="00223638" w:rsidRDefault="00223638" w:rsidP="00223638">
            <w:pPr>
              <w:rPr>
                <w:rFonts w:cs="Calibri"/>
                <w:color w:val="000000"/>
                <w:sz w:val="22"/>
                <w:szCs w:val="22"/>
              </w:rPr>
            </w:pPr>
            <w:r w:rsidRPr="00223638">
              <w:rPr>
                <w:rFonts w:cs="Calibri"/>
                <w:color w:val="000000"/>
                <w:sz w:val="22"/>
                <w:szCs w:val="22"/>
              </w:rPr>
              <w:t>Human Rights in History (international elective)</w:t>
            </w:r>
          </w:p>
        </w:tc>
        <w:tc>
          <w:tcPr>
            <w:tcW w:w="2510" w:type="dxa"/>
            <w:gridSpan w:val="2"/>
            <w:tcBorders>
              <w:top w:val="nil"/>
              <w:left w:val="nil"/>
              <w:bottom w:val="single" w:sz="4" w:space="0" w:color="auto"/>
              <w:right w:val="single" w:sz="4" w:space="0" w:color="auto"/>
            </w:tcBorders>
            <w:shd w:val="clear" w:color="auto" w:fill="auto"/>
            <w:noWrap/>
            <w:vAlign w:val="bottom"/>
            <w:hideMark/>
          </w:tcPr>
          <w:p w14:paraId="0798866D"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417" w:type="dxa"/>
            <w:tcBorders>
              <w:top w:val="nil"/>
              <w:left w:val="nil"/>
              <w:bottom w:val="single" w:sz="4" w:space="0" w:color="auto"/>
              <w:right w:val="single" w:sz="4" w:space="0" w:color="auto"/>
            </w:tcBorders>
            <w:shd w:val="clear" w:color="auto" w:fill="auto"/>
            <w:noWrap/>
            <w:vAlign w:val="bottom"/>
            <w:hideMark/>
          </w:tcPr>
          <w:p w14:paraId="0169CAB5"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081" w:type="dxa"/>
            <w:tcBorders>
              <w:top w:val="nil"/>
              <w:left w:val="nil"/>
              <w:bottom w:val="single" w:sz="4" w:space="0" w:color="auto"/>
              <w:right w:val="single" w:sz="4" w:space="0" w:color="auto"/>
            </w:tcBorders>
            <w:shd w:val="clear" w:color="auto" w:fill="auto"/>
            <w:noWrap/>
            <w:vAlign w:val="bottom"/>
            <w:hideMark/>
          </w:tcPr>
          <w:p w14:paraId="529243B1"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543" w:type="dxa"/>
            <w:tcBorders>
              <w:top w:val="nil"/>
              <w:left w:val="nil"/>
              <w:bottom w:val="single" w:sz="4" w:space="0" w:color="auto"/>
              <w:right w:val="single" w:sz="4" w:space="0" w:color="auto"/>
            </w:tcBorders>
            <w:shd w:val="clear" w:color="auto" w:fill="auto"/>
            <w:noWrap/>
            <w:vAlign w:val="bottom"/>
            <w:hideMark/>
          </w:tcPr>
          <w:p w14:paraId="503BB125" w14:textId="77777777" w:rsidR="00223638" w:rsidRPr="00223638" w:rsidRDefault="00223638" w:rsidP="00223638">
            <w:pPr>
              <w:rPr>
                <w:rFonts w:cs="Calibri"/>
                <w:color w:val="000000"/>
                <w:sz w:val="22"/>
                <w:szCs w:val="22"/>
              </w:rPr>
            </w:pPr>
            <w:r w:rsidRPr="00223638">
              <w:rPr>
                <w:rFonts w:cs="Calibri"/>
                <w:color w:val="000000"/>
                <w:sz w:val="22"/>
                <w:szCs w:val="22"/>
              </w:rPr>
              <w:t> </w:t>
            </w:r>
          </w:p>
        </w:tc>
      </w:tr>
      <w:tr w:rsidR="00D56765" w:rsidRPr="00223638" w14:paraId="44F26612" w14:textId="77777777" w:rsidTr="00D56765">
        <w:trPr>
          <w:trHeight w:val="30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4E7FA119" w14:textId="77777777" w:rsidR="00223638" w:rsidRPr="00223638" w:rsidRDefault="00223638" w:rsidP="00223638">
            <w:pPr>
              <w:rPr>
                <w:rFonts w:cs="Calibri"/>
                <w:color w:val="000000"/>
                <w:sz w:val="22"/>
                <w:szCs w:val="22"/>
              </w:rPr>
            </w:pPr>
            <w:r w:rsidRPr="00223638">
              <w:rPr>
                <w:rFonts w:cs="Calibri"/>
                <w:color w:val="000000"/>
                <w:sz w:val="22"/>
                <w:szCs w:val="22"/>
              </w:rPr>
              <w:t>CRIM</w:t>
            </w:r>
          </w:p>
        </w:tc>
        <w:tc>
          <w:tcPr>
            <w:tcW w:w="1156" w:type="dxa"/>
            <w:tcBorders>
              <w:top w:val="nil"/>
              <w:left w:val="nil"/>
              <w:bottom w:val="single" w:sz="4" w:space="0" w:color="auto"/>
              <w:right w:val="single" w:sz="4" w:space="0" w:color="auto"/>
            </w:tcBorders>
            <w:shd w:val="clear" w:color="000000" w:fill="C5D9F1"/>
            <w:noWrap/>
            <w:vAlign w:val="bottom"/>
            <w:hideMark/>
          </w:tcPr>
          <w:p w14:paraId="1154285B" w14:textId="77777777" w:rsidR="00223638" w:rsidRPr="00223638" w:rsidRDefault="00223638" w:rsidP="00223638">
            <w:pPr>
              <w:rPr>
                <w:rFonts w:cs="Calibri"/>
                <w:color w:val="000000"/>
                <w:sz w:val="22"/>
                <w:szCs w:val="22"/>
              </w:rPr>
            </w:pPr>
            <w:r w:rsidRPr="00223638">
              <w:rPr>
                <w:rFonts w:cs="Calibri"/>
                <w:color w:val="000000"/>
                <w:sz w:val="22"/>
                <w:szCs w:val="22"/>
              </w:rPr>
              <w:t>330</w:t>
            </w:r>
          </w:p>
        </w:tc>
        <w:tc>
          <w:tcPr>
            <w:tcW w:w="1470" w:type="dxa"/>
            <w:tcBorders>
              <w:top w:val="nil"/>
              <w:left w:val="nil"/>
              <w:bottom w:val="single" w:sz="4" w:space="0" w:color="auto"/>
              <w:right w:val="single" w:sz="4" w:space="0" w:color="auto"/>
            </w:tcBorders>
            <w:shd w:val="clear" w:color="000000" w:fill="C5D9F1"/>
            <w:noWrap/>
            <w:vAlign w:val="bottom"/>
            <w:hideMark/>
          </w:tcPr>
          <w:p w14:paraId="649CF097" w14:textId="77777777" w:rsidR="00223638" w:rsidRPr="00223638" w:rsidRDefault="00223638" w:rsidP="00223638">
            <w:pPr>
              <w:rPr>
                <w:rFonts w:cs="Calibri"/>
                <w:color w:val="000000"/>
                <w:sz w:val="22"/>
                <w:szCs w:val="22"/>
              </w:rPr>
            </w:pPr>
            <w:r w:rsidRPr="00223638">
              <w:rPr>
                <w:rFonts w:cs="Calibri"/>
                <w:color w:val="000000"/>
                <w:sz w:val="22"/>
                <w:szCs w:val="22"/>
              </w:rPr>
              <w:t>Criminology (law and justice elective)</w:t>
            </w:r>
          </w:p>
        </w:tc>
        <w:tc>
          <w:tcPr>
            <w:tcW w:w="2510" w:type="dxa"/>
            <w:gridSpan w:val="2"/>
            <w:tcBorders>
              <w:top w:val="nil"/>
              <w:left w:val="nil"/>
              <w:bottom w:val="single" w:sz="4" w:space="0" w:color="auto"/>
              <w:right w:val="single" w:sz="4" w:space="0" w:color="auto"/>
            </w:tcBorders>
            <w:shd w:val="clear" w:color="auto" w:fill="auto"/>
            <w:noWrap/>
            <w:vAlign w:val="bottom"/>
            <w:hideMark/>
          </w:tcPr>
          <w:p w14:paraId="73C6C045"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417" w:type="dxa"/>
            <w:tcBorders>
              <w:top w:val="nil"/>
              <w:left w:val="nil"/>
              <w:bottom w:val="single" w:sz="4" w:space="0" w:color="auto"/>
              <w:right w:val="single" w:sz="4" w:space="0" w:color="auto"/>
            </w:tcBorders>
            <w:shd w:val="clear" w:color="auto" w:fill="auto"/>
            <w:noWrap/>
            <w:vAlign w:val="bottom"/>
            <w:hideMark/>
          </w:tcPr>
          <w:p w14:paraId="2ACB1B17"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081" w:type="dxa"/>
            <w:tcBorders>
              <w:top w:val="nil"/>
              <w:left w:val="nil"/>
              <w:bottom w:val="single" w:sz="4" w:space="0" w:color="auto"/>
              <w:right w:val="single" w:sz="4" w:space="0" w:color="auto"/>
            </w:tcBorders>
            <w:shd w:val="clear" w:color="auto" w:fill="auto"/>
            <w:noWrap/>
            <w:vAlign w:val="bottom"/>
            <w:hideMark/>
          </w:tcPr>
          <w:p w14:paraId="4CDB1D4B"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543" w:type="dxa"/>
            <w:tcBorders>
              <w:top w:val="nil"/>
              <w:left w:val="nil"/>
              <w:bottom w:val="single" w:sz="4" w:space="0" w:color="auto"/>
              <w:right w:val="single" w:sz="4" w:space="0" w:color="auto"/>
            </w:tcBorders>
            <w:shd w:val="clear" w:color="auto" w:fill="auto"/>
            <w:noWrap/>
            <w:vAlign w:val="bottom"/>
            <w:hideMark/>
          </w:tcPr>
          <w:p w14:paraId="0CFF9B38" w14:textId="77777777" w:rsidR="00223638" w:rsidRPr="00223638" w:rsidRDefault="00223638" w:rsidP="00223638">
            <w:pPr>
              <w:rPr>
                <w:rFonts w:cs="Calibri"/>
                <w:color w:val="000000"/>
                <w:sz w:val="22"/>
                <w:szCs w:val="22"/>
              </w:rPr>
            </w:pPr>
            <w:r w:rsidRPr="00223638">
              <w:rPr>
                <w:rFonts w:cs="Calibri"/>
                <w:color w:val="000000"/>
                <w:sz w:val="22"/>
                <w:szCs w:val="22"/>
              </w:rPr>
              <w:t> </w:t>
            </w:r>
          </w:p>
        </w:tc>
      </w:tr>
      <w:tr w:rsidR="00D56765" w:rsidRPr="00223638" w14:paraId="17E15342" w14:textId="77777777" w:rsidTr="00D56765">
        <w:trPr>
          <w:trHeight w:val="30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22429942" w14:textId="77777777" w:rsidR="00223638" w:rsidRPr="00223638" w:rsidRDefault="00223638" w:rsidP="00223638">
            <w:pPr>
              <w:rPr>
                <w:rFonts w:cs="Calibri"/>
                <w:color w:val="000000"/>
                <w:sz w:val="22"/>
                <w:szCs w:val="22"/>
              </w:rPr>
            </w:pPr>
            <w:r w:rsidRPr="00223638">
              <w:rPr>
                <w:rFonts w:cs="Calibri"/>
                <w:color w:val="000000"/>
                <w:sz w:val="22"/>
                <w:szCs w:val="22"/>
              </w:rPr>
              <w:t>HIST</w:t>
            </w:r>
          </w:p>
        </w:tc>
        <w:tc>
          <w:tcPr>
            <w:tcW w:w="1156" w:type="dxa"/>
            <w:tcBorders>
              <w:top w:val="nil"/>
              <w:left w:val="nil"/>
              <w:bottom w:val="single" w:sz="4" w:space="0" w:color="auto"/>
              <w:right w:val="single" w:sz="4" w:space="0" w:color="auto"/>
            </w:tcBorders>
            <w:shd w:val="clear" w:color="000000" w:fill="C5D9F1"/>
            <w:noWrap/>
            <w:vAlign w:val="bottom"/>
            <w:hideMark/>
          </w:tcPr>
          <w:p w14:paraId="6FFE2ED9" w14:textId="77777777" w:rsidR="00223638" w:rsidRPr="00223638" w:rsidRDefault="00223638" w:rsidP="00223638">
            <w:pPr>
              <w:rPr>
                <w:rFonts w:cs="Calibri"/>
                <w:color w:val="000000"/>
                <w:sz w:val="22"/>
                <w:szCs w:val="22"/>
              </w:rPr>
            </w:pPr>
            <w:r w:rsidRPr="00223638">
              <w:rPr>
                <w:rFonts w:cs="Calibri"/>
                <w:color w:val="000000"/>
                <w:sz w:val="22"/>
                <w:szCs w:val="22"/>
              </w:rPr>
              <w:t>445</w:t>
            </w:r>
          </w:p>
        </w:tc>
        <w:tc>
          <w:tcPr>
            <w:tcW w:w="1470" w:type="dxa"/>
            <w:tcBorders>
              <w:top w:val="nil"/>
              <w:left w:val="nil"/>
              <w:bottom w:val="single" w:sz="4" w:space="0" w:color="auto"/>
              <w:right w:val="single" w:sz="4" w:space="0" w:color="auto"/>
            </w:tcBorders>
            <w:shd w:val="clear" w:color="000000" w:fill="C5D9F1"/>
            <w:noWrap/>
            <w:vAlign w:val="bottom"/>
            <w:hideMark/>
          </w:tcPr>
          <w:p w14:paraId="05582BAE" w14:textId="77777777" w:rsidR="00223638" w:rsidRPr="00223638" w:rsidRDefault="00223638" w:rsidP="00223638">
            <w:pPr>
              <w:rPr>
                <w:rFonts w:cs="Calibri"/>
                <w:color w:val="000000"/>
                <w:sz w:val="22"/>
                <w:szCs w:val="22"/>
              </w:rPr>
            </w:pPr>
            <w:r w:rsidRPr="00223638">
              <w:rPr>
                <w:rFonts w:cs="Calibri"/>
                <w:color w:val="000000"/>
                <w:sz w:val="22"/>
                <w:szCs w:val="22"/>
              </w:rPr>
              <w:t>American Legal History to 1865 (req)</w:t>
            </w:r>
          </w:p>
        </w:tc>
        <w:tc>
          <w:tcPr>
            <w:tcW w:w="2510" w:type="dxa"/>
            <w:gridSpan w:val="2"/>
            <w:tcBorders>
              <w:top w:val="nil"/>
              <w:left w:val="nil"/>
              <w:bottom w:val="single" w:sz="4" w:space="0" w:color="auto"/>
              <w:right w:val="single" w:sz="4" w:space="0" w:color="auto"/>
            </w:tcBorders>
            <w:shd w:val="clear" w:color="auto" w:fill="auto"/>
            <w:noWrap/>
            <w:vAlign w:val="bottom"/>
            <w:hideMark/>
          </w:tcPr>
          <w:p w14:paraId="2290549B"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417" w:type="dxa"/>
            <w:tcBorders>
              <w:top w:val="nil"/>
              <w:left w:val="nil"/>
              <w:bottom w:val="single" w:sz="4" w:space="0" w:color="auto"/>
              <w:right w:val="single" w:sz="4" w:space="0" w:color="auto"/>
            </w:tcBorders>
            <w:shd w:val="clear" w:color="auto" w:fill="auto"/>
            <w:noWrap/>
            <w:vAlign w:val="bottom"/>
            <w:hideMark/>
          </w:tcPr>
          <w:p w14:paraId="160A8019"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081" w:type="dxa"/>
            <w:tcBorders>
              <w:top w:val="nil"/>
              <w:left w:val="nil"/>
              <w:bottom w:val="single" w:sz="4" w:space="0" w:color="auto"/>
              <w:right w:val="single" w:sz="4" w:space="0" w:color="auto"/>
            </w:tcBorders>
            <w:shd w:val="clear" w:color="auto" w:fill="auto"/>
            <w:noWrap/>
            <w:vAlign w:val="bottom"/>
            <w:hideMark/>
          </w:tcPr>
          <w:p w14:paraId="2BE104FE"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543" w:type="dxa"/>
            <w:tcBorders>
              <w:top w:val="nil"/>
              <w:left w:val="nil"/>
              <w:bottom w:val="single" w:sz="4" w:space="0" w:color="auto"/>
              <w:right w:val="single" w:sz="4" w:space="0" w:color="auto"/>
            </w:tcBorders>
            <w:shd w:val="clear" w:color="auto" w:fill="auto"/>
            <w:noWrap/>
            <w:vAlign w:val="bottom"/>
            <w:hideMark/>
          </w:tcPr>
          <w:p w14:paraId="728949CE" w14:textId="77777777" w:rsidR="00223638" w:rsidRPr="00223638" w:rsidRDefault="00223638" w:rsidP="00223638">
            <w:pPr>
              <w:rPr>
                <w:rFonts w:cs="Calibri"/>
                <w:color w:val="000000"/>
                <w:sz w:val="22"/>
                <w:szCs w:val="22"/>
              </w:rPr>
            </w:pPr>
            <w:r w:rsidRPr="00223638">
              <w:rPr>
                <w:rFonts w:cs="Calibri"/>
                <w:color w:val="000000"/>
                <w:sz w:val="22"/>
                <w:szCs w:val="22"/>
              </w:rPr>
              <w:t>R</w:t>
            </w:r>
          </w:p>
        </w:tc>
      </w:tr>
      <w:tr w:rsidR="00D56765" w:rsidRPr="00223638" w14:paraId="04BA22D1" w14:textId="77777777" w:rsidTr="00D56765">
        <w:trPr>
          <w:trHeight w:val="33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3A43C259" w14:textId="77777777" w:rsidR="00223638" w:rsidRPr="00223638" w:rsidRDefault="00223638" w:rsidP="00223638">
            <w:pPr>
              <w:rPr>
                <w:rFonts w:cs="Calibri"/>
                <w:color w:val="000000"/>
                <w:sz w:val="22"/>
                <w:szCs w:val="22"/>
              </w:rPr>
            </w:pPr>
            <w:r w:rsidRPr="00223638">
              <w:rPr>
                <w:rFonts w:cs="Calibri"/>
                <w:color w:val="000000"/>
                <w:sz w:val="22"/>
                <w:szCs w:val="22"/>
              </w:rPr>
              <w:t>HIST</w:t>
            </w:r>
          </w:p>
        </w:tc>
        <w:tc>
          <w:tcPr>
            <w:tcW w:w="1156" w:type="dxa"/>
            <w:tcBorders>
              <w:top w:val="nil"/>
              <w:left w:val="nil"/>
              <w:bottom w:val="single" w:sz="4" w:space="0" w:color="auto"/>
              <w:right w:val="single" w:sz="4" w:space="0" w:color="auto"/>
            </w:tcBorders>
            <w:shd w:val="clear" w:color="000000" w:fill="C5D9F1"/>
            <w:noWrap/>
            <w:vAlign w:val="bottom"/>
            <w:hideMark/>
          </w:tcPr>
          <w:p w14:paraId="5483B316" w14:textId="77777777" w:rsidR="00223638" w:rsidRPr="00223638" w:rsidRDefault="00223638" w:rsidP="00223638">
            <w:pPr>
              <w:rPr>
                <w:rFonts w:cs="Calibri"/>
                <w:color w:val="000000"/>
                <w:sz w:val="22"/>
                <w:szCs w:val="22"/>
              </w:rPr>
            </w:pPr>
            <w:r w:rsidRPr="00223638">
              <w:rPr>
                <w:rFonts w:cs="Calibri"/>
                <w:color w:val="000000"/>
                <w:sz w:val="22"/>
                <w:szCs w:val="22"/>
              </w:rPr>
              <w:t>446</w:t>
            </w:r>
          </w:p>
        </w:tc>
        <w:tc>
          <w:tcPr>
            <w:tcW w:w="1481" w:type="dxa"/>
            <w:gridSpan w:val="2"/>
            <w:tcBorders>
              <w:top w:val="nil"/>
              <w:left w:val="nil"/>
              <w:bottom w:val="single" w:sz="4" w:space="0" w:color="auto"/>
              <w:right w:val="single" w:sz="4" w:space="0" w:color="auto"/>
            </w:tcBorders>
            <w:shd w:val="clear" w:color="000000" w:fill="C5D9F1"/>
            <w:noWrap/>
            <w:vAlign w:val="bottom"/>
            <w:hideMark/>
          </w:tcPr>
          <w:p w14:paraId="5B7A3C44" w14:textId="77777777" w:rsidR="00223638" w:rsidRPr="00223638" w:rsidRDefault="00223638" w:rsidP="00223638">
            <w:pPr>
              <w:rPr>
                <w:rFonts w:cs="Calibri"/>
                <w:color w:val="000000"/>
                <w:sz w:val="22"/>
                <w:szCs w:val="22"/>
              </w:rPr>
            </w:pPr>
            <w:r w:rsidRPr="00223638">
              <w:rPr>
                <w:rFonts w:cs="Calibri"/>
                <w:color w:val="000000"/>
                <w:sz w:val="22"/>
                <w:szCs w:val="22"/>
              </w:rPr>
              <w:t>American Legal History since 1865 (req)</w:t>
            </w:r>
          </w:p>
        </w:tc>
        <w:tc>
          <w:tcPr>
            <w:tcW w:w="2499" w:type="dxa"/>
            <w:tcBorders>
              <w:top w:val="nil"/>
              <w:left w:val="nil"/>
              <w:bottom w:val="single" w:sz="4" w:space="0" w:color="auto"/>
              <w:right w:val="single" w:sz="4" w:space="0" w:color="auto"/>
            </w:tcBorders>
            <w:shd w:val="clear" w:color="auto" w:fill="auto"/>
            <w:noWrap/>
            <w:vAlign w:val="bottom"/>
            <w:hideMark/>
          </w:tcPr>
          <w:p w14:paraId="7B66DE68"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417" w:type="dxa"/>
            <w:tcBorders>
              <w:top w:val="nil"/>
              <w:left w:val="nil"/>
              <w:bottom w:val="single" w:sz="4" w:space="0" w:color="auto"/>
              <w:right w:val="single" w:sz="4" w:space="0" w:color="auto"/>
            </w:tcBorders>
            <w:shd w:val="clear" w:color="auto" w:fill="auto"/>
            <w:noWrap/>
            <w:vAlign w:val="bottom"/>
            <w:hideMark/>
          </w:tcPr>
          <w:p w14:paraId="346F3697"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081" w:type="dxa"/>
            <w:tcBorders>
              <w:top w:val="nil"/>
              <w:left w:val="nil"/>
              <w:bottom w:val="single" w:sz="4" w:space="0" w:color="auto"/>
              <w:right w:val="single" w:sz="4" w:space="0" w:color="auto"/>
            </w:tcBorders>
            <w:shd w:val="clear" w:color="auto" w:fill="auto"/>
            <w:noWrap/>
            <w:vAlign w:val="bottom"/>
            <w:hideMark/>
          </w:tcPr>
          <w:p w14:paraId="298E0D9B" w14:textId="77777777" w:rsidR="00223638" w:rsidRPr="00223638" w:rsidRDefault="00223638" w:rsidP="00223638">
            <w:pPr>
              <w:rPr>
                <w:rFonts w:cs="Calibri"/>
                <w:color w:val="000000"/>
                <w:sz w:val="22"/>
                <w:szCs w:val="22"/>
              </w:rPr>
            </w:pPr>
            <w:r w:rsidRPr="00223638">
              <w:rPr>
                <w:rFonts w:cs="Calibri"/>
                <w:color w:val="000000"/>
                <w:sz w:val="22"/>
                <w:szCs w:val="22"/>
              </w:rPr>
              <w:t>R</w:t>
            </w:r>
          </w:p>
        </w:tc>
        <w:tc>
          <w:tcPr>
            <w:tcW w:w="2543" w:type="dxa"/>
            <w:tcBorders>
              <w:top w:val="nil"/>
              <w:left w:val="nil"/>
              <w:bottom w:val="single" w:sz="4" w:space="0" w:color="auto"/>
              <w:right w:val="single" w:sz="4" w:space="0" w:color="auto"/>
            </w:tcBorders>
            <w:shd w:val="clear" w:color="auto" w:fill="auto"/>
            <w:noWrap/>
            <w:vAlign w:val="bottom"/>
            <w:hideMark/>
          </w:tcPr>
          <w:p w14:paraId="49ACC97A" w14:textId="77777777" w:rsidR="00223638" w:rsidRPr="00223638" w:rsidRDefault="00223638" w:rsidP="00223638">
            <w:pPr>
              <w:rPr>
                <w:rFonts w:cs="Calibri"/>
                <w:color w:val="000000"/>
                <w:sz w:val="22"/>
                <w:szCs w:val="22"/>
              </w:rPr>
            </w:pPr>
            <w:r w:rsidRPr="00223638">
              <w:rPr>
                <w:rFonts w:cs="Calibri"/>
                <w:color w:val="000000"/>
                <w:sz w:val="22"/>
                <w:szCs w:val="22"/>
              </w:rPr>
              <w:t>R</w:t>
            </w:r>
          </w:p>
        </w:tc>
      </w:tr>
      <w:tr w:rsidR="00D56765" w:rsidRPr="00223638" w14:paraId="4FC33B58" w14:textId="77777777" w:rsidTr="00D56765">
        <w:trPr>
          <w:trHeight w:val="300"/>
        </w:trPr>
        <w:tc>
          <w:tcPr>
            <w:tcW w:w="2223" w:type="dxa"/>
            <w:tcBorders>
              <w:top w:val="nil"/>
              <w:left w:val="single" w:sz="4" w:space="0" w:color="auto"/>
              <w:bottom w:val="single" w:sz="4" w:space="0" w:color="auto"/>
              <w:right w:val="single" w:sz="4" w:space="0" w:color="auto"/>
            </w:tcBorders>
            <w:shd w:val="clear" w:color="000000" w:fill="C5D9F1"/>
            <w:noWrap/>
            <w:vAlign w:val="bottom"/>
            <w:hideMark/>
          </w:tcPr>
          <w:p w14:paraId="73D66910" w14:textId="77777777" w:rsidR="00223638" w:rsidRPr="00223638" w:rsidRDefault="00223638" w:rsidP="00223638">
            <w:pPr>
              <w:rPr>
                <w:rFonts w:cs="Calibri"/>
                <w:color w:val="000000"/>
                <w:sz w:val="22"/>
                <w:szCs w:val="22"/>
              </w:rPr>
            </w:pPr>
            <w:r w:rsidRPr="00223638">
              <w:rPr>
                <w:rFonts w:cs="Calibri"/>
                <w:color w:val="000000"/>
                <w:sz w:val="22"/>
                <w:szCs w:val="22"/>
              </w:rPr>
              <w:t>LS</w:t>
            </w:r>
          </w:p>
        </w:tc>
        <w:tc>
          <w:tcPr>
            <w:tcW w:w="1156" w:type="dxa"/>
            <w:tcBorders>
              <w:top w:val="nil"/>
              <w:left w:val="nil"/>
              <w:bottom w:val="single" w:sz="4" w:space="0" w:color="auto"/>
              <w:right w:val="single" w:sz="4" w:space="0" w:color="auto"/>
            </w:tcBorders>
            <w:shd w:val="clear" w:color="000000" w:fill="C5D9F1"/>
            <w:noWrap/>
            <w:vAlign w:val="bottom"/>
            <w:hideMark/>
          </w:tcPr>
          <w:p w14:paraId="03899369" w14:textId="77777777" w:rsidR="00223638" w:rsidRPr="00223638" w:rsidRDefault="00223638" w:rsidP="00223638">
            <w:pPr>
              <w:rPr>
                <w:rFonts w:cs="Calibri"/>
                <w:color w:val="000000"/>
                <w:sz w:val="22"/>
                <w:szCs w:val="22"/>
              </w:rPr>
            </w:pPr>
            <w:r w:rsidRPr="00223638">
              <w:rPr>
                <w:rFonts w:cs="Calibri"/>
                <w:color w:val="000000"/>
                <w:sz w:val="22"/>
                <w:szCs w:val="22"/>
              </w:rPr>
              <w:t>495</w:t>
            </w:r>
          </w:p>
        </w:tc>
        <w:tc>
          <w:tcPr>
            <w:tcW w:w="1481" w:type="dxa"/>
            <w:gridSpan w:val="2"/>
            <w:tcBorders>
              <w:top w:val="nil"/>
              <w:left w:val="nil"/>
              <w:bottom w:val="single" w:sz="4" w:space="0" w:color="auto"/>
              <w:right w:val="single" w:sz="4" w:space="0" w:color="auto"/>
            </w:tcBorders>
            <w:shd w:val="clear" w:color="000000" w:fill="C5D9F1"/>
            <w:noWrap/>
            <w:vAlign w:val="bottom"/>
            <w:hideMark/>
          </w:tcPr>
          <w:p w14:paraId="4FE8DBB7" w14:textId="77777777" w:rsidR="00223638" w:rsidRPr="00223638" w:rsidRDefault="00223638" w:rsidP="00223638">
            <w:pPr>
              <w:rPr>
                <w:rFonts w:cs="Calibri"/>
                <w:color w:val="000000"/>
                <w:sz w:val="22"/>
                <w:szCs w:val="22"/>
              </w:rPr>
            </w:pPr>
            <w:r w:rsidRPr="00223638">
              <w:rPr>
                <w:rFonts w:cs="Calibri"/>
                <w:color w:val="000000"/>
                <w:sz w:val="22"/>
                <w:szCs w:val="22"/>
              </w:rPr>
              <w:t>Senior Seminar in Legal Studies</w:t>
            </w:r>
          </w:p>
        </w:tc>
        <w:tc>
          <w:tcPr>
            <w:tcW w:w="2499" w:type="dxa"/>
            <w:tcBorders>
              <w:top w:val="nil"/>
              <w:left w:val="nil"/>
              <w:bottom w:val="single" w:sz="4" w:space="0" w:color="auto"/>
              <w:right w:val="single" w:sz="4" w:space="0" w:color="auto"/>
            </w:tcBorders>
            <w:shd w:val="clear" w:color="auto" w:fill="auto"/>
            <w:noWrap/>
            <w:vAlign w:val="bottom"/>
            <w:hideMark/>
          </w:tcPr>
          <w:p w14:paraId="3341DAA4" w14:textId="77777777" w:rsidR="00223638" w:rsidRPr="00223638" w:rsidRDefault="00223638" w:rsidP="00223638">
            <w:pPr>
              <w:rPr>
                <w:rFonts w:cs="Calibri"/>
                <w:color w:val="000000"/>
                <w:sz w:val="22"/>
                <w:szCs w:val="22"/>
              </w:rPr>
            </w:pPr>
            <w:r w:rsidRPr="00223638">
              <w:rPr>
                <w:rFonts w:cs="Calibri"/>
                <w:color w:val="000000"/>
                <w:sz w:val="22"/>
                <w:szCs w:val="22"/>
              </w:rPr>
              <w:t>R/M/A</w:t>
            </w:r>
          </w:p>
        </w:tc>
        <w:tc>
          <w:tcPr>
            <w:tcW w:w="2417" w:type="dxa"/>
            <w:tcBorders>
              <w:top w:val="nil"/>
              <w:left w:val="nil"/>
              <w:bottom w:val="single" w:sz="4" w:space="0" w:color="auto"/>
              <w:right w:val="single" w:sz="4" w:space="0" w:color="auto"/>
            </w:tcBorders>
            <w:shd w:val="clear" w:color="auto" w:fill="auto"/>
            <w:noWrap/>
            <w:vAlign w:val="bottom"/>
            <w:hideMark/>
          </w:tcPr>
          <w:p w14:paraId="006D9348" w14:textId="77777777" w:rsidR="00223638" w:rsidRPr="00223638" w:rsidRDefault="00223638" w:rsidP="00223638">
            <w:pPr>
              <w:rPr>
                <w:rFonts w:cs="Calibri"/>
                <w:color w:val="000000"/>
                <w:sz w:val="22"/>
                <w:szCs w:val="22"/>
              </w:rPr>
            </w:pPr>
            <w:r w:rsidRPr="00223638">
              <w:rPr>
                <w:rFonts w:cs="Calibri"/>
                <w:color w:val="000000"/>
                <w:sz w:val="22"/>
                <w:szCs w:val="22"/>
              </w:rPr>
              <w:t>R/M/A</w:t>
            </w:r>
          </w:p>
        </w:tc>
        <w:tc>
          <w:tcPr>
            <w:tcW w:w="2081" w:type="dxa"/>
            <w:tcBorders>
              <w:top w:val="nil"/>
              <w:left w:val="nil"/>
              <w:bottom w:val="single" w:sz="4" w:space="0" w:color="auto"/>
              <w:right w:val="single" w:sz="4" w:space="0" w:color="auto"/>
            </w:tcBorders>
            <w:shd w:val="clear" w:color="auto" w:fill="auto"/>
            <w:noWrap/>
            <w:vAlign w:val="bottom"/>
            <w:hideMark/>
          </w:tcPr>
          <w:p w14:paraId="06B7F27F" w14:textId="77777777" w:rsidR="00223638" w:rsidRPr="00223638" w:rsidRDefault="00223638" w:rsidP="00223638">
            <w:pPr>
              <w:rPr>
                <w:rFonts w:cs="Calibri"/>
                <w:color w:val="000000"/>
                <w:sz w:val="22"/>
                <w:szCs w:val="22"/>
              </w:rPr>
            </w:pPr>
            <w:r w:rsidRPr="00223638">
              <w:rPr>
                <w:rFonts w:cs="Calibri"/>
                <w:color w:val="000000"/>
                <w:sz w:val="22"/>
                <w:szCs w:val="22"/>
              </w:rPr>
              <w:t>R/M/A</w:t>
            </w:r>
          </w:p>
        </w:tc>
        <w:tc>
          <w:tcPr>
            <w:tcW w:w="2543" w:type="dxa"/>
            <w:tcBorders>
              <w:top w:val="nil"/>
              <w:left w:val="nil"/>
              <w:bottom w:val="single" w:sz="4" w:space="0" w:color="auto"/>
              <w:right w:val="single" w:sz="4" w:space="0" w:color="auto"/>
            </w:tcBorders>
            <w:shd w:val="clear" w:color="auto" w:fill="auto"/>
            <w:noWrap/>
            <w:vAlign w:val="bottom"/>
            <w:hideMark/>
          </w:tcPr>
          <w:p w14:paraId="59DEB499" w14:textId="77777777" w:rsidR="00223638" w:rsidRPr="00223638" w:rsidRDefault="00223638" w:rsidP="00223638">
            <w:pPr>
              <w:rPr>
                <w:rFonts w:cs="Calibri"/>
                <w:color w:val="000000"/>
                <w:sz w:val="22"/>
                <w:szCs w:val="22"/>
              </w:rPr>
            </w:pPr>
            <w:r w:rsidRPr="00223638">
              <w:rPr>
                <w:rFonts w:cs="Calibri"/>
                <w:color w:val="000000"/>
                <w:sz w:val="22"/>
                <w:szCs w:val="22"/>
              </w:rPr>
              <w:t>R/M/A</w:t>
            </w:r>
          </w:p>
        </w:tc>
      </w:tr>
    </w:tbl>
    <w:p w14:paraId="6BAA2B61" w14:textId="77777777" w:rsidR="001372B6" w:rsidRDefault="001372B6" w:rsidP="007706F6"/>
    <w:sectPr w:rsidR="001372B6"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E0FAD" w14:textId="77777777" w:rsidR="002E58F8" w:rsidRDefault="002E58F8" w:rsidP="001F2A02">
      <w:r>
        <w:separator/>
      </w:r>
    </w:p>
  </w:endnote>
  <w:endnote w:type="continuationSeparator" w:id="0">
    <w:p w14:paraId="30FCBE17" w14:textId="77777777" w:rsidR="002E58F8" w:rsidRDefault="002E58F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charset w:val="00"/>
    <w:family w:val="auto"/>
    <w:pitch w:val="variable"/>
  </w:font>
  <w:font w:name="Lohit Hind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7528" w14:textId="77777777" w:rsidR="002E58F8" w:rsidRDefault="002E58F8" w:rsidP="001F2A02">
      <w:r>
        <w:separator/>
      </w:r>
    </w:p>
  </w:footnote>
  <w:footnote w:type="continuationSeparator" w:id="0">
    <w:p w14:paraId="45186658" w14:textId="77777777" w:rsidR="002E58F8" w:rsidRDefault="002E58F8"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95834"/>
    <w:multiLevelType w:val="hybridMultilevel"/>
    <w:tmpl w:val="1D58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38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55F4D"/>
    <w:rsid w:val="00060BE5"/>
    <w:rsid w:val="0006474C"/>
    <w:rsid w:val="00071470"/>
    <w:rsid w:val="000C5ED8"/>
    <w:rsid w:val="000F6D9F"/>
    <w:rsid w:val="0010287E"/>
    <w:rsid w:val="001160F4"/>
    <w:rsid w:val="001372B6"/>
    <w:rsid w:val="00141CFC"/>
    <w:rsid w:val="0017571B"/>
    <w:rsid w:val="001926F3"/>
    <w:rsid w:val="001A7D75"/>
    <w:rsid w:val="001B1F95"/>
    <w:rsid w:val="001F2A02"/>
    <w:rsid w:val="00223638"/>
    <w:rsid w:val="00234076"/>
    <w:rsid w:val="002432A3"/>
    <w:rsid w:val="0024670E"/>
    <w:rsid w:val="00281958"/>
    <w:rsid w:val="002C1781"/>
    <w:rsid w:val="002D5D87"/>
    <w:rsid w:val="002E58F8"/>
    <w:rsid w:val="002F75F1"/>
    <w:rsid w:val="0030741D"/>
    <w:rsid w:val="003425F4"/>
    <w:rsid w:val="0036061A"/>
    <w:rsid w:val="003A32E4"/>
    <w:rsid w:val="003B294E"/>
    <w:rsid w:val="003E0415"/>
    <w:rsid w:val="00402256"/>
    <w:rsid w:val="00406B46"/>
    <w:rsid w:val="00410B0B"/>
    <w:rsid w:val="0044187F"/>
    <w:rsid w:val="00485486"/>
    <w:rsid w:val="004A360E"/>
    <w:rsid w:val="004B0DA2"/>
    <w:rsid w:val="004C0112"/>
    <w:rsid w:val="004D5938"/>
    <w:rsid w:val="004D5BD7"/>
    <w:rsid w:val="004D7D95"/>
    <w:rsid w:val="004E577A"/>
    <w:rsid w:val="004F5895"/>
    <w:rsid w:val="00506F4A"/>
    <w:rsid w:val="00510051"/>
    <w:rsid w:val="005907DF"/>
    <w:rsid w:val="005B3461"/>
    <w:rsid w:val="005C7ECF"/>
    <w:rsid w:val="005D68AF"/>
    <w:rsid w:val="005F0B2E"/>
    <w:rsid w:val="00606BCF"/>
    <w:rsid w:val="006354B4"/>
    <w:rsid w:val="00656559"/>
    <w:rsid w:val="00664A15"/>
    <w:rsid w:val="006D1A9A"/>
    <w:rsid w:val="006E294C"/>
    <w:rsid w:val="006F401F"/>
    <w:rsid w:val="0070232E"/>
    <w:rsid w:val="00702C50"/>
    <w:rsid w:val="007377F0"/>
    <w:rsid w:val="00744E07"/>
    <w:rsid w:val="007531CA"/>
    <w:rsid w:val="0075740F"/>
    <w:rsid w:val="007706BE"/>
    <w:rsid w:val="007706F6"/>
    <w:rsid w:val="007A045A"/>
    <w:rsid w:val="00810874"/>
    <w:rsid w:val="0084375E"/>
    <w:rsid w:val="00885D49"/>
    <w:rsid w:val="00886031"/>
    <w:rsid w:val="00893D93"/>
    <w:rsid w:val="008C543D"/>
    <w:rsid w:val="00905D51"/>
    <w:rsid w:val="00906B14"/>
    <w:rsid w:val="009414E6"/>
    <w:rsid w:val="009952EC"/>
    <w:rsid w:val="00A14877"/>
    <w:rsid w:val="00A163DA"/>
    <w:rsid w:val="00A2485F"/>
    <w:rsid w:val="00A65726"/>
    <w:rsid w:val="00A8015B"/>
    <w:rsid w:val="00AA5FB2"/>
    <w:rsid w:val="00AA7D4B"/>
    <w:rsid w:val="00AE4331"/>
    <w:rsid w:val="00AE7017"/>
    <w:rsid w:val="00B00701"/>
    <w:rsid w:val="00B11E48"/>
    <w:rsid w:val="00B3239E"/>
    <w:rsid w:val="00B63581"/>
    <w:rsid w:val="00B77E4F"/>
    <w:rsid w:val="00B87D24"/>
    <w:rsid w:val="00BA43B7"/>
    <w:rsid w:val="00BC0316"/>
    <w:rsid w:val="00BD0470"/>
    <w:rsid w:val="00C4455B"/>
    <w:rsid w:val="00C81981"/>
    <w:rsid w:val="00CF6503"/>
    <w:rsid w:val="00D03ECA"/>
    <w:rsid w:val="00D56765"/>
    <w:rsid w:val="00D713AB"/>
    <w:rsid w:val="00D86425"/>
    <w:rsid w:val="00DD4EBB"/>
    <w:rsid w:val="00DF736A"/>
    <w:rsid w:val="00E12E88"/>
    <w:rsid w:val="00E61CA9"/>
    <w:rsid w:val="00E65A14"/>
    <w:rsid w:val="00E73499"/>
    <w:rsid w:val="00E95BBD"/>
    <w:rsid w:val="00EB65C8"/>
    <w:rsid w:val="00EC1C25"/>
    <w:rsid w:val="00F06DA0"/>
    <w:rsid w:val="00F136C3"/>
    <w:rsid w:val="00F50C58"/>
    <w:rsid w:val="00F51EDD"/>
    <w:rsid w:val="00F9415F"/>
    <w:rsid w:val="00FA5344"/>
    <w:rsid w:val="00FB363A"/>
    <w:rsid w:val="00FC2A73"/>
    <w:rsid w:val="00FD3D11"/>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customStyle="1" w:styleId="Standard">
    <w:name w:val="Standard"/>
    <w:rsid w:val="007706F6"/>
    <w:pPr>
      <w:widowControl w:val="0"/>
      <w:suppressAutoHyphens/>
      <w:autoSpaceDN w:val="0"/>
    </w:pPr>
    <w:rPr>
      <w:rFonts w:ascii="Times New Roman" w:eastAsia="Droid Sans Fallback" w:hAnsi="Times New Roman" w:cs="Lohit Hindi"/>
      <w:kern w:val="3"/>
      <w:lang w:eastAsia="zh-CN" w:bidi="hi-IN"/>
    </w:rPr>
  </w:style>
  <w:style w:type="paragraph" w:styleId="ListParagraph">
    <w:name w:val="List Paragraph"/>
    <w:basedOn w:val="Normal"/>
    <w:uiPriority w:val="34"/>
    <w:qFormat/>
    <w:rsid w:val="007706F6"/>
    <w:pPr>
      <w:ind w:left="720"/>
      <w:contextualSpacing/>
    </w:pPr>
    <w:rPr>
      <w:rFonts w:ascii="Times New Roman" w:eastAsiaTheme="minorHAnsi" w:hAnsi="Times New Roman"/>
    </w:rPr>
  </w:style>
  <w:style w:type="character" w:styleId="Hyperlink">
    <w:name w:val="Hyperlink"/>
    <w:basedOn w:val="DefaultParagraphFont"/>
    <w:uiPriority w:val="99"/>
    <w:semiHidden/>
    <w:unhideWhenUsed/>
    <w:rsid w:val="00843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948">
      <w:bodyDiv w:val="1"/>
      <w:marLeft w:val="0"/>
      <w:marRight w:val="0"/>
      <w:marTop w:val="0"/>
      <w:marBottom w:val="0"/>
      <w:divBdr>
        <w:top w:val="none" w:sz="0" w:space="0" w:color="auto"/>
        <w:left w:val="none" w:sz="0" w:space="0" w:color="auto"/>
        <w:bottom w:val="none" w:sz="0" w:space="0" w:color="auto"/>
        <w:right w:val="none" w:sz="0" w:space="0" w:color="auto"/>
      </w:divBdr>
    </w:div>
    <w:div w:id="638606898">
      <w:bodyDiv w:val="1"/>
      <w:marLeft w:val="0"/>
      <w:marRight w:val="0"/>
      <w:marTop w:val="0"/>
      <w:marBottom w:val="0"/>
      <w:divBdr>
        <w:top w:val="none" w:sz="0" w:space="0" w:color="auto"/>
        <w:left w:val="none" w:sz="0" w:space="0" w:color="auto"/>
        <w:bottom w:val="none" w:sz="0" w:space="0" w:color="auto"/>
        <w:right w:val="none" w:sz="0" w:space="0" w:color="auto"/>
      </w:divBdr>
    </w:div>
    <w:div w:id="88953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olson@wk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2024-06-10T17:07:00Z</dcterms:created>
  <dcterms:modified xsi:type="dcterms:W3CDTF">2024-06-10T17:07:00Z</dcterms:modified>
</cp:coreProperties>
</file>