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rsidRPr="00462A4B" w14:paraId="3DE68AE7" w14:textId="77777777" w:rsidTr="00FF131C">
        <w:trPr>
          <w:trHeight w:val="544"/>
        </w:trPr>
        <w:tc>
          <w:tcPr>
            <w:tcW w:w="14383" w:type="dxa"/>
            <w:gridSpan w:val="3"/>
            <w:shd w:val="pct12" w:color="auto" w:fill="auto"/>
          </w:tcPr>
          <w:p w14:paraId="31F63FDE" w14:textId="7D5BFF68" w:rsidR="007706BE" w:rsidRPr="00462A4B" w:rsidRDefault="0017571B" w:rsidP="007706BE">
            <w:pPr>
              <w:widowControl w:val="0"/>
              <w:autoSpaceDE w:val="0"/>
              <w:autoSpaceDN w:val="0"/>
              <w:adjustRightInd w:val="0"/>
              <w:jc w:val="center"/>
              <w:rPr>
                <w:rFonts w:asciiTheme="majorHAnsi" w:hAnsiTheme="majorHAnsi" w:cstheme="majorHAnsi"/>
                <w:b/>
                <w:bCs/>
                <w:sz w:val="22"/>
                <w:szCs w:val="22"/>
              </w:rPr>
            </w:pPr>
            <w:r w:rsidRPr="00462A4B">
              <w:rPr>
                <w:rFonts w:asciiTheme="majorHAnsi" w:hAnsiTheme="majorHAnsi" w:cstheme="majorHAnsi"/>
                <w:b/>
                <w:bCs/>
                <w:sz w:val="22"/>
                <w:szCs w:val="22"/>
              </w:rPr>
              <w:t>Assurance of Student Learnin</w:t>
            </w:r>
            <w:r w:rsidR="007706BE" w:rsidRPr="00462A4B">
              <w:rPr>
                <w:rFonts w:asciiTheme="majorHAnsi" w:hAnsiTheme="majorHAnsi" w:cstheme="majorHAnsi"/>
                <w:b/>
                <w:bCs/>
                <w:sz w:val="22"/>
                <w:szCs w:val="22"/>
              </w:rPr>
              <w:t>g</w:t>
            </w:r>
            <w:r w:rsidR="00060BE5" w:rsidRPr="00462A4B">
              <w:rPr>
                <w:rFonts w:asciiTheme="majorHAnsi" w:hAnsiTheme="majorHAnsi" w:cstheme="majorHAnsi"/>
                <w:b/>
                <w:bCs/>
                <w:sz w:val="22"/>
                <w:szCs w:val="22"/>
              </w:rPr>
              <w:t xml:space="preserve"> Report</w:t>
            </w:r>
          </w:p>
          <w:p w14:paraId="1F91F812" w14:textId="44582463" w:rsidR="0017571B" w:rsidRPr="00462A4B" w:rsidRDefault="00886031" w:rsidP="00B33C1F">
            <w:pPr>
              <w:widowControl w:val="0"/>
              <w:autoSpaceDE w:val="0"/>
              <w:autoSpaceDN w:val="0"/>
              <w:adjustRightInd w:val="0"/>
              <w:jc w:val="center"/>
              <w:rPr>
                <w:rFonts w:asciiTheme="majorHAnsi" w:hAnsiTheme="majorHAnsi" w:cstheme="majorHAnsi"/>
                <w:b/>
                <w:bCs/>
                <w:sz w:val="22"/>
                <w:szCs w:val="22"/>
              </w:rPr>
            </w:pPr>
            <w:r w:rsidRPr="00462A4B">
              <w:rPr>
                <w:rFonts w:asciiTheme="majorHAnsi" w:hAnsiTheme="majorHAnsi" w:cstheme="majorHAnsi"/>
                <w:b/>
                <w:bCs/>
                <w:sz w:val="22"/>
                <w:szCs w:val="22"/>
              </w:rPr>
              <w:t>20</w:t>
            </w:r>
            <w:r w:rsidR="00F9415F" w:rsidRPr="00462A4B">
              <w:rPr>
                <w:rFonts w:asciiTheme="majorHAnsi" w:hAnsiTheme="majorHAnsi" w:cstheme="majorHAnsi"/>
                <w:b/>
                <w:bCs/>
                <w:sz w:val="22"/>
                <w:szCs w:val="22"/>
              </w:rPr>
              <w:t>2</w:t>
            </w:r>
            <w:r w:rsidR="0006474C" w:rsidRPr="00462A4B">
              <w:rPr>
                <w:rFonts w:asciiTheme="majorHAnsi" w:hAnsiTheme="majorHAnsi" w:cstheme="majorHAnsi"/>
                <w:b/>
                <w:bCs/>
                <w:sz w:val="22"/>
                <w:szCs w:val="22"/>
              </w:rPr>
              <w:t>2</w:t>
            </w:r>
            <w:r w:rsidRPr="00462A4B">
              <w:rPr>
                <w:rFonts w:asciiTheme="majorHAnsi" w:hAnsiTheme="majorHAnsi" w:cstheme="majorHAnsi"/>
                <w:b/>
                <w:bCs/>
                <w:sz w:val="22"/>
                <w:szCs w:val="22"/>
              </w:rPr>
              <w:t>-202</w:t>
            </w:r>
            <w:r w:rsidR="0006474C" w:rsidRPr="00462A4B">
              <w:rPr>
                <w:rFonts w:asciiTheme="majorHAnsi" w:hAnsiTheme="majorHAnsi" w:cstheme="majorHAnsi"/>
                <w:b/>
                <w:bCs/>
                <w:sz w:val="22"/>
                <w:szCs w:val="22"/>
              </w:rPr>
              <w:t>3</w:t>
            </w:r>
          </w:p>
        </w:tc>
      </w:tr>
      <w:tr w:rsidR="00FF131C" w:rsidRPr="00462A4B" w14:paraId="62B2B48D" w14:textId="77777777" w:rsidTr="00FF131C">
        <w:trPr>
          <w:trHeight w:val="239"/>
        </w:trPr>
        <w:tc>
          <w:tcPr>
            <w:tcW w:w="6108" w:type="dxa"/>
            <w:gridSpan w:val="2"/>
          </w:tcPr>
          <w:p w14:paraId="506B9AE1" w14:textId="12E86FF5" w:rsidR="0017571B" w:rsidRPr="00462A4B" w:rsidRDefault="00C549A3" w:rsidP="00141CFC">
            <w:pPr>
              <w:widowControl w:val="0"/>
              <w:autoSpaceDE w:val="0"/>
              <w:autoSpaceDN w:val="0"/>
              <w:adjustRightInd w:val="0"/>
              <w:rPr>
                <w:rFonts w:asciiTheme="majorHAnsi" w:hAnsiTheme="majorHAnsi" w:cstheme="majorHAnsi"/>
                <w:bCs/>
                <w:sz w:val="22"/>
                <w:szCs w:val="22"/>
              </w:rPr>
            </w:pPr>
            <w:r w:rsidRPr="00462A4B">
              <w:rPr>
                <w:rFonts w:asciiTheme="majorHAnsi" w:hAnsiTheme="majorHAnsi" w:cstheme="majorHAnsi"/>
                <w:bCs/>
                <w:sz w:val="22"/>
                <w:szCs w:val="22"/>
              </w:rPr>
              <w:t>PCAL</w:t>
            </w:r>
          </w:p>
        </w:tc>
        <w:tc>
          <w:tcPr>
            <w:tcW w:w="8275" w:type="dxa"/>
          </w:tcPr>
          <w:p w14:paraId="4B219735" w14:textId="2FD4B196" w:rsidR="0017571B" w:rsidRPr="00462A4B" w:rsidRDefault="00C549A3" w:rsidP="00141CFC">
            <w:pPr>
              <w:widowControl w:val="0"/>
              <w:autoSpaceDE w:val="0"/>
              <w:autoSpaceDN w:val="0"/>
              <w:adjustRightInd w:val="0"/>
              <w:rPr>
                <w:rFonts w:asciiTheme="majorHAnsi" w:hAnsiTheme="majorHAnsi" w:cstheme="majorHAnsi"/>
                <w:bCs/>
                <w:sz w:val="22"/>
                <w:szCs w:val="22"/>
              </w:rPr>
            </w:pPr>
            <w:r w:rsidRPr="00462A4B">
              <w:rPr>
                <w:rFonts w:asciiTheme="majorHAnsi" w:hAnsiTheme="majorHAnsi" w:cstheme="majorHAnsi"/>
                <w:bCs/>
                <w:sz w:val="22"/>
                <w:szCs w:val="22"/>
              </w:rPr>
              <w:t>Sociology &amp; Criminology Department</w:t>
            </w:r>
          </w:p>
        </w:tc>
      </w:tr>
      <w:tr w:rsidR="00FF131C" w:rsidRPr="00462A4B" w14:paraId="3FB6829E" w14:textId="77777777" w:rsidTr="00FF131C">
        <w:trPr>
          <w:trHeight w:val="222"/>
        </w:trPr>
        <w:tc>
          <w:tcPr>
            <w:tcW w:w="14383" w:type="dxa"/>
            <w:gridSpan w:val="3"/>
          </w:tcPr>
          <w:p w14:paraId="7CC57F6D" w14:textId="7E38D715" w:rsidR="0017571B" w:rsidRPr="00462A4B" w:rsidRDefault="00C549A3" w:rsidP="00141CFC">
            <w:pPr>
              <w:widowControl w:val="0"/>
              <w:autoSpaceDE w:val="0"/>
              <w:autoSpaceDN w:val="0"/>
              <w:adjustRightInd w:val="0"/>
              <w:rPr>
                <w:rFonts w:asciiTheme="majorHAnsi" w:hAnsiTheme="majorHAnsi" w:cstheme="majorHAnsi"/>
                <w:bCs/>
                <w:sz w:val="22"/>
                <w:szCs w:val="22"/>
              </w:rPr>
            </w:pPr>
            <w:r w:rsidRPr="00462A4B">
              <w:rPr>
                <w:rFonts w:asciiTheme="majorHAnsi" w:hAnsiTheme="majorHAnsi" w:cstheme="majorHAnsi"/>
                <w:bCs/>
                <w:sz w:val="22"/>
                <w:szCs w:val="22"/>
              </w:rPr>
              <w:t>Criminology, AB, 627</w:t>
            </w:r>
          </w:p>
        </w:tc>
      </w:tr>
      <w:tr w:rsidR="00FF131C" w:rsidRPr="00462A4B" w14:paraId="56A671A4" w14:textId="77777777" w:rsidTr="00FF131C">
        <w:trPr>
          <w:trHeight w:val="222"/>
        </w:trPr>
        <w:tc>
          <w:tcPr>
            <w:tcW w:w="14383" w:type="dxa"/>
            <w:gridSpan w:val="3"/>
          </w:tcPr>
          <w:p w14:paraId="6AD05DAC" w14:textId="0F30BC11" w:rsidR="00141CFC" w:rsidRPr="00462A4B" w:rsidRDefault="00C549A3" w:rsidP="00141CFC">
            <w:pPr>
              <w:widowControl w:val="0"/>
              <w:autoSpaceDE w:val="0"/>
              <w:autoSpaceDN w:val="0"/>
              <w:adjustRightInd w:val="0"/>
              <w:rPr>
                <w:rFonts w:asciiTheme="majorHAnsi" w:hAnsiTheme="majorHAnsi" w:cstheme="majorHAnsi"/>
                <w:bCs/>
                <w:sz w:val="22"/>
                <w:szCs w:val="22"/>
              </w:rPr>
            </w:pPr>
            <w:r w:rsidRPr="00462A4B">
              <w:rPr>
                <w:rFonts w:asciiTheme="majorHAnsi" w:hAnsiTheme="majorHAnsi" w:cstheme="majorHAnsi"/>
                <w:bCs/>
                <w:sz w:val="22"/>
                <w:szCs w:val="22"/>
              </w:rPr>
              <w:t>James Kanan, Criminology Program Coordinator</w:t>
            </w:r>
          </w:p>
        </w:tc>
      </w:tr>
      <w:tr w:rsidR="00FF131C" w:rsidRPr="00462A4B" w14:paraId="53FAE6BE" w14:textId="77777777" w:rsidTr="005B3461">
        <w:trPr>
          <w:trHeight w:val="584"/>
        </w:trPr>
        <w:tc>
          <w:tcPr>
            <w:tcW w:w="4045" w:type="dxa"/>
          </w:tcPr>
          <w:p w14:paraId="611250FD" w14:textId="2486DABE" w:rsidR="0006474C" w:rsidRPr="00462A4B" w:rsidRDefault="0006474C" w:rsidP="0006474C">
            <w:pPr>
              <w:rPr>
                <w:rFonts w:asciiTheme="majorHAnsi" w:hAnsiTheme="majorHAnsi" w:cstheme="majorHAnsi"/>
                <w:sz w:val="22"/>
                <w:szCs w:val="22"/>
              </w:rPr>
            </w:pPr>
            <w:r w:rsidRPr="00462A4B">
              <w:rPr>
                <w:rFonts w:asciiTheme="majorHAnsi" w:hAnsiTheme="majorHAnsi" w:cstheme="majorHAnsi"/>
                <w:b/>
                <w:bCs/>
                <w:i/>
                <w:iCs/>
                <w:sz w:val="22"/>
                <w:szCs w:val="22"/>
                <w:highlight w:val="yellow"/>
              </w:rPr>
              <w:t>Is this an online program</w:t>
            </w:r>
            <w:r w:rsidRPr="00462A4B">
              <w:rPr>
                <w:rFonts w:asciiTheme="majorHAnsi" w:hAnsiTheme="majorHAnsi" w:cstheme="majorHAnsi"/>
                <w:sz w:val="22"/>
                <w:szCs w:val="22"/>
              </w:rPr>
              <w:t xml:space="preserve">? </w:t>
            </w:r>
            <w:r w:rsidRPr="00462A4B">
              <w:rPr>
                <w:rFonts w:asciiTheme="majorHAnsi" w:hAnsiTheme="majorHAnsi" w:cstheme="majorHAnsi"/>
                <w:sz w:val="22"/>
                <w:szCs w:val="22"/>
              </w:rPr>
              <w:fldChar w:fldCharType="begin">
                <w:ffData>
                  <w:name w:val="Check13"/>
                  <w:enabled/>
                  <w:calcOnExit w:val="0"/>
                  <w:checkBox>
                    <w:sizeAuto/>
                    <w:default w:val="0"/>
                  </w:checkBox>
                </w:ffData>
              </w:fldChar>
            </w:r>
            <w:bookmarkStart w:id="0" w:name="Check13"/>
            <w:r w:rsidRPr="00462A4B">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462A4B">
              <w:rPr>
                <w:rFonts w:asciiTheme="majorHAnsi" w:hAnsiTheme="majorHAnsi" w:cstheme="majorHAnsi"/>
                <w:sz w:val="22"/>
                <w:szCs w:val="22"/>
              </w:rPr>
              <w:fldChar w:fldCharType="end"/>
            </w:r>
            <w:bookmarkEnd w:id="0"/>
            <w:r w:rsidRPr="00462A4B">
              <w:rPr>
                <w:rFonts w:asciiTheme="majorHAnsi" w:hAnsiTheme="majorHAnsi" w:cstheme="majorHAnsi"/>
                <w:sz w:val="22"/>
                <w:szCs w:val="22"/>
              </w:rPr>
              <w:t xml:space="preserve"> Yes </w:t>
            </w:r>
            <w:r w:rsidR="00C549A3" w:rsidRPr="00462A4B">
              <w:rPr>
                <w:rFonts w:asciiTheme="majorHAnsi" w:hAnsiTheme="majorHAnsi" w:cstheme="majorHAnsi"/>
                <w:sz w:val="22"/>
                <w:szCs w:val="22"/>
              </w:rPr>
              <w:fldChar w:fldCharType="begin">
                <w:ffData>
                  <w:name w:val="Check14"/>
                  <w:enabled/>
                  <w:calcOnExit w:val="0"/>
                  <w:checkBox>
                    <w:sizeAuto/>
                    <w:default w:val="1"/>
                  </w:checkBox>
                </w:ffData>
              </w:fldChar>
            </w:r>
            <w:bookmarkStart w:id="1" w:name="Check14"/>
            <w:r w:rsidR="00C549A3" w:rsidRPr="00462A4B">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00C549A3" w:rsidRPr="00462A4B">
              <w:rPr>
                <w:rFonts w:asciiTheme="majorHAnsi" w:hAnsiTheme="majorHAnsi" w:cstheme="majorHAnsi"/>
                <w:sz w:val="22"/>
                <w:szCs w:val="22"/>
              </w:rPr>
              <w:fldChar w:fldCharType="end"/>
            </w:r>
            <w:bookmarkEnd w:id="1"/>
            <w:r w:rsidRPr="00462A4B">
              <w:rPr>
                <w:rFonts w:asciiTheme="majorHAnsi" w:hAnsiTheme="majorHAnsi" w:cstheme="majorHAnsi"/>
                <w:sz w:val="22"/>
                <w:szCs w:val="22"/>
              </w:rPr>
              <w:t xml:space="preserve"> No</w:t>
            </w:r>
          </w:p>
          <w:p w14:paraId="164BCF5D" w14:textId="77777777" w:rsidR="0006474C" w:rsidRPr="00462A4B" w:rsidRDefault="0006474C">
            <w:pPr>
              <w:rPr>
                <w:rFonts w:asciiTheme="majorHAnsi" w:hAnsiTheme="majorHAnsi" w:cstheme="majorHAnsi"/>
                <w:sz w:val="22"/>
                <w:szCs w:val="22"/>
              </w:rPr>
            </w:pPr>
          </w:p>
        </w:tc>
        <w:tc>
          <w:tcPr>
            <w:tcW w:w="10338" w:type="dxa"/>
            <w:gridSpan w:val="2"/>
          </w:tcPr>
          <w:p w14:paraId="755EE16C" w14:textId="396FB58E" w:rsidR="0006474C" w:rsidRPr="00462A4B" w:rsidRDefault="0006474C">
            <w:pPr>
              <w:rPr>
                <w:rFonts w:asciiTheme="majorHAnsi" w:hAnsiTheme="majorHAnsi" w:cstheme="majorHAnsi"/>
                <w:sz w:val="22"/>
                <w:szCs w:val="22"/>
              </w:rPr>
            </w:pPr>
            <w:r w:rsidRPr="00462A4B">
              <w:rPr>
                <w:rFonts w:asciiTheme="majorHAnsi" w:hAnsiTheme="majorHAnsi" w:cstheme="majorHAnsi"/>
                <w:sz w:val="22"/>
                <w:szCs w:val="22"/>
              </w:rPr>
              <w:t xml:space="preserve">Please make sure the Program Learning Outcomes listed match those in </w:t>
            </w:r>
            <w:proofErr w:type="spellStart"/>
            <w:proofErr w:type="gramStart"/>
            <w:r w:rsidRPr="00462A4B">
              <w:rPr>
                <w:rFonts w:asciiTheme="majorHAnsi" w:hAnsiTheme="majorHAnsi" w:cstheme="majorHAnsi"/>
                <w:sz w:val="22"/>
                <w:szCs w:val="22"/>
              </w:rPr>
              <w:t>CourseLeaf</w:t>
            </w:r>
            <w:proofErr w:type="spellEnd"/>
            <w:r w:rsidRPr="00462A4B">
              <w:rPr>
                <w:rFonts w:asciiTheme="majorHAnsi" w:hAnsiTheme="majorHAnsi" w:cstheme="majorHAnsi"/>
                <w:sz w:val="22"/>
                <w:szCs w:val="22"/>
              </w:rPr>
              <w:t xml:space="preserve"> .</w:t>
            </w:r>
            <w:proofErr w:type="gramEnd"/>
            <w:r w:rsidRPr="00462A4B">
              <w:rPr>
                <w:rFonts w:asciiTheme="majorHAnsi" w:hAnsiTheme="majorHAnsi" w:cstheme="majorHAnsi"/>
                <w:sz w:val="22"/>
                <w:szCs w:val="22"/>
              </w:rPr>
              <w:t xml:space="preserve"> Indicate verification here   </w:t>
            </w:r>
            <w:r w:rsidR="00C549A3" w:rsidRPr="00462A4B">
              <w:rPr>
                <w:rFonts w:asciiTheme="majorHAnsi" w:hAnsiTheme="majorHAnsi" w:cstheme="majorHAnsi"/>
                <w:sz w:val="22"/>
                <w:szCs w:val="22"/>
              </w:rPr>
              <w:fldChar w:fldCharType="begin">
                <w:ffData>
                  <w:name w:val=""/>
                  <w:enabled/>
                  <w:calcOnExit w:val="0"/>
                  <w:checkBox>
                    <w:sizeAuto/>
                    <w:default w:val="1"/>
                  </w:checkBox>
                </w:ffData>
              </w:fldChar>
            </w:r>
            <w:r w:rsidR="00C549A3" w:rsidRPr="00462A4B">
              <w:rPr>
                <w:rFonts w:asciiTheme="majorHAnsi" w:hAnsiTheme="majorHAnsi" w:cstheme="majorHAnsi"/>
                <w:sz w:val="22"/>
                <w:szCs w:val="22"/>
              </w:rPr>
              <w:instrText xml:space="preserve"> FORMCHECKBOX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00C549A3" w:rsidRPr="00462A4B">
              <w:rPr>
                <w:rFonts w:asciiTheme="majorHAnsi" w:hAnsiTheme="majorHAnsi" w:cstheme="majorHAnsi"/>
                <w:sz w:val="22"/>
                <w:szCs w:val="22"/>
              </w:rPr>
              <w:fldChar w:fldCharType="end"/>
            </w:r>
            <w:r w:rsidRPr="00462A4B">
              <w:rPr>
                <w:rFonts w:asciiTheme="majorHAnsi" w:hAnsiTheme="majorHAnsi" w:cstheme="majorHAnsi"/>
                <w:sz w:val="22"/>
                <w:szCs w:val="22"/>
              </w:rPr>
              <w:t xml:space="preserve"> Yes, they match!</w:t>
            </w:r>
            <w:r w:rsidR="005B3461" w:rsidRPr="00462A4B">
              <w:rPr>
                <w:rFonts w:asciiTheme="majorHAnsi" w:hAnsiTheme="majorHAnsi" w:cstheme="majorHAnsi"/>
                <w:sz w:val="22"/>
                <w:szCs w:val="22"/>
              </w:rPr>
              <w:t xml:space="preserve"> </w:t>
            </w:r>
            <w:r w:rsidRPr="00462A4B">
              <w:rPr>
                <w:rFonts w:asciiTheme="majorHAnsi" w:hAnsiTheme="majorHAnsi" w:cstheme="majorHAnsi"/>
                <w:sz w:val="22"/>
                <w:szCs w:val="22"/>
              </w:rPr>
              <w:t xml:space="preserve">(If they don’t match, explain on this page under </w:t>
            </w:r>
            <w:r w:rsidRPr="00462A4B">
              <w:rPr>
                <w:rFonts w:asciiTheme="majorHAnsi" w:hAnsiTheme="majorHAnsi" w:cstheme="majorHAnsi"/>
                <w:b/>
                <w:bCs/>
                <w:sz w:val="22"/>
                <w:szCs w:val="22"/>
              </w:rPr>
              <w:t>Assessment Cycle)</w:t>
            </w:r>
          </w:p>
        </w:tc>
      </w:tr>
    </w:tbl>
    <w:p w14:paraId="2A376688" w14:textId="77777777" w:rsidR="00AA7D4B" w:rsidRPr="00462A4B" w:rsidRDefault="00AA7D4B">
      <w:pPr>
        <w:rPr>
          <w:rFonts w:asciiTheme="majorHAnsi" w:hAnsiTheme="majorHAnsi" w:cstheme="majorHAnsi"/>
          <w:sz w:val="22"/>
          <w:szCs w:val="22"/>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462A4B"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462A4B" w:rsidRDefault="007706BE" w:rsidP="00FF3DCE">
            <w:pPr>
              <w:widowControl w:val="0"/>
              <w:autoSpaceDE w:val="0"/>
              <w:autoSpaceDN w:val="0"/>
              <w:adjustRightInd w:val="0"/>
              <w:rPr>
                <w:rFonts w:asciiTheme="majorHAnsi" w:hAnsiTheme="majorHAnsi" w:cstheme="majorHAnsi"/>
                <w:b/>
                <w:bCs/>
                <w:i/>
                <w:iCs/>
                <w:sz w:val="22"/>
                <w:szCs w:val="22"/>
              </w:rPr>
            </w:pPr>
            <w:r w:rsidRPr="00462A4B">
              <w:rPr>
                <w:rFonts w:asciiTheme="majorHAnsi" w:hAnsiTheme="majorHAnsi" w:cstheme="majorHAnsi"/>
                <w:b/>
                <w:bCs/>
                <w:i/>
                <w:iCs/>
                <w:sz w:val="22"/>
                <w:szCs w:val="22"/>
              </w:rPr>
              <w:t xml:space="preserve">Use this page to list learning outcomes, measurements, and summarize results for your program.  </w:t>
            </w:r>
            <w:r w:rsidR="005D68AF" w:rsidRPr="00462A4B">
              <w:rPr>
                <w:rFonts w:asciiTheme="majorHAnsi" w:hAnsiTheme="majorHAnsi" w:cstheme="majorHAnsi"/>
                <w:b/>
                <w:bCs/>
                <w:i/>
                <w:iCs/>
                <w:sz w:val="22"/>
                <w:szCs w:val="22"/>
              </w:rPr>
              <w:t>Detailed</w:t>
            </w:r>
            <w:r w:rsidRPr="00462A4B">
              <w:rPr>
                <w:rFonts w:asciiTheme="majorHAnsi" w:hAnsiTheme="majorHAnsi" w:cstheme="majorHAnsi"/>
                <w:b/>
                <w:bCs/>
                <w:i/>
                <w:iCs/>
                <w:sz w:val="22"/>
                <w:szCs w:val="22"/>
              </w:rPr>
              <w:t xml:space="preserve"> information must be completed in the subsequent pages.</w:t>
            </w:r>
            <w:r w:rsidR="00FF131C" w:rsidRPr="00462A4B">
              <w:rPr>
                <w:rFonts w:asciiTheme="majorHAnsi" w:hAnsiTheme="majorHAnsi" w:cstheme="majorHAnsi"/>
                <w:b/>
                <w:bCs/>
                <w:i/>
                <w:iCs/>
                <w:sz w:val="22"/>
                <w:szCs w:val="22"/>
              </w:rPr>
              <w:t xml:space="preserve"> Add more Outcomes as needed.</w:t>
            </w:r>
          </w:p>
        </w:tc>
      </w:tr>
      <w:tr w:rsidR="007706BE" w:rsidRPr="00462A4B" w14:paraId="75DD2C50" w14:textId="77777777" w:rsidTr="007706BE">
        <w:trPr>
          <w:trHeight w:val="144"/>
        </w:trPr>
        <w:tc>
          <w:tcPr>
            <w:tcW w:w="14395" w:type="dxa"/>
            <w:gridSpan w:val="4"/>
            <w:shd w:val="clear" w:color="auto" w:fill="auto"/>
            <w:tcMar>
              <w:top w:w="100" w:type="nil"/>
              <w:right w:w="100" w:type="nil"/>
            </w:tcMar>
          </w:tcPr>
          <w:p w14:paraId="170026B6" w14:textId="6D941AD6" w:rsidR="003545EC" w:rsidRPr="00462A4B" w:rsidRDefault="00FF131C" w:rsidP="003545EC">
            <w:pPr>
              <w:rPr>
                <w:rFonts w:asciiTheme="majorHAnsi" w:hAnsiTheme="majorHAnsi" w:cstheme="majorHAnsi"/>
                <w:sz w:val="22"/>
                <w:szCs w:val="22"/>
              </w:rPr>
            </w:pPr>
            <w:r w:rsidRPr="00462A4B">
              <w:rPr>
                <w:rFonts w:asciiTheme="majorHAnsi" w:hAnsiTheme="majorHAnsi" w:cstheme="majorHAnsi"/>
                <w:b/>
                <w:bCs/>
                <w:sz w:val="22"/>
                <w:szCs w:val="22"/>
              </w:rPr>
              <w:t xml:space="preserve">Program </w:t>
            </w:r>
            <w:r w:rsidR="007706BE" w:rsidRPr="00462A4B">
              <w:rPr>
                <w:rFonts w:asciiTheme="majorHAnsi" w:hAnsiTheme="majorHAnsi" w:cstheme="majorHAnsi"/>
                <w:b/>
                <w:bCs/>
                <w:sz w:val="22"/>
                <w:szCs w:val="22"/>
              </w:rPr>
              <w:t>Student</w:t>
            </w:r>
            <w:r w:rsidRPr="00462A4B">
              <w:rPr>
                <w:rFonts w:asciiTheme="majorHAnsi" w:hAnsiTheme="majorHAnsi" w:cstheme="majorHAnsi"/>
                <w:b/>
                <w:bCs/>
                <w:sz w:val="22"/>
                <w:szCs w:val="22"/>
              </w:rPr>
              <w:t xml:space="preserve"> </w:t>
            </w:r>
            <w:r w:rsidR="007706BE" w:rsidRPr="00462A4B">
              <w:rPr>
                <w:rFonts w:asciiTheme="majorHAnsi" w:hAnsiTheme="majorHAnsi" w:cstheme="majorHAnsi"/>
                <w:b/>
                <w:bCs/>
                <w:sz w:val="22"/>
                <w:szCs w:val="22"/>
              </w:rPr>
              <w:t>Learning Outcome 1:</w:t>
            </w:r>
            <w:r w:rsidR="00A65726" w:rsidRPr="00462A4B">
              <w:rPr>
                <w:rFonts w:asciiTheme="majorHAnsi" w:hAnsiTheme="majorHAnsi" w:cstheme="majorHAnsi"/>
                <w:b/>
                <w:bCs/>
                <w:sz w:val="22"/>
                <w:szCs w:val="22"/>
              </w:rPr>
              <w:t xml:space="preserve">  </w:t>
            </w:r>
            <w:r w:rsidR="003545EC" w:rsidRPr="00462A4B">
              <w:rPr>
                <w:rFonts w:asciiTheme="majorHAnsi" w:hAnsiTheme="majorHAnsi" w:cstheme="majorHAnsi"/>
                <w:color w:val="333333"/>
                <w:sz w:val="22"/>
                <w:szCs w:val="22"/>
                <w:shd w:val="clear" w:color="auto" w:fill="FFFFFF"/>
              </w:rPr>
              <w:t xml:space="preserve"> Apply the scientific method to criminology research design.</w:t>
            </w:r>
          </w:p>
          <w:p w14:paraId="5FAFC9CA" w14:textId="7BD9CCD6" w:rsidR="007706BE" w:rsidRPr="00462A4B" w:rsidRDefault="007706BE" w:rsidP="007706BE">
            <w:pPr>
              <w:widowControl w:val="0"/>
              <w:autoSpaceDE w:val="0"/>
              <w:autoSpaceDN w:val="0"/>
              <w:adjustRightInd w:val="0"/>
              <w:rPr>
                <w:rFonts w:asciiTheme="majorHAnsi" w:hAnsiTheme="majorHAnsi" w:cstheme="majorHAnsi"/>
                <w:b/>
                <w:bCs/>
                <w:sz w:val="22"/>
                <w:szCs w:val="22"/>
              </w:rPr>
            </w:pPr>
          </w:p>
        </w:tc>
      </w:tr>
      <w:tr w:rsidR="007706BE" w:rsidRPr="00462A4B" w14:paraId="2E4E6283" w14:textId="77777777" w:rsidTr="007706BE">
        <w:trPr>
          <w:trHeight w:val="323"/>
        </w:trPr>
        <w:tc>
          <w:tcPr>
            <w:tcW w:w="1435" w:type="dxa"/>
            <w:shd w:val="clear" w:color="auto" w:fill="auto"/>
            <w:tcMar>
              <w:top w:w="100" w:type="nil"/>
              <w:right w:w="100" w:type="nil"/>
            </w:tcMar>
          </w:tcPr>
          <w:p w14:paraId="2A01F8CD" w14:textId="6BE6D8C8" w:rsidR="007706BE" w:rsidRPr="00462A4B" w:rsidRDefault="007706BE" w:rsidP="00B33C1F">
            <w:pPr>
              <w:widowControl w:val="0"/>
              <w:autoSpaceDE w:val="0"/>
              <w:autoSpaceDN w:val="0"/>
              <w:adjustRightInd w:val="0"/>
              <w:rPr>
                <w:rFonts w:asciiTheme="majorHAnsi" w:hAnsiTheme="majorHAnsi" w:cstheme="majorHAnsi"/>
                <w:b/>
                <w:bCs/>
                <w:sz w:val="22"/>
                <w:szCs w:val="22"/>
              </w:rPr>
            </w:pPr>
            <w:r w:rsidRPr="00462A4B">
              <w:rPr>
                <w:rFonts w:asciiTheme="majorHAnsi" w:hAnsiTheme="majorHAnsi" w:cstheme="majorHAnsi"/>
                <w:b/>
                <w:bCs/>
                <w:sz w:val="22"/>
                <w:szCs w:val="22"/>
              </w:rPr>
              <w:t>Instrument 1</w:t>
            </w:r>
          </w:p>
        </w:tc>
        <w:tc>
          <w:tcPr>
            <w:tcW w:w="12960" w:type="dxa"/>
            <w:gridSpan w:val="3"/>
            <w:shd w:val="clear" w:color="auto" w:fill="auto"/>
            <w:tcMar>
              <w:top w:w="100" w:type="nil"/>
              <w:right w:w="100" w:type="nil"/>
            </w:tcMar>
          </w:tcPr>
          <w:p w14:paraId="681FFD89" w14:textId="445D78BC" w:rsidR="007706BE" w:rsidRPr="00462A4B" w:rsidRDefault="0076028B" w:rsidP="0076028B">
            <w:pPr>
              <w:widowControl w:val="0"/>
              <w:autoSpaceDE w:val="0"/>
              <w:autoSpaceDN w:val="0"/>
              <w:adjustRightInd w:val="0"/>
              <w:rPr>
                <w:rFonts w:asciiTheme="majorHAnsi" w:hAnsiTheme="majorHAnsi" w:cstheme="majorHAnsi"/>
                <w:b/>
                <w:bCs/>
                <w:sz w:val="22"/>
                <w:szCs w:val="22"/>
              </w:rPr>
            </w:pPr>
            <w:r w:rsidRPr="00462A4B">
              <w:rPr>
                <w:rFonts w:asciiTheme="majorHAnsi" w:hAnsiTheme="majorHAnsi" w:cstheme="majorHAnsi"/>
                <w:bCs/>
                <w:sz w:val="22"/>
                <w:szCs w:val="22"/>
              </w:rPr>
              <w:t>Senior Assessment Exam</w:t>
            </w:r>
          </w:p>
        </w:tc>
      </w:tr>
      <w:tr w:rsidR="00451973" w:rsidRPr="00462A4B" w14:paraId="35D6197C" w14:textId="77777777" w:rsidTr="007706BE">
        <w:trPr>
          <w:trHeight w:val="323"/>
        </w:trPr>
        <w:tc>
          <w:tcPr>
            <w:tcW w:w="1435" w:type="dxa"/>
            <w:shd w:val="clear" w:color="auto" w:fill="auto"/>
            <w:tcMar>
              <w:top w:w="100" w:type="nil"/>
              <w:right w:w="100" w:type="nil"/>
            </w:tcMar>
          </w:tcPr>
          <w:p w14:paraId="6EB3B1E8" w14:textId="7C3533D0" w:rsidR="00451973" w:rsidRPr="00462A4B" w:rsidRDefault="00451973" w:rsidP="00451973">
            <w:pPr>
              <w:widowControl w:val="0"/>
              <w:autoSpaceDE w:val="0"/>
              <w:autoSpaceDN w:val="0"/>
              <w:adjustRightInd w:val="0"/>
              <w:rPr>
                <w:rFonts w:asciiTheme="majorHAnsi" w:hAnsiTheme="majorHAnsi" w:cstheme="majorHAnsi"/>
                <w:b/>
                <w:bCs/>
                <w:sz w:val="22"/>
                <w:szCs w:val="22"/>
              </w:rPr>
            </w:pPr>
            <w:r w:rsidRPr="00462A4B">
              <w:rPr>
                <w:rFonts w:asciiTheme="majorHAnsi" w:hAnsiTheme="majorHAnsi" w:cstheme="majorHAnsi"/>
                <w:b/>
                <w:bCs/>
                <w:sz w:val="22"/>
                <w:szCs w:val="22"/>
              </w:rPr>
              <w:t>Instrument 2</w:t>
            </w:r>
          </w:p>
        </w:tc>
        <w:tc>
          <w:tcPr>
            <w:tcW w:w="12960" w:type="dxa"/>
            <w:gridSpan w:val="3"/>
            <w:shd w:val="clear" w:color="auto" w:fill="auto"/>
            <w:tcMar>
              <w:top w:w="100" w:type="nil"/>
              <w:right w:w="100" w:type="nil"/>
            </w:tcMar>
          </w:tcPr>
          <w:p w14:paraId="7EBD0E2F" w14:textId="740BB2E8" w:rsidR="00451973" w:rsidRPr="00462A4B" w:rsidRDefault="00451973" w:rsidP="00451973">
            <w:pPr>
              <w:widowControl w:val="0"/>
              <w:autoSpaceDE w:val="0"/>
              <w:autoSpaceDN w:val="0"/>
              <w:adjustRightInd w:val="0"/>
              <w:rPr>
                <w:rFonts w:asciiTheme="majorHAnsi" w:hAnsiTheme="majorHAnsi" w:cstheme="majorHAnsi"/>
                <w:b/>
                <w:bCs/>
                <w:sz w:val="22"/>
                <w:szCs w:val="22"/>
              </w:rPr>
            </w:pPr>
          </w:p>
        </w:tc>
      </w:tr>
      <w:tr w:rsidR="00451973" w:rsidRPr="00462A4B" w14:paraId="353A5521" w14:textId="77777777" w:rsidTr="007706BE">
        <w:trPr>
          <w:trHeight w:val="323"/>
        </w:trPr>
        <w:tc>
          <w:tcPr>
            <w:tcW w:w="1435" w:type="dxa"/>
            <w:shd w:val="clear" w:color="auto" w:fill="auto"/>
            <w:tcMar>
              <w:top w:w="100" w:type="nil"/>
              <w:right w:w="100" w:type="nil"/>
            </w:tcMar>
          </w:tcPr>
          <w:p w14:paraId="0236A641" w14:textId="632BEDB4" w:rsidR="00451973" w:rsidRPr="00462A4B" w:rsidRDefault="00451973" w:rsidP="00451973">
            <w:pPr>
              <w:widowControl w:val="0"/>
              <w:autoSpaceDE w:val="0"/>
              <w:autoSpaceDN w:val="0"/>
              <w:adjustRightInd w:val="0"/>
              <w:rPr>
                <w:rFonts w:asciiTheme="majorHAnsi" w:hAnsiTheme="majorHAnsi" w:cstheme="majorHAnsi"/>
                <w:b/>
                <w:bCs/>
                <w:sz w:val="22"/>
                <w:szCs w:val="22"/>
              </w:rPr>
            </w:pPr>
            <w:r w:rsidRPr="00462A4B">
              <w:rPr>
                <w:rFonts w:asciiTheme="majorHAnsi" w:hAnsiTheme="majorHAnsi" w:cstheme="majorHAnsi"/>
                <w:b/>
                <w:bCs/>
                <w:sz w:val="22"/>
                <w:szCs w:val="22"/>
              </w:rPr>
              <w:t>Instrument 3</w:t>
            </w:r>
          </w:p>
        </w:tc>
        <w:tc>
          <w:tcPr>
            <w:tcW w:w="12960" w:type="dxa"/>
            <w:gridSpan w:val="3"/>
            <w:shd w:val="clear" w:color="auto" w:fill="auto"/>
            <w:tcMar>
              <w:top w:w="100" w:type="nil"/>
              <w:right w:w="100" w:type="nil"/>
            </w:tcMar>
          </w:tcPr>
          <w:p w14:paraId="27237BB5" w14:textId="77777777" w:rsidR="00451973" w:rsidRPr="00462A4B" w:rsidRDefault="00451973" w:rsidP="00451973">
            <w:pPr>
              <w:widowControl w:val="0"/>
              <w:autoSpaceDE w:val="0"/>
              <w:autoSpaceDN w:val="0"/>
              <w:adjustRightInd w:val="0"/>
              <w:rPr>
                <w:rFonts w:asciiTheme="majorHAnsi" w:hAnsiTheme="majorHAnsi" w:cstheme="majorHAnsi"/>
                <w:b/>
                <w:bCs/>
                <w:sz w:val="22"/>
                <w:szCs w:val="22"/>
              </w:rPr>
            </w:pPr>
          </w:p>
          <w:p w14:paraId="0594B6ED" w14:textId="52768043" w:rsidR="00451973" w:rsidRPr="00462A4B" w:rsidRDefault="00451973" w:rsidP="00451973">
            <w:pPr>
              <w:widowControl w:val="0"/>
              <w:autoSpaceDE w:val="0"/>
              <w:autoSpaceDN w:val="0"/>
              <w:adjustRightInd w:val="0"/>
              <w:rPr>
                <w:rFonts w:asciiTheme="majorHAnsi" w:hAnsiTheme="majorHAnsi" w:cstheme="majorHAnsi"/>
                <w:b/>
                <w:bCs/>
                <w:sz w:val="22"/>
                <w:szCs w:val="22"/>
              </w:rPr>
            </w:pPr>
          </w:p>
        </w:tc>
      </w:tr>
      <w:tr w:rsidR="00451973" w:rsidRPr="00462A4B" w14:paraId="6CB83774" w14:textId="77777777" w:rsidTr="007706BE">
        <w:tc>
          <w:tcPr>
            <w:tcW w:w="11875" w:type="dxa"/>
            <w:gridSpan w:val="2"/>
            <w:shd w:val="clear" w:color="auto" w:fill="auto"/>
            <w:tcMar>
              <w:top w:w="100" w:type="nil"/>
              <w:right w:w="100" w:type="nil"/>
            </w:tcMar>
          </w:tcPr>
          <w:p w14:paraId="715F4BA5" w14:textId="1D85AC62" w:rsidR="00451973" w:rsidRPr="00462A4B" w:rsidRDefault="00451973" w:rsidP="00451973">
            <w:pPr>
              <w:widowControl w:val="0"/>
              <w:autoSpaceDE w:val="0"/>
              <w:autoSpaceDN w:val="0"/>
              <w:adjustRightInd w:val="0"/>
              <w:rPr>
                <w:rFonts w:asciiTheme="majorHAnsi" w:hAnsiTheme="majorHAnsi" w:cstheme="majorHAnsi"/>
                <w:b/>
                <w:bCs/>
                <w:sz w:val="22"/>
                <w:szCs w:val="22"/>
              </w:rPr>
            </w:pPr>
            <w:r w:rsidRPr="00462A4B">
              <w:rPr>
                <w:rFonts w:asciiTheme="majorHAnsi" w:hAnsiTheme="majorHAnsi" w:cstheme="majorHAnsi"/>
                <w:b/>
                <w:bCs/>
                <w:sz w:val="22"/>
                <w:szCs w:val="22"/>
              </w:rPr>
              <w:t>Based on your results, check whether the program met the goal Student Learning Outcome 1.</w:t>
            </w:r>
          </w:p>
          <w:p w14:paraId="33AD5206" w14:textId="2AEA161E" w:rsidR="00451973" w:rsidRPr="00462A4B" w:rsidRDefault="00451973" w:rsidP="00451973">
            <w:pPr>
              <w:widowControl w:val="0"/>
              <w:autoSpaceDE w:val="0"/>
              <w:autoSpaceDN w:val="0"/>
              <w:adjustRightInd w:val="0"/>
              <w:rPr>
                <w:rFonts w:asciiTheme="majorHAnsi" w:hAnsiTheme="majorHAnsi" w:cstheme="majorHAnsi"/>
                <w:b/>
                <w:sz w:val="22"/>
                <w:szCs w:val="22"/>
              </w:rPr>
            </w:pPr>
            <w:r w:rsidRPr="00462A4B">
              <w:rPr>
                <w:rFonts w:asciiTheme="majorHAnsi" w:hAnsiTheme="majorHAnsi" w:cstheme="majorHAnsi"/>
                <w:b/>
                <w:sz w:val="22"/>
                <w:szCs w:val="22"/>
              </w:rPr>
              <w:t xml:space="preserve"> </w:t>
            </w:r>
          </w:p>
        </w:tc>
        <w:tc>
          <w:tcPr>
            <w:tcW w:w="1170" w:type="dxa"/>
            <w:shd w:val="clear" w:color="auto" w:fill="auto"/>
            <w:vAlign w:val="center"/>
          </w:tcPr>
          <w:p w14:paraId="65FB60B5" w14:textId="6CA0D054" w:rsidR="00451973" w:rsidRPr="003C12F1" w:rsidRDefault="007E3840" w:rsidP="00451973">
            <w:pPr>
              <w:widowControl w:val="0"/>
              <w:autoSpaceDE w:val="0"/>
              <w:autoSpaceDN w:val="0"/>
              <w:adjustRightInd w:val="0"/>
              <w:jc w:val="center"/>
              <w:rPr>
                <w:rFonts w:asciiTheme="majorHAnsi" w:hAnsiTheme="majorHAnsi" w:cstheme="majorHAnsi"/>
                <w:b/>
                <w:sz w:val="22"/>
                <w:szCs w:val="22"/>
              </w:rPr>
            </w:pPr>
            <w:r w:rsidRPr="003C12F1">
              <w:rPr>
                <w:rFonts w:asciiTheme="majorHAnsi" w:hAnsiTheme="majorHAnsi" w:cstheme="majorHAnsi"/>
                <w:b/>
                <w:sz w:val="22"/>
                <w:szCs w:val="22"/>
              </w:rPr>
              <w:fldChar w:fldCharType="begin">
                <w:ffData>
                  <w:name w:val="Check3"/>
                  <w:enabled/>
                  <w:calcOnExit w:val="0"/>
                  <w:checkBox>
                    <w:sizeAuto/>
                    <w:default w:val="1"/>
                  </w:checkBox>
                </w:ffData>
              </w:fldChar>
            </w:r>
            <w:bookmarkStart w:id="2" w:name="Check3"/>
            <w:r w:rsidRPr="003C12F1">
              <w:rPr>
                <w:rFonts w:asciiTheme="majorHAnsi" w:hAnsiTheme="majorHAnsi" w:cstheme="majorHAnsi"/>
                <w:b/>
                <w:sz w:val="22"/>
                <w:szCs w:val="22"/>
              </w:rPr>
              <w:instrText xml:space="preserve"> FORMCHECKBOX </w:instrText>
            </w:r>
            <w:r w:rsidR="00000000" w:rsidRPr="003C12F1">
              <w:rPr>
                <w:rFonts w:asciiTheme="majorHAnsi" w:hAnsiTheme="majorHAnsi" w:cstheme="majorHAnsi"/>
                <w:b/>
                <w:sz w:val="22"/>
                <w:szCs w:val="22"/>
              </w:rPr>
            </w:r>
            <w:r w:rsidR="00000000" w:rsidRPr="003C12F1">
              <w:rPr>
                <w:rFonts w:asciiTheme="majorHAnsi" w:hAnsiTheme="majorHAnsi" w:cstheme="majorHAnsi"/>
                <w:b/>
                <w:sz w:val="22"/>
                <w:szCs w:val="22"/>
              </w:rPr>
              <w:fldChar w:fldCharType="separate"/>
            </w:r>
            <w:r w:rsidRPr="003C12F1">
              <w:rPr>
                <w:rFonts w:asciiTheme="majorHAnsi" w:hAnsiTheme="majorHAnsi" w:cstheme="majorHAnsi"/>
                <w:b/>
                <w:sz w:val="22"/>
                <w:szCs w:val="22"/>
              </w:rPr>
              <w:fldChar w:fldCharType="end"/>
            </w:r>
            <w:bookmarkEnd w:id="2"/>
            <w:r w:rsidR="00451973" w:rsidRPr="003C12F1">
              <w:rPr>
                <w:rFonts w:asciiTheme="majorHAnsi" w:hAnsiTheme="majorHAnsi" w:cstheme="majorHAnsi"/>
                <w:b/>
                <w:sz w:val="22"/>
                <w:szCs w:val="22"/>
              </w:rPr>
              <w:t xml:space="preserve"> Met</w:t>
            </w:r>
          </w:p>
        </w:tc>
        <w:tc>
          <w:tcPr>
            <w:tcW w:w="1350" w:type="dxa"/>
            <w:shd w:val="clear" w:color="auto" w:fill="auto"/>
            <w:vAlign w:val="center"/>
          </w:tcPr>
          <w:p w14:paraId="764268B7" w14:textId="07BEC1E6" w:rsidR="00451973" w:rsidRPr="003C12F1" w:rsidRDefault="007E3840" w:rsidP="00451973">
            <w:pPr>
              <w:widowControl w:val="0"/>
              <w:autoSpaceDE w:val="0"/>
              <w:autoSpaceDN w:val="0"/>
              <w:adjustRightInd w:val="0"/>
              <w:jc w:val="center"/>
              <w:rPr>
                <w:rFonts w:asciiTheme="majorHAnsi" w:hAnsiTheme="majorHAnsi" w:cstheme="majorHAnsi"/>
                <w:b/>
                <w:sz w:val="22"/>
                <w:szCs w:val="22"/>
              </w:rPr>
            </w:pPr>
            <w:r w:rsidRPr="003C12F1">
              <w:rPr>
                <w:rFonts w:asciiTheme="majorHAnsi" w:hAnsiTheme="majorHAnsi" w:cstheme="majorHAnsi"/>
                <w:b/>
                <w:sz w:val="22"/>
                <w:szCs w:val="22"/>
              </w:rPr>
              <w:fldChar w:fldCharType="begin">
                <w:ffData>
                  <w:name w:val="Check4"/>
                  <w:enabled/>
                  <w:calcOnExit w:val="0"/>
                  <w:checkBox>
                    <w:sizeAuto/>
                    <w:default w:val="0"/>
                  </w:checkBox>
                </w:ffData>
              </w:fldChar>
            </w:r>
            <w:bookmarkStart w:id="3" w:name="Check4"/>
            <w:r w:rsidRPr="003C12F1">
              <w:rPr>
                <w:rFonts w:asciiTheme="majorHAnsi" w:hAnsiTheme="majorHAnsi" w:cstheme="majorHAnsi"/>
                <w:b/>
                <w:sz w:val="22"/>
                <w:szCs w:val="22"/>
              </w:rPr>
              <w:instrText xml:space="preserve"> FORMCHECKBOX </w:instrText>
            </w:r>
            <w:r w:rsidR="00000000" w:rsidRPr="003C12F1">
              <w:rPr>
                <w:rFonts w:asciiTheme="majorHAnsi" w:hAnsiTheme="majorHAnsi" w:cstheme="majorHAnsi"/>
                <w:b/>
                <w:sz w:val="22"/>
                <w:szCs w:val="22"/>
              </w:rPr>
            </w:r>
            <w:r w:rsidR="00000000" w:rsidRPr="003C12F1">
              <w:rPr>
                <w:rFonts w:asciiTheme="majorHAnsi" w:hAnsiTheme="majorHAnsi" w:cstheme="majorHAnsi"/>
                <w:b/>
                <w:sz w:val="22"/>
                <w:szCs w:val="22"/>
              </w:rPr>
              <w:fldChar w:fldCharType="separate"/>
            </w:r>
            <w:r w:rsidRPr="003C12F1">
              <w:rPr>
                <w:rFonts w:asciiTheme="majorHAnsi" w:hAnsiTheme="majorHAnsi" w:cstheme="majorHAnsi"/>
                <w:b/>
                <w:sz w:val="22"/>
                <w:szCs w:val="22"/>
              </w:rPr>
              <w:fldChar w:fldCharType="end"/>
            </w:r>
            <w:bookmarkEnd w:id="3"/>
            <w:r w:rsidR="00451973" w:rsidRPr="003C12F1">
              <w:rPr>
                <w:rFonts w:asciiTheme="majorHAnsi" w:hAnsiTheme="majorHAnsi" w:cstheme="majorHAnsi"/>
                <w:b/>
                <w:sz w:val="22"/>
                <w:szCs w:val="22"/>
              </w:rPr>
              <w:t xml:space="preserve"> Not Met</w:t>
            </w:r>
          </w:p>
        </w:tc>
      </w:tr>
      <w:tr w:rsidR="00451973" w:rsidRPr="00462A4B" w14:paraId="52A9DEBE" w14:textId="77777777" w:rsidTr="00EB7535">
        <w:tc>
          <w:tcPr>
            <w:tcW w:w="14395" w:type="dxa"/>
            <w:gridSpan w:val="4"/>
            <w:shd w:val="clear" w:color="auto" w:fill="auto"/>
            <w:tcMar>
              <w:top w:w="100" w:type="nil"/>
              <w:right w:w="100" w:type="nil"/>
            </w:tcMar>
          </w:tcPr>
          <w:p w14:paraId="2FDD2A3B" w14:textId="1598891E" w:rsidR="00451973" w:rsidRPr="00462A4B" w:rsidRDefault="00451973" w:rsidP="00451973">
            <w:pPr>
              <w:widowControl w:val="0"/>
              <w:autoSpaceDE w:val="0"/>
              <w:autoSpaceDN w:val="0"/>
              <w:adjustRightInd w:val="0"/>
              <w:rPr>
                <w:rFonts w:asciiTheme="majorHAnsi" w:hAnsiTheme="majorHAnsi" w:cstheme="majorHAnsi"/>
                <w:b/>
                <w:sz w:val="22"/>
                <w:szCs w:val="22"/>
              </w:rPr>
            </w:pPr>
            <w:r w:rsidRPr="00462A4B">
              <w:rPr>
                <w:rFonts w:asciiTheme="majorHAnsi" w:hAnsiTheme="majorHAnsi" w:cstheme="majorHAnsi"/>
                <w:b/>
                <w:bCs/>
                <w:sz w:val="22"/>
                <w:szCs w:val="22"/>
              </w:rPr>
              <w:t>Program Student Learning Outcome 2</w:t>
            </w:r>
            <w:r w:rsidR="00A265CF" w:rsidRPr="00462A4B">
              <w:rPr>
                <w:rFonts w:asciiTheme="majorHAnsi" w:hAnsiTheme="majorHAnsi" w:cstheme="majorHAnsi"/>
                <w:b/>
                <w:bCs/>
                <w:sz w:val="22"/>
                <w:szCs w:val="22"/>
              </w:rPr>
              <w:t xml:space="preserve">: </w:t>
            </w:r>
            <w:r w:rsidR="00A265CF" w:rsidRPr="00462A4B">
              <w:rPr>
                <w:rFonts w:asciiTheme="majorHAnsi" w:hAnsiTheme="majorHAnsi" w:cstheme="majorHAnsi"/>
                <w:color w:val="333333"/>
                <w:sz w:val="22"/>
                <w:szCs w:val="22"/>
                <w:shd w:val="clear" w:color="auto" w:fill="FFFFFF"/>
              </w:rPr>
              <w:t xml:space="preserve"> Recognize, apply, and/or interpret common techniques of data analysis in criminological research.</w:t>
            </w:r>
          </w:p>
        </w:tc>
      </w:tr>
      <w:tr w:rsidR="00451973" w:rsidRPr="00462A4B" w14:paraId="018E91BF" w14:textId="77777777" w:rsidTr="00B3239E">
        <w:tc>
          <w:tcPr>
            <w:tcW w:w="1435" w:type="dxa"/>
            <w:shd w:val="clear" w:color="auto" w:fill="auto"/>
            <w:tcMar>
              <w:top w:w="100" w:type="nil"/>
              <w:right w:w="100" w:type="nil"/>
            </w:tcMar>
          </w:tcPr>
          <w:p w14:paraId="1C3833F8" w14:textId="77777777" w:rsidR="00451973" w:rsidRPr="00462A4B" w:rsidRDefault="00451973" w:rsidP="00451973">
            <w:pPr>
              <w:widowControl w:val="0"/>
              <w:autoSpaceDE w:val="0"/>
              <w:autoSpaceDN w:val="0"/>
              <w:adjustRightInd w:val="0"/>
              <w:jc w:val="center"/>
              <w:rPr>
                <w:rFonts w:asciiTheme="majorHAnsi" w:hAnsiTheme="majorHAnsi" w:cstheme="majorHAnsi"/>
                <w:b/>
                <w:sz w:val="22"/>
                <w:szCs w:val="22"/>
              </w:rPr>
            </w:pPr>
            <w:r w:rsidRPr="00462A4B">
              <w:rPr>
                <w:rFonts w:asciiTheme="majorHAnsi" w:hAnsiTheme="majorHAnsi" w:cstheme="majorHAnsi"/>
                <w:b/>
                <w:sz w:val="22"/>
                <w:szCs w:val="22"/>
              </w:rPr>
              <w:t>Instrument 1</w:t>
            </w:r>
          </w:p>
          <w:p w14:paraId="41BC6063" w14:textId="1FE12AEB" w:rsidR="00451973" w:rsidRPr="00462A4B" w:rsidRDefault="00451973" w:rsidP="00451973">
            <w:pPr>
              <w:widowControl w:val="0"/>
              <w:autoSpaceDE w:val="0"/>
              <w:autoSpaceDN w:val="0"/>
              <w:adjustRightInd w:val="0"/>
              <w:jc w:val="center"/>
              <w:rPr>
                <w:rFonts w:asciiTheme="majorHAnsi" w:hAnsiTheme="majorHAnsi" w:cstheme="majorHAnsi"/>
                <w:b/>
                <w:sz w:val="22"/>
                <w:szCs w:val="22"/>
              </w:rPr>
            </w:pPr>
          </w:p>
        </w:tc>
        <w:tc>
          <w:tcPr>
            <w:tcW w:w="12960" w:type="dxa"/>
            <w:gridSpan w:val="3"/>
            <w:shd w:val="clear" w:color="auto" w:fill="auto"/>
          </w:tcPr>
          <w:p w14:paraId="7C91D468" w14:textId="1CAC0F4D" w:rsidR="00451973" w:rsidRPr="00462A4B" w:rsidRDefault="0076028B" w:rsidP="00451973">
            <w:pPr>
              <w:widowControl w:val="0"/>
              <w:autoSpaceDE w:val="0"/>
              <w:autoSpaceDN w:val="0"/>
              <w:adjustRightInd w:val="0"/>
              <w:rPr>
                <w:rFonts w:asciiTheme="majorHAnsi" w:hAnsiTheme="majorHAnsi" w:cstheme="majorHAnsi"/>
                <w:b/>
                <w:sz w:val="22"/>
                <w:szCs w:val="22"/>
              </w:rPr>
            </w:pPr>
            <w:r w:rsidRPr="00462A4B">
              <w:rPr>
                <w:rFonts w:asciiTheme="majorHAnsi" w:hAnsiTheme="majorHAnsi" w:cstheme="majorHAnsi"/>
                <w:color w:val="333333"/>
                <w:sz w:val="22"/>
                <w:szCs w:val="22"/>
                <w:shd w:val="clear" w:color="auto" w:fill="FFFFFF"/>
              </w:rPr>
              <w:t>Senior Assessment Exam</w:t>
            </w:r>
          </w:p>
        </w:tc>
      </w:tr>
      <w:tr w:rsidR="00451973" w:rsidRPr="00462A4B" w14:paraId="4F1BFB42" w14:textId="77777777" w:rsidTr="00B3239E">
        <w:tc>
          <w:tcPr>
            <w:tcW w:w="1435" w:type="dxa"/>
            <w:shd w:val="clear" w:color="auto" w:fill="auto"/>
            <w:tcMar>
              <w:top w:w="100" w:type="nil"/>
              <w:right w:w="100" w:type="nil"/>
            </w:tcMar>
          </w:tcPr>
          <w:p w14:paraId="5DB745A6" w14:textId="77777777" w:rsidR="00451973" w:rsidRPr="00462A4B" w:rsidRDefault="00451973" w:rsidP="00451973">
            <w:pPr>
              <w:widowControl w:val="0"/>
              <w:autoSpaceDE w:val="0"/>
              <w:autoSpaceDN w:val="0"/>
              <w:adjustRightInd w:val="0"/>
              <w:jc w:val="center"/>
              <w:rPr>
                <w:rFonts w:asciiTheme="majorHAnsi" w:hAnsiTheme="majorHAnsi" w:cstheme="majorHAnsi"/>
                <w:b/>
                <w:sz w:val="22"/>
                <w:szCs w:val="22"/>
              </w:rPr>
            </w:pPr>
            <w:r w:rsidRPr="00462A4B">
              <w:rPr>
                <w:rFonts w:asciiTheme="majorHAnsi" w:hAnsiTheme="majorHAnsi" w:cstheme="majorHAnsi"/>
                <w:b/>
                <w:sz w:val="22"/>
                <w:szCs w:val="22"/>
              </w:rPr>
              <w:t>Instrument 2</w:t>
            </w:r>
          </w:p>
          <w:p w14:paraId="23F1F93E" w14:textId="303E3656" w:rsidR="00451973" w:rsidRPr="00462A4B" w:rsidRDefault="00451973" w:rsidP="00451973">
            <w:pPr>
              <w:widowControl w:val="0"/>
              <w:autoSpaceDE w:val="0"/>
              <w:autoSpaceDN w:val="0"/>
              <w:adjustRightInd w:val="0"/>
              <w:jc w:val="center"/>
              <w:rPr>
                <w:rFonts w:asciiTheme="majorHAnsi" w:hAnsiTheme="majorHAnsi" w:cstheme="majorHAnsi"/>
                <w:b/>
                <w:sz w:val="22"/>
                <w:szCs w:val="22"/>
              </w:rPr>
            </w:pPr>
          </w:p>
        </w:tc>
        <w:tc>
          <w:tcPr>
            <w:tcW w:w="12960" w:type="dxa"/>
            <w:gridSpan w:val="3"/>
            <w:shd w:val="clear" w:color="auto" w:fill="auto"/>
          </w:tcPr>
          <w:p w14:paraId="04731C94" w14:textId="00890784" w:rsidR="00451973" w:rsidRPr="00462A4B" w:rsidRDefault="00451973" w:rsidP="00451973">
            <w:pPr>
              <w:widowControl w:val="0"/>
              <w:autoSpaceDE w:val="0"/>
              <w:autoSpaceDN w:val="0"/>
              <w:adjustRightInd w:val="0"/>
              <w:jc w:val="center"/>
              <w:rPr>
                <w:rFonts w:asciiTheme="majorHAnsi" w:hAnsiTheme="majorHAnsi" w:cstheme="majorHAnsi"/>
                <w:b/>
                <w:sz w:val="22"/>
                <w:szCs w:val="22"/>
              </w:rPr>
            </w:pPr>
          </w:p>
        </w:tc>
      </w:tr>
      <w:tr w:rsidR="00451973" w:rsidRPr="00462A4B" w14:paraId="4460895F" w14:textId="77777777" w:rsidTr="00B3239E">
        <w:tc>
          <w:tcPr>
            <w:tcW w:w="1435" w:type="dxa"/>
            <w:shd w:val="clear" w:color="auto" w:fill="auto"/>
            <w:tcMar>
              <w:top w:w="100" w:type="nil"/>
              <w:right w:w="100" w:type="nil"/>
            </w:tcMar>
          </w:tcPr>
          <w:p w14:paraId="740A44A1" w14:textId="77777777" w:rsidR="00451973" w:rsidRPr="00462A4B" w:rsidRDefault="00451973" w:rsidP="00451973">
            <w:pPr>
              <w:widowControl w:val="0"/>
              <w:autoSpaceDE w:val="0"/>
              <w:autoSpaceDN w:val="0"/>
              <w:adjustRightInd w:val="0"/>
              <w:jc w:val="center"/>
              <w:rPr>
                <w:rFonts w:asciiTheme="majorHAnsi" w:hAnsiTheme="majorHAnsi" w:cstheme="majorHAnsi"/>
                <w:b/>
                <w:sz w:val="22"/>
                <w:szCs w:val="22"/>
              </w:rPr>
            </w:pPr>
            <w:r w:rsidRPr="00462A4B">
              <w:rPr>
                <w:rFonts w:asciiTheme="majorHAnsi" w:hAnsiTheme="majorHAnsi" w:cstheme="majorHAnsi"/>
                <w:b/>
                <w:sz w:val="22"/>
                <w:szCs w:val="22"/>
              </w:rPr>
              <w:t>Instrument 3</w:t>
            </w:r>
          </w:p>
          <w:p w14:paraId="50D4E329" w14:textId="5AF7EB49" w:rsidR="00451973" w:rsidRPr="00462A4B" w:rsidRDefault="00451973" w:rsidP="00451973">
            <w:pPr>
              <w:widowControl w:val="0"/>
              <w:autoSpaceDE w:val="0"/>
              <w:autoSpaceDN w:val="0"/>
              <w:adjustRightInd w:val="0"/>
              <w:jc w:val="center"/>
              <w:rPr>
                <w:rFonts w:asciiTheme="majorHAnsi" w:hAnsiTheme="majorHAnsi" w:cstheme="majorHAnsi"/>
                <w:b/>
                <w:sz w:val="22"/>
                <w:szCs w:val="22"/>
              </w:rPr>
            </w:pPr>
          </w:p>
        </w:tc>
        <w:tc>
          <w:tcPr>
            <w:tcW w:w="12960" w:type="dxa"/>
            <w:gridSpan w:val="3"/>
            <w:shd w:val="clear" w:color="auto" w:fill="auto"/>
          </w:tcPr>
          <w:p w14:paraId="121B8240" w14:textId="77777777" w:rsidR="00451973" w:rsidRPr="00462A4B" w:rsidRDefault="00451973" w:rsidP="00451973">
            <w:pPr>
              <w:widowControl w:val="0"/>
              <w:autoSpaceDE w:val="0"/>
              <w:autoSpaceDN w:val="0"/>
              <w:adjustRightInd w:val="0"/>
              <w:jc w:val="center"/>
              <w:rPr>
                <w:rFonts w:asciiTheme="majorHAnsi" w:hAnsiTheme="majorHAnsi" w:cstheme="majorHAnsi"/>
                <w:b/>
                <w:sz w:val="22"/>
                <w:szCs w:val="22"/>
              </w:rPr>
            </w:pPr>
          </w:p>
        </w:tc>
      </w:tr>
      <w:tr w:rsidR="00451973" w:rsidRPr="00462A4B" w14:paraId="5F8807A0" w14:textId="77777777" w:rsidTr="007706BE">
        <w:tc>
          <w:tcPr>
            <w:tcW w:w="11875" w:type="dxa"/>
            <w:gridSpan w:val="2"/>
            <w:shd w:val="clear" w:color="auto" w:fill="auto"/>
            <w:tcMar>
              <w:top w:w="100" w:type="nil"/>
              <w:right w:w="100" w:type="nil"/>
            </w:tcMar>
          </w:tcPr>
          <w:p w14:paraId="72CF8286" w14:textId="0688557B" w:rsidR="00451973" w:rsidRPr="00462A4B" w:rsidRDefault="00451973" w:rsidP="00451973">
            <w:pPr>
              <w:widowControl w:val="0"/>
              <w:autoSpaceDE w:val="0"/>
              <w:autoSpaceDN w:val="0"/>
              <w:adjustRightInd w:val="0"/>
              <w:rPr>
                <w:rFonts w:asciiTheme="majorHAnsi" w:hAnsiTheme="majorHAnsi" w:cstheme="majorHAnsi"/>
                <w:b/>
                <w:bCs/>
                <w:sz w:val="22"/>
                <w:szCs w:val="22"/>
              </w:rPr>
            </w:pPr>
            <w:r w:rsidRPr="00462A4B">
              <w:rPr>
                <w:rFonts w:asciiTheme="majorHAnsi" w:hAnsiTheme="majorHAnsi" w:cstheme="majorHAnsi"/>
                <w:b/>
                <w:bCs/>
                <w:sz w:val="22"/>
                <w:szCs w:val="22"/>
              </w:rPr>
              <w:t>Based on your results, check whether the program met the goal Student Learning Outcome 2.</w:t>
            </w:r>
          </w:p>
          <w:p w14:paraId="7F82F43B" w14:textId="1DCF5507" w:rsidR="00451973" w:rsidRPr="00462A4B" w:rsidRDefault="00451973" w:rsidP="00451973">
            <w:pPr>
              <w:widowControl w:val="0"/>
              <w:autoSpaceDE w:val="0"/>
              <w:autoSpaceDN w:val="0"/>
              <w:adjustRightInd w:val="0"/>
              <w:rPr>
                <w:rFonts w:asciiTheme="majorHAnsi" w:hAnsiTheme="majorHAnsi" w:cstheme="majorHAnsi"/>
                <w:bCs/>
                <w:sz w:val="22"/>
                <w:szCs w:val="22"/>
              </w:rPr>
            </w:pPr>
            <w:r w:rsidRPr="00462A4B">
              <w:rPr>
                <w:rFonts w:asciiTheme="majorHAnsi" w:hAnsiTheme="majorHAnsi" w:cstheme="majorHAnsi"/>
                <w:b/>
                <w:sz w:val="22"/>
                <w:szCs w:val="22"/>
              </w:rPr>
              <w:t xml:space="preserve"> </w:t>
            </w:r>
          </w:p>
        </w:tc>
        <w:tc>
          <w:tcPr>
            <w:tcW w:w="1170" w:type="dxa"/>
            <w:shd w:val="clear" w:color="auto" w:fill="auto"/>
            <w:vAlign w:val="center"/>
          </w:tcPr>
          <w:p w14:paraId="5DE072CB" w14:textId="2B2E2A96" w:rsidR="00451973" w:rsidRPr="003C12F1" w:rsidRDefault="007E3840" w:rsidP="00451973">
            <w:pPr>
              <w:widowControl w:val="0"/>
              <w:autoSpaceDE w:val="0"/>
              <w:autoSpaceDN w:val="0"/>
              <w:adjustRightInd w:val="0"/>
              <w:jc w:val="center"/>
              <w:rPr>
                <w:rFonts w:asciiTheme="majorHAnsi" w:hAnsiTheme="majorHAnsi" w:cstheme="majorHAnsi"/>
                <w:b/>
                <w:sz w:val="22"/>
                <w:szCs w:val="22"/>
              </w:rPr>
            </w:pPr>
            <w:r w:rsidRPr="003C12F1">
              <w:rPr>
                <w:rFonts w:asciiTheme="majorHAnsi" w:hAnsiTheme="majorHAnsi" w:cstheme="majorHAnsi"/>
                <w:b/>
                <w:sz w:val="22"/>
                <w:szCs w:val="22"/>
              </w:rPr>
              <w:fldChar w:fldCharType="begin">
                <w:ffData>
                  <w:name w:val="Check1"/>
                  <w:enabled/>
                  <w:calcOnExit w:val="0"/>
                  <w:checkBox>
                    <w:sizeAuto/>
                    <w:default w:val="0"/>
                  </w:checkBox>
                </w:ffData>
              </w:fldChar>
            </w:r>
            <w:bookmarkStart w:id="4" w:name="Check1"/>
            <w:r w:rsidRPr="003C12F1">
              <w:rPr>
                <w:rFonts w:asciiTheme="majorHAnsi" w:hAnsiTheme="majorHAnsi" w:cstheme="majorHAnsi"/>
                <w:b/>
                <w:sz w:val="22"/>
                <w:szCs w:val="22"/>
              </w:rPr>
              <w:instrText xml:space="preserve"> FORMCHECKBOX </w:instrText>
            </w:r>
            <w:r w:rsidR="00000000" w:rsidRPr="003C12F1">
              <w:rPr>
                <w:rFonts w:asciiTheme="majorHAnsi" w:hAnsiTheme="majorHAnsi" w:cstheme="majorHAnsi"/>
                <w:b/>
                <w:sz w:val="22"/>
                <w:szCs w:val="22"/>
              </w:rPr>
            </w:r>
            <w:r w:rsidR="00000000" w:rsidRPr="003C12F1">
              <w:rPr>
                <w:rFonts w:asciiTheme="majorHAnsi" w:hAnsiTheme="majorHAnsi" w:cstheme="majorHAnsi"/>
                <w:b/>
                <w:sz w:val="22"/>
                <w:szCs w:val="22"/>
              </w:rPr>
              <w:fldChar w:fldCharType="separate"/>
            </w:r>
            <w:r w:rsidRPr="003C12F1">
              <w:rPr>
                <w:rFonts w:asciiTheme="majorHAnsi" w:hAnsiTheme="majorHAnsi" w:cstheme="majorHAnsi"/>
                <w:b/>
                <w:sz w:val="22"/>
                <w:szCs w:val="22"/>
              </w:rPr>
              <w:fldChar w:fldCharType="end"/>
            </w:r>
            <w:bookmarkEnd w:id="4"/>
            <w:r w:rsidR="00451973" w:rsidRPr="003C12F1">
              <w:rPr>
                <w:rFonts w:asciiTheme="majorHAnsi" w:hAnsiTheme="majorHAnsi" w:cstheme="majorHAnsi"/>
                <w:b/>
                <w:sz w:val="22"/>
                <w:szCs w:val="22"/>
              </w:rPr>
              <w:t xml:space="preserve"> Met</w:t>
            </w:r>
          </w:p>
        </w:tc>
        <w:tc>
          <w:tcPr>
            <w:tcW w:w="1350" w:type="dxa"/>
            <w:shd w:val="clear" w:color="auto" w:fill="auto"/>
            <w:vAlign w:val="center"/>
          </w:tcPr>
          <w:p w14:paraId="06A0BD3A" w14:textId="2F038208" w:rsidR="00451973" w:rsidRPr="003C12F1" w:rsidRDefault="007E3840" w:rsidP="00451973">
            <w:pPr>
              <w:widowControl w:val="0"/>
              <w:autoSpaceDE w:val="0"/>
              <w:autoSpaceDN w:val="0"/>
              <w:adjustRightInd w:val="0"/>
              <w:jc w:val="center"/>
              <w:rPr>
                <w:rFonts w:asciiTheme="majorHAnsi" w:hAnsiTheme="majorHAnsi" w:cstheme="majorHAnsi"/>
                <w:b/>
                <w:sz w:val="22"/>
                <w:szCs w:val="22"/>
              </w:rPr>
            </w:pPr>
            <w:r w:rsidRPr="003C12F1">
              <w:rPr>
                <w:rFonts w:asciiTheme="majorHAnsi" w:hAnsiTheme="majorHAnsi" w:cstheme="majorHAnsi"/>
                <w:b/>
                <w:sz w:val="22"/>
                <w:szCs w:val="22"/>
              </w:rPr>
              <w:fldChar w:fldCharType="begin">
                <w:ffData>
                  <w:name w:val="Check2"/>
                  <w:enabled/>
                  <w:calcOnExit w:val="0"/>
                  <w:checkBox>
                    <w:sizeAuto/>
                    <w:default w:val="1"/>
                  </w:checkBox>
                </w:ffData>
              </w:fldChar>
            </w:r>
            <w:bookmarkStart w:id="5" w:name="Check2"/>
            <w:r w:rsidRPr="003C12F1">
              <w:rPr>
                <w:rFonts w:asciiTheme="majorHAnsi" w:hAnsiTheme="majorHAnsi" w:cstheme="majorHAnsi"/>
                <w:b/>
                <w:sz w:val="22"/>
                <w:szCs w:val="22"/>
              </w:rPr>
              <w:instrText xml:space="preserve"> FORMCHECKBOX </w:instrText>
            </w:r>
            <w:r w:rsidR="00000000" w:rsidRPr="003C12F1">
              <w:rPr>
                <w:rFonts w:asciiTheme="majorHAnsi" w:hAnsiTheme="majorHAnsi" w:cstheme="majorHAnsi"/>
                <w:b/>
                <w:sz w:val="22"/>
                <w:szCs w:val="22"/>
              </w:rPr>
            </w:r>
            <w:r w:rsidR="00000000" w:rsidRPr="003C12F1">
              <w:rPr>
                <w:rFonts w:asciiTheme="majorHAnsi" w:hAnsiTheme="majorHAnsi" w:cstheme="majorHAnsi"/>
                <w:b/>
                <w:sz w:val="22"/>
                <w:szCs w:val="22"/>
              </w:rPr>
              <w:fldChar w:fldCharType="separate"/>
            </w:r>
            <w:r w:rsidRPr="003C12F1">
              <w:rPr>
                <w:rFonts w:asciiTheme="majorHAnsi" w:hAnsiTheme="majorHAnsi" w:cstheme="majorHAnsi"/>
                <w:b/>
                <w:sz w:val="22"/>
                <w:szCs w:val="22"/>
              </w:rPr>
              <w:fldChar w:fldCharType="end"/>
            </w:r>
            <w:bookmarkEnd w:id="5"/>
            <w:r w:rsidR="00451973" w:rsidRPr="003C12F1">
              <w:rPr>
                <w:rFonts w:asciiTheme="majorHAnsi" w:hAnsiTheme="majorHAnsi" w:cstheme="majorHAnsi"/>
                <w:b/>
                <w:sz w:val="22"/>
                <w:szCs w:val="22"/>
              </w:rPr>
              <w:t xml:space="preserve"> Not Met</w:t>
            </w:r>
          </w:p>
        </w:tc>
      </w:tr>
      <w:tr w:rsidR="00451973" w:rsidRPr="00462A4B" w14:paraId="67B84758" w14:textId="77777777" w:rsidTr="00841B21">
        <w:tc>
          <w:tcPr>
            <w:tcW w:w="14395" w:type="dxa"/>
            <w:gridSpan w:val="4"/>
            <w:shd w:val="clear" w:color="auto" w:fill="auto"/>
            <w:tcMar>
              <w:top w:w="100" w:type="nil"/>
              <w:right w:w="100" w:type="nil"/>
            </w:tcMar>
          </w:tcPr>
          <w:p w14:paraId="34421F51" w14:textId="16270318" w:rsidR="00451973" w:rsidRPr="00462A4B" w:rsidRDefault="00451973" w:rsidP="00451973">
            <w:pPr>
              <w:widowControl w:val="0"/>
              <w:autoSpaceDE w:val="0"/>
              <w:autoSpaceDN w:val="0"/>
              <w:adjustRightInd w:val="0"/>
              <w:rPr>
                <w:rFonts w:asciiTheme="majorHAnsi" w:hAnsiTheme="majorHAnsi" w:cstheme="majorHAnsi"/>
                <w:b/>
                <w:sz w:val="22"/>
                <w:szCs w:val="22"/>
              </w:rPr>
            </w:pPr>
            <w:r w:rsidRPr="00462A4B">
              <w:rPr>
                <w:rFonts w:asciiTheme="majorHAnsi" w:hAnsiTheme="majorHAnsi" w:cstheme="majorHAnsi"/>
                <w:b/>
                <w:bCs/>
                <w:sz w:val="22"/>
                <w:szCs w:val="22"/>
              </w:rPr>
              <w:t xml:space="preserve">Program Student Learning Outcome 3: </w:t>
            </w:r>
            <w:r w:rsidR="00A265CF" w:rsidRPr="00462A4B">
              <w:rPr>
                <w:rFonts w:asciiTheme="majorHAnsi" w:hAnsiTheme="majorHAnsi" w:cstheme="majorHAnsi"/>
                <w:color w:val="333333"/>
                <w:sz w:val="22"/>
                <w:szCs w:val="22"/>
                <w:shd w:val="clear" w:color="auto" w:fill="FFFFFF"/>
              </w:rPr>
              <w:t xml:space="preserve"> Identify important criminological theories and describe how theories explain crime-related phenomena at both individual and aggregate levels in society. </w:t>
            </w:r>
          </w:p>
        </w:tc>
      </w:tr>
      <w:tr w:rsidR="00A265CF" w:rsidRPr="00462A4B" w14:paraId="310AA017" w14:textId="77777777" w:rsidTr="00B3239E">
        <w:tc>
          <w:tcPr>
            <w:tcW w:w="1435" w:type="dxa"/>
            <w:shd w:val="clear" w:color="auto" w:fill="auto"/>
            <w:tcMar>
              <w:top w:w="100" w:type="nil"/>
              <w:right w:w="100" w:type="nil"/>
            </w:tcMar>
          </w:tcPr>
          <w:p w14:paraId="483DCE38" w14:textId="77777777" w:rsidR="00A265CF" w:rsidRPr="00462A4B" w:rsidRDefault="00A265CF" w:rsidP="00A265CF">
            <w:pPr>
              <w:widowControl w:val="0"/>
              <w:autoSpaceDE w:val="0"/>
              <w:autoSpaceDN w:val="0"/>
              <w:adjustRightInd w:val="0"/>
              <w:jc w:val="center"/>
              <w:rPr>
                <w:rFonts w:asciiTheme="majorHAnsi" w:hAnsiTheme="majorHAnsi" w:cstheme="majorHAnsi"/>
                <w:b/>
                <w:sz w:val="22"/>
                <w:szCs w:val="22"/>
              </w:rPr>
            </w:pPr>
            <w:r w:rsidRPr="00462A4B">
              <w:rPr>
                <w:rFonts w:asciiTheme="majorHAnsi" w:hAnsiTheme="majorHAnsi" w:cstheme="majorHAnsi"/>
                <w:b/>
                <w:sz w:val="22"/>
                <w:szCs w:val="22"/>
              </w:rPr>
              <w:t>Instrument 1</w:t>
            </w:r>
          </w:p>
          <w:p w14:paraId="73A7929F" w14:textId="67913226" w:rsidR="00A265CF" w:rsidRPr="00462A4B" w:rsidRDefault="00A265CF" w:rsidP="00A265CF">
            <w:pPr>
              <w:widowControl w:val="0"/>
              <w:autoSpaceDE w:val="0"/>
              <w:autoSpaceDN w:val="0"/>
              <w:adjustRightInd w:val="0"/>
              <w:jc w:val="center"/>
              <w:rPr>
                <w:rFonts w:asciiTheme="majorHAnsi" w:hAnsiTheme="majorHAnsi" w:cstheme="majorHAnsi"/>
                <w:b/>
                <w:sz w:val="22"/>
                <w:szCs w:val="22"/>
              </w:rPr>
            </w:pPr>
          </w:p>
        </w:tc>
        <w:tc>
          <w:tcPr>
            <w:tcW w:w="12960" w:type="dxa"/>
            <w:gridSpan w:val="3"/>
            <w:shd w:val="clear" w:color="auto" w:fill="auto"/>
          </w:tcPr>
          <w:p w14:paraId="0D8B38B1" w14:textId="364553C9" w:rsidR="00A265CF" w:rsidRPr="00462A4B" w:rsidRDefault="00A265CF" w:rsidP="00A265CF">
            <w:pPr>
              <w:widowControl w:val="0"/>
              <w:autoSpaceDE w:val="0"/>
              <w:autoSpaceDN w:val="0"/>
              <w:adjustRightInd w:val="0"/>
              <w:rPr>
                <w:rFonts w:asciiTheme="majorHAnsi" w:hAnsiTheme="majorHAnsi" w:cstheme="majorHAnsi"/>
                <w:b/>
                <w:sz w:val="22"/>
                <w:szCs w:val="22"/>
              </w:rPr>
            </w:pPr>
            <w:r w:rsidRPr="00462A4B">
              <w:rPr>
                <w:rFonts w:asciiTheme="majorHAnsi" w:hAnsiTheme="majorHAnsi" w:cstheme="majorHAnsi"/>
                <w:bCs/>
                <w:sz w:val="22"/>
                <w:szCs w:val="22"/>
              </w:rPr>
              <w:t>Senior Assessment Exam</w:t>
            </w:r>
          </w:p>
        </w:tc>
      </w:tr>
      <w:tr w:rsidR="00A265CF" w:rsidRPr="00462A4B" w14:paraId="2E0E0413" w14:textId="77777777" w:rsidTr="00B3239E">
        <w:tc>
          <w:tcPr>
            <w:tcW w:w="1435" w:type="dxa"/>
            <w:shd w:val="clear" w:color="auto" w:fill="auto"/>
            <w:tcMar>
              <w:top w:w="100" w:type="nil"/>
              <w:right w:w="100" w:type="nil"/>
            </w:tcMar>
          </w:tcPr>
          <w:p w14:paraId="2B208E3C" w14:textId="77777777" w:rsidR="00A265CF" w:rsidRPr="00462A4B" w:rsidRDefault="00A265CF" w:rsidP="00A265CF">
            <w:pPr>
              <w:widowControl w:val="0"/>
              <w:autoSpaceDE w:val="0"/>
              <w:autoSpaceDN w:val="0"/>
              <w:adjustRightInd w:val="0"/>
              <w:jc w:val="center"/>
              <w:rPr>
                <w:rFonts w:asciiTheme="majorHAnsi" w:hAnsiTheme="majorHAnsi" w:cstheme="majorHAnsi"/>
                <w:b/>
                <w:sz w:val="22"/>
                <w:szCs w:val="22"/>
              </w:rPr>
            </w:pPr>
            <w:r w:rsidRPr="00462A4B">
              <w:rPr>
                <w:rFonts w:asciiTheme="majorHAnsi" w:hAnsiTheme="majorHAnsi" w:cstheme="majorHAnsi"/>
                <w:b/>
                <w:sz w:val="22"/>
                <w:szCs w:val="22"/>
              </w:rPr>
              <w:t>Instrument 2</w:t>
            </w:r>
          </w:p>
          <w:p w14:paraId="22107255" w14:textId="2A4EC677" w:rsidR="00A265CF" w:rsidRPr="00462A4B" w:rsidRDefault="00A265CF" w:rsidP="00A265CF">
            <w:pPr>
              <w:widowControl w:val="0"/>
              <w:autoSpaceDE w:val="0"/>
              <w:autoSpaceDN w:val="0"/>
              <w:adjustRightInd w:val="0"/>
              <w:jc w:val="center"/>
              <w:rPr>
                <w:rFonts w:asciiTheme="majorHAnsi" w:hAnsiTheme="majorHAnsi" w:cstheme="majorHAnsi"/>
                <w:b/>
                <w:sz w:val="22"/>
                <w:szCs w:val="22"/>
              </w:rPr>
            </w:pPr>
          </w:p>
        </w:tc>
        <w:tc>
          <w:tcPr>
            <w:tcW w:w="12960" w:type="dxa"/>
            <w:gridSpan w:val="3"/>
            <w:shd w:val="clear" w:color="auto" w:fill="auto"/>
          </w:tcPr>
          <w:p w14:paraId="6BFEEE6F" w14:textId="77777777" w:rsidR="00A265CF" w:rsidRPr="00462A4B" w:rsidRDefault="00A265CF" w:rsidP="00A265CF">
            <w:pPr>
              <w:widowControl w:val="0"/>
              <w:autoSpaceDE w:val="0"/>
              <w:autoSpaceDN w:val="0"/>
              <w:adjustRightInd w:val="0"/>
              <w:jc w:val="center"/>
              <w:rPr>
                <w:rFonts w:asciiTheme="majorHAnsi" w:hAnsiTheme="majorHAnsi" w:cstheme="majorHAnsi"/>
                <w:b/>
                <w:sz w:val="22"/>
                <w:szCs w:val="22"/>
              </w:rPr>
            </w:pPr>
          </w:p>
        </w:tc>
      </w:tr>
      <w:tr w:rsidR="00A265CF" w:rsidRPr="00462A4B" w14:paraId="25622344" w14:textId="77777777" w:rsidTr="00B3239E">
        <w:tc>
          <w:tcPr>
            <w:tcW w:w="1435" w:type="dxa"/>
            <w:shd w:val="clear" w:color="auto" w:fill="auto"/>
            <w:tcMar>
              <w:top w:w="100" w:type="nil"/>
              <w:right w:w="100" w:type="nil"/>
            </w:tcMar>
          </w:tcPr>
          <w:p w14:paraId="230D7AAA" w14:textId="08FACCEA" w:rsidR="00A265CF" w:rsidRPr="00462A4B" w:rsidRDefault="00A265CF" w:rsidP="00A265CF">
            <w:pPr>
              <w:widowControl w:val="0"/>
              <w:autoSpaceDE w:val="0"/>
              <w:autoSpaceDN w:val="0"/>
              <w:adjustRightInd w:val="0"/>
              <w:jc w:val="center"/>
              <w:rPr>
                <w:rFonts w:asciiTheme="majorHAnsi" w:hAnsiTheme="majorHAnsi" w:cstheme="majorHAnsi"/>
                <w:b/>
                <w:sz w:val="22"/>
                <w:szCs w:val="22"/>
              </w:rPr>
            </w:pPr>
            <w:r w:rsidRPr="00462A4B">
              <w:rPr>
                <w:rFonts w:asciiTheme="majorHAnsi" w:hAnsiTheme="majorHAnsi" w:cstheme="majorHAnsi"/>
                <w:b/>
                <w:sz w:val="22"/>
                <w:szCs w:val="22"/>
              </w:rPr>
              <w:t>Instrument 3</w:t>
            </w:r>
          </w:p>
        </w:tc>
        <w:tc>
          <w:tcPr>
            <w:tcW w:w="12960" w:type="dxa"/>
            <w:gridSpan w:val="3"/>
            <w:shd w:val="clear" w:color="auto" w:fill="auto"/>
          </w:tcPr>
          <w:p w14:paraId="57279A95" w14:textId="77777777" w:rsidR="00A265CF" w:rsidRPr="00462A4B" w:rsidRDefault="00A265CF" w:rsidP="00A265CF">
            <w:pPr>
              <w:widowControl w:val="0"/>
              <w:autoSpaceDE w:val="0"/>
              <w:autoSpaceDN w:val="0"/>
              <w:adjustRightInd w:val="0"/>
              <w:jc w:val="center"/>
              <w:rPr>
                <w:rFonts w:asciiTheme="majorHAnsi" w:hAnsiTheme="majorHAnsi" w:cstheme="majorHAnsi"/>
                <w:b/>
                <w:sz w:val="22"/>
                <w:szCs w:val="22"/>
              </w:rPr>
            </w:pPr>
          </w:p>
        </w:tc>
      </w:tr>
      <w:tr w:rsidR="00A265CF" w:rsidRPr="003C12F1" w14:paraId="2CD12D7C" w14:textId="77777777" w:rsidTr="009A663B">
        <w:tc>
          <w:tcPr>
            <w:tcW w:w="11875" w:type="dxa"/>
            <w:gridSpan w:val="2"/>
            <w:shd w:val="clear" w:color="auto" w:fill="auto"/>
            <w:tcMar>
              <w:top w:w="100" w:type="nil"/>
              <w:right w:w="100" w:type="nil"/>
            </w:tcMar>
          </w:tcPr>
          <w:p w14:paraId="1737E22A" w14:textId="0ED276B0" w:rsidR="00A265CF" w:rsidRPr="00462A4B" w:rsidRDefault="00A265CF" w:rsidP="00A265CF">
            <w:pPr>
              <w:widowControl w:val="0"/>
              <w:autoSpaceDE w:val="0"/>
              <w:autoSpaceDN w:val="0"/>
              <w:adjustRightInd w:val="0"/>
              <w:rPr>
                <w:rFonts w:asciiTheme="majorHAnsi" w:hAnsiTheme="majorHAnsi" w:cstheme="majorHAnsi"/>
                <w:b/>
                <w:bCs/>
                <w:sz w:val="22"/>
                <w:szCs w:val="22"/>
              </w:rPr>
            </w:pPr>
            <w:r w:rsidRPr="00462A4B">
              <w:rPr>
                <w:rFonts w:asciiTheme="majorHAnsi" w:hAnsiTheme="majorHAnsi" w:cstheme="majorHAnsi"/>
                <w:b/>
                <w:bCs/>
                <w:sz w:val="22"/>
                <w:szCs w:val="22"/>
              </w:rPr>
              <w:t>Based on your results, check whether the program met the goal Student Learning Outcome 3.</w:t>
            </w:r>
          </w:p>
          <w:p w14:paraId="6131EF46" w14:textId="55EC2BB0" w:rsidR="00A265CF" w:rsidRPr="00462A4B" w:rsidRDefault="00A265CF" w:rsidP="00A265CF">
            <w:pPr>
              <w:widowControl w:val="0"/>
              <w:autoSpaceDE w:val="0"/>
              <w:autoSpaceDN w:val="0"/>
              <w:adjustRightInd w:val="0"/>
              <w:jc w:val="center"/>
              <w:rPr>
                <w:rFonts w:asciiTheme="majorHAnsi" w:hAnsiTheme="majorHAnsi" w:cstheme="majorHAnsi"/>
                <w:b/>
                <w:sz w:val="22"/>
                <w:szCs w:val="22"/>
              </w:rPr>
            </w:pPr>
            <w:r w:rsidRPr="00462A4B">
              <w:rPr>
                <w:rFonts w:asciiTheme="majorHAnsi" w:hAnsiTheme="majorHAnsi" w:cstheme="majorHAnsi"/>
                <w:b/>
                <w:sz w:val="22"/>
                <w:szCs w:val="22"/>
              </w:rPr>
              <w:t xml:space="preserve"> </w:t>
            </w:r>
          </w:p>
        </w:tc>
        <w:tc>
          <w:tcPr>
            <w:tcW w:w="1170" w:type="dxa"/>
            <w:shd w:val="clear" w:color="auto" w:fill="auto"/>
            <w:vAlign w:val="center"/>
          </w:tcPr>
          <w:p w14:paraId="53B545EB" w14:textId="3542A094" w:rsidR="00A265CF" w:rsidRPr="003C12F1" w:rsidRDefault="00A265CF" w:rsidP="00A265CF">
            <w:pPr>
              <w:widowControl w:val="0"/>
              <w:autoSpaceDE w:val="0"/>
              <w:autoSpaceDN w:val="0"/>
              <w:adjustRightInd w:val="0"/>
              <w:jc w:val="center"/>
              <w:rPr>
                <w:rFonts w:asciiTheme="majorHAnsi" w:hAnsiTheme="majorHAnsi" w:cstheme="majorHAnsi"/>
                <w:b/>
                <w:sz w:val="22"/>
                <w:szCs w:val="22"/>
              </w:rPr>
            </w:pPr>
            <w:r w:rsidRPr="003C12F1">
              <w:rPr>
                <w:rFonts w:asciiTheme="majorHAnsi" w:hAnsiTheme="majorHAnsi" w:cstheme="majorHAnsi"/>
                <w:b/>
                <w:sz w:val="22"/>
                <w:szCs w:val="22"/>
              </w:rPr>
              <w:fldChar w:fldCharType="begin">
                <w:ffData>
                  <w:name w:val="Check5"/>
                  <w:enabled/>
                  <w:calcOnExit w:val="0"/>
                  <w:checkBox>
                    <w:sizeAuto/>
                    <w:default w:val="1"/>
                  </w:checkBox>
                </w:ffData>
              </w:fldChar>
            </w:r>
            <w:bookmarkStart w:id="6" w:name="Check5"/>
            <w:r w:rsidRPr="003C12F1">
              <w:rPr>
                <w:rFonts w:asciiTheme="majorHAnsi" w:hAnsiTheme="majorHAnsi" w:cstheme="majorHAnsi"/>
                <w:b/>
                <w:sz w:val="22"/>
                <w:szCs w:val="22"/>
              </w:rPr>
              <w:instrText xml:space="preserve"> FORMCHECKBOX </w:instrText>
            </w:r>
            <w:r w:rsidR="00000000" w:rsidRPr="003C12F1">
              <w:rPr>
                <w:rFonts w:asciiTheme="majorHAnsi" w:hAnsiTheme="majorHAnsi" w:cstheme="majorHAnsi"/>
                <w:b/>
                <w:sz w:val="22"/>
                <w:szCs w:val="22"/>
              </w:rPr>
            </w:r>
            <w:r w:rsidR="00000000" w:rsidRPr="003C12F1">
              <w:rPr>
                <w:rFonts w:asciiTheme="majorHAnsi" w:hAnsiTheme="majorHAnsi" w:cstheme="majorHAnsi"/>
                <w:b/>
                <w:sz w:val="22"/>
                <w:szCs w:val="22"/>
              </w:rPr>
              <w:fldChar w:fldCharType="separate"/>
            </w:r>
            <w:r w:rsidRPr="003C12F1">
              <w:rPr>
                <w:rFonts w:asciiTheme="majorHAnsi" w:hAnsiTheme="majorHAnsi" w:cstheme="majorHAnsi"/>
                <w:b/>
                <w:sz w:val="22"/>
                <w:szCs w:val="22"/>
              </w:rPr>
              <w:fldChar w:fldCharType="end"/>
            </w:r>
            <w:bookmarkEnd w:id="6"/>
            <w:r w:rsidRPr="003C12F1">
              <w:rPr>
                <w:rFonts w:asciiTheme="majorHAnsi" w:hAnsiTheme="majorHAnsi" w:cstheme="majorHAnsi"/>
                <w:b/>
                <w:sz w:val="22"/>
                <w:szCs w:val="22"/>
              </w:rPr>
              <w:t xml:space="preserve"> Met</w:t>
            </w:r>
          </w:p>
        </w:tc>
        <w:tc>
          <w:tcPr>
            <w:tcW w:w="1350" w:type="dxa"/>
            <w:shd w:val="clear" w:color="auto" w:fill="auto"/>
            <w:vAlign w:val="center"/>
          </w:tcPr>
          <w:p w14:paraId="7EF23466" w14:textId="1E47FED0" w:rsidR="00A265CF" w:rsidRPr="003C12F1" w:rsidRDefault="00A265CF" w:rsidP="00A265CF">
            <w:pPr>
              <w:widowControl w:val="0"/>
              <w:autoSpaceDE w:val="0"/>
              <w:autoSpaceDN w:val="0"/>
              <w:adjustRightInd w:val="0"/>
              <w:jc w:val="center"/>
              <w:rPr>
                <w:rFonts w:asciiTheme="majorHAnsi" w:hAnsiTheme="majorHAnsi" w:cstheme="majorHAnsi"/>
                <w:b/>
                <w:sz w:val="22"/>
                <w:szCs w:val="22"/>
              </w:rPr>
            </w:pPr>
            <w:r w:rsidRPr="003C12F1">
              <w:rPr>
                <w:rFonts w:asciiTheme="majorHAnsi" w:hAnsiTheme="majorHAnsi" w:cstheme="majorHAnsi"/>
                <w:b/>
                <w:sz w:val="22"/>
                <w:szCs w:val="22"/>
              </w:rPr>
              <w:fldChar w:fldCharType="begin">
                <w:ffData>
                  <w:name w:val="Check6"/>
                  <w:enabled/>
                  <w:calcOnExit w:val="0"/>
                  <w:checkBox>
                    <w:sizeAuto/>
                    <w:default w:val="0"/>
                  </w:checkBox>
                </w:ffData>
              </w:fldChar>
            </w:r>
            <w:bookmarkStart w:id="7" w:name="Check6"/>
            <w:r w:rsidRPr="003C12F1">
              <w:rPr>
                <w:rFonts w:asciiTheme="majorHAnsi" w:hAnsiTheme="majorHAnsi" w:cstheme="majorHAnsi"/>
                <w:b/>
                <w:sz w:val="22"/>
                <w:szCs w:val="22"/>
              </w:rPr>
              <w:instrText xml:space="preserve"> FORMCHECKBOX </w:instrText>
            </w:r>
            <w:r w:rsidR="00000000" w:rsidRPr="003C12F1">
              <w:rPr>
                <w:rFonts w:asciiTheme="majorHAnsi" w:hAnsiTheme="majorHAnsi" w:cstheme="majorHAnsi"/>
                <w:b/>
                <w:sz w:val="22"/>
                <w:szCs w:val="22"/>
              </w:rPr>
            </w:r>
            <w:r w:rsidR="00000000" w:rsidRPr="003C12F1">
              <w:rPr>
                <w:rFonts w:asciiTheme="majorHAnsi" w:hAnsiTheme="majorHAnsi" w:cstheme="majorHAnsi"/>
                <w:b/>
                <w:sz w:val="22"/>
                <w:szCs w:val="22"/>
              </w:rPr>
              <w:fldChar w:fldCharType="separate"/>
            </w:r>
            <w:r w:rsidRPr="003C12F1">
              <w:rPr>
                <w:rFonts w:asciiTheme="majorHAnsi" w:hAnsiTheme="majorHAnsi" w:cstheme="majorHAnsi"/>
                <w:b/>
                <w:sz w:val="22"/>
                <w:szCs w:val="22"/>
              </w:rPr>
              <w:fldChar w:fldCharType="end"/>
            </w:r>
            <w:bookmarkEnd w:id="7"/>
            <w:r w:rsidRPr="003C12F1">
              <w:rPr>
                <w:rFonts w:asciiTheme="majorHAnsi" w:hAnsiTheme="majorHAnsi" w:cstheme="majorHAnsi"/>
                <w:b/>
                <w:sz w:val="22"/>
                <w:szCs w:val="22"/>
              </w:rPr>
              <w:t xml:space="preserve"> Not Met</w:t>
            </w:r>
          </w:p>
        </w:tc>
      </w:tr>
      <w:tr w:rsidR="00A265CF" w:rsidRPr="00462A4B" w14:paraId="5B196B4E" w14:textId="77777777" w:rsidTr="007706BE">
        <w:tc>
          <w:tcPr>
            <w:tcW w:w="14395" w:type="dxa"/>
            <w:gridSpan w:val="4"/>
            <w:shd w:val="clear" w:color="auto" w:fill="auto"/>
            <w:tcMar>
              <w:top w:w="100" w:type="nil"/>
              <w:right w:w="100" w:type="nil"/>
            </w:tcMar>
          </w:tcPr>
          <w:p w14:paraId="72344A75" w14:textId="47B5A959" w:rsidR="00A265CF" w:rsidRPr="00462A4B" w:rsidRDefault="00A265CF" w:rsidP="00A265CF">
            <w:pPr>
              <w:widowControl w:val="0"/>
              <w:autoSpaceDE w:val="0"/>
              <w:autoSpaceDN w:val="0"/>
              <w:adjustRightInd w:val="0"/>
              <w:rPr>
                <w:rFonts w:asciiTheme="majorHAnsi" w:hAnsiTheme="majorHAnsi" w:cstheme="majorHAnsi"/>
                <w:b/>
                <w:sz w:val="22"/>
                <w:szCs w:val="22"/>
              </w:rPr>
            </w:pPr>
            <w:r w:rsidRPr="00462A4B">
              <w:rPr>
                <w:rFonts w:asciiTheme="majorHAnsi" w:hAnsiTheme="majorHAnsi" w:cstheme="majorHAnsi"/>
                <w:b/>
                <w:sz w:val="22"/>
                <w:szCs w:val="22"/>
              </w:rPr>
              <w:t xml:space="preserve">Assessment Cycle Plan: </w:t>
            </w:r>
          </w:p>
        </w:tc>
      </w:tr>
      <w:tr w:rsidR="00A265CF" w:rsidRPr="00462A4B" w14:paraId="3FD47350" w14:textId="77777777" w:rsidTr="007706BE">
        <w:tc>
          <w:tcPr>
            <w:tcW w:w="14395" w:type="dxa"/>
            <w:gridSpan w:val="4"/>
            <w:shd w:val="clear" w:color="auto" w:fill="auto"/>
            <w:tcMar>
              <w:top w:w="100" w:type="nil"/>
              <w:right w:w="100" w:type="nil"/>
            </w:tcMar>
          </w:tcPr>
          <w:p w14:paraId="5D5B523B" w14:textId="77777777" w:rsidR="00A265CF" w:rsidRPr="00462A4B" w:rsidRDefault="00A265CF" w:rsidP="00A265CF">
            <w:pPr>
              <w:pStyle w:val="Default"/>
              <w:jc w:val="both"/>
              <w:rPr>
                <w:rFonts w:asciiTheme="majorHAnsi" w:hAnsiTheme="majorHAnsi" w:cstheme="majorHAnsi"/>
                <w:sz w:val="22"/>
                <w:szCs w:val="22"/>
              </w:rPr>
            </w:pPr>
            <w:r w:rsidRPr="00462A4B">
              <w:rPr>
                <w:rFonts w:asciiTheme="majorHAnsi" w:hAnsiTheme="majorHAnsi" w:cstheme="majorHAnsi"/>
                <w:sz w:val="22"/>
                <w:szCs w:val="22"/>
              </w:rPr>
              <w:lastRenderedPageBreak/>
              <w:t>Overall, the results from this assessment indicate that some aspects of our program are performing well while other areas need additional development. The following recommendations came out of this year's assessment:</w:t>
            </w:r>
          </w:p>
          <w:p w14:paraId="136E7B20" w14:textId="4AD992C5" w:rsidR="00A265CF" w:rsidRPr="00462A4B" w:rsidRDefault="00A265CF" w:rsidP="00A265CF">
            <w:pPr>
              <w:pStyle w:val="Default"/>
              <w:numPr>
                <w:ilvl w:val="0"/>
                <w:numId w:val="1"/>
              </w:numPr>
              <w:jc w:val="both"/>
              <w:rPr>
                <w:rFonts w:asciiTheme="majorHAnsi" w:hAnsiTheme="majorHAnsi" w:cstheme="majorHAnsi"/>
                <w:sz w:val="22"/>
                <w:szCs w:val="22"/>
              </w:rPr>
            </w:pPr>
            <w:r w:rsidRPr="00462A4B">
              <w:rPr>
                <w:rFonts w:asciiTheme="majorHAnsi" w:hAnsiTheme="majorHAnsi" w:cstheme="majorHAnsi"/>
                <w:sz w:val="22"/>
                <w:szCs w:val="22"/>
              </w:rPr>
              <w:t>Establishing updated SLOs, including two additional ones for a total of 5 SLOs for the program.</w:t>
            </w:r>
          </w:p>
          <w:p w14:paraId="4AC484D5" w14:textId="17E07E17" w:rsidR="00A265CF" w:rsidRPr="00462A4B" w:rsidRDefault="00A265CF" w:rsidP="00A265CF">
            <w:pPr>
              <w:pStyle w:val="Default"/>
              <w:numPr>
                <w:ilvl w:val="0"/>
                <w:numId w:val="1"/>
              </w:numPr>
              <w:jc w:val="both"/>
              <w:rPr>
                <w:rFonts w:asciiTheme="majorHAnsi" w:hAnsiTheme="majorHAnsi" w:cstheme="majorHAnsi"/>
                <w:sz w:val="22"/>
                <w:szCs w:val="22"/>
              </w:rPr>
            </w:pPr>
            <w:r w:rsidRPr="00462A4B">
              <w:rPr>
                <w:rFonts w:asciiTheme="majorHAnsi" w:hAnsiTheme="majorHAnsi" w:cstheme="majorHAnsi"/>
                <w:sz w:val="22"/>
                <w:szCs w:val="22"/>
              </w:rPr>
              <w:t xml:space="preserve">Modification of the curriculum to </w:t>
            </w:r>
            <w:proofErr w:type="gramStart"/>
            <w:r w:rsidRPr="00462A4B">
              <w:rPr>
                <w:rFonts w:asciiTheme="majorHAnsi" w:hAnsiTheme="majorHAnsi" w:cstheme="majorHAnsi"/>
                <w:sz w:val="22"/>
                <w:szCs w:val="22"/>
              </w:rPr>
              <w:t>more directly address</w:t>
            </w:r>
            <w:proofErr w:type="gramEnd"/>
            <w:r w:rsidRPr="00462A4B">
              <w:rPr>
                <w:rFonts w:asciiTheme="majorHAnsi" w:hAnsiTheme="majorHAnsi" w:cstheme="majorHAnsi"/>
                <w:sz w:val="22"/>
                <w:szCs w:val="22"/>
              </w:rPr>
              <w:t xml:space="preserve"> the 5 adopted SLOs.</w:t>
            </w:r>
          </w:p>
          <w:p w14:paraId="52E168F5" w14:textId="65714CBA" w:rsidR="00A265CF" w:rsidRPr="00462A4B" w:rsidRDefault="00A265CF" w:rsidP="00A265CF">
            <w:pPr>
              <w:pStyle w:val="Default"/>
              <w:numPr>
                <w:ilvl w:val="0"/>
                <w:numId w:val="1"/>
              </w:numPr>
              <w:jc w:val="both"/>
              <w:rPr>
                <w:rFonts w:asciiTheme="majorHAnsi" w:hAnsiTheme="majorHAnsi" w:cstheme="majorHAnsi"/>
                <w:sz w:val="22"/>
                <w:szCs w:val="22"/>
              </w:rPr>
            </w:pPr>
            <w:r w:rsidRPr="00462A4B">
              <w:rPr>
                <w:rFonts w:asciiTheme="majorHAnsi" w:hAnsiTheme="majorHAnsi" w:cstheme="majorHAnsi"/>
                <w:sz w:val="22"/>
                <w:szCs w:val="22"/>
              </w:rPr>
              <w:t>Removal of the Senior Assessment Exam</w:t>
            </w:r>
          </w:p>
          <w:p w14:paraId="46995AF4" w14:textId="1A51E8C3" w:rsidR="00A265CF" w:rsidRPr="00462A4B" w:rsidRDefault="00A265CF" w:rsidP="00A265CF">
            <w:pPr>
              <w:pStyle w:val="Default"/>
              <w:numPr>
                <w:ilvl w:val="0"/>
                <w:numId w:val="1"/>
              </w:numPr>
              <w:jc w:val="both"/>
              <w:rPr>
                <w:rFonts w:asciiTheme="majorHAnsi" w:hAnsiTheme="majorHAnsi" w:cstheme="majorHAnsi"/>
                <w:sz w:val="22"/>
                <w:szCs w:val="22"/>
              </w:rPr>
            </w:pPr>
            <w:r w:rsidRPr="00462A4B">
              <w:rPr>
                <w:rFonts w:asciiTheme="majorHAnsi" w:hAnsiTheme="majorHAnsi" w:cstheme="majorHAnsi"/>
                <w:sz w:val="22"/>
                <w:szCs w:val="22"/>
              </w:rPr>
              <w:t>Introduction of portfolio-based assessment system highlighting the 5 SLOs through course projects/assignments geared toward them.</w:t>
            </w:r>
          </w:p>
          <w:p w14:paraId="03286FBA" w14:textId="77777777" w:rsidR="00A265CF" w:rsidRPr="00462A4B" w:rsidRDefault="00A265CF" w:rsidP="00A265CF">
            <w:pPr>
              <w:pStyle w:val="Default"/>
              <w:jc w:val="both"/>
              <w:rPr>
                <w:rFonts w:asciiTheme="majorHAnsi" w:hAnsiTheme="majorHAnsi" w:cstheme="majorHAnsi"/>
                <w:sz w:val="22"/>
                <w:szCs w:val="22"/>
              </w:rPr>
            </w:pPr>
          </w:p>
          <w:p w14:paraId="4152E6CC" w14:textId="4E51D107" w:rsidR="00A265CF" w:rsidRPr="00462A4B" w:rsidRDefault="00A265CF" w:rsidP="00A265CF">
            <w:pPr>
              <w:pStyle w:val="Default"/>
              <w:jc w:val="both"/>
              <w:rPr>
                <w:rFonts w:asciiTheme="majorHAnsi" w:hAnsiTheme="majorHAnsi" w:cstheme="majorHAnsi"/>
                <w:sz w:val="22"/>
                <w:szCs w:val="22"/>
              </w:rPr>
            </w:pPr>
            <w:r w:rsidRPr="00462A4B">
              <w:rPr>
                <w:rFonts w:asciiTheme="majorHAnsi" w:hAnsiTheme="majorHAnsi" w:cstheme="majorHAnsi"/>
                <w:sz w:val="22"/>
                <w:szCs w:val="22"/>
              </w:rPr>
              <w:t xml:space="preserve">The above work was adopted and approved by the various departmental, college, and university curriculum committees and will be implemented in Fall 2023.   </w:t>
            </w:r>
          </w:p>
          <w:p w14:paraId="246CEABE" w14:textId="77777777" w:rsidR="00A265CF" w:rsidRPr="00462A4B" w:rsidRDefault="00A265CF" w:rsidP="00A265CF">
            <w:pPr>
              <w:pStyle w:val="Default"/>
              <w:jc w:val="both"/>
              <w:rPr>
                <w:rFonts w:asciiTheme="majorHAnsi" w:hAnsiTheme="majorHAnsi" w:cstheme="majorHAnsi"/>
                <w:sz w:val="22"/>
                <w:szCs w:val="22"/>
              </w:rPr>
            </w:pPr>
          </w:p>
          <w:p w14:paraId="789B64FD" w14:textId="07E46D86" w:rsidR="00A265CF" w:rsidRPr="00462A4B" w:rsidRDefault="00A265CF" w:rsidP="00A265CF">
            <w:pPr>
              <w:jc w:val="both"/>
              <w:rPr>
                <w:rFonts w:asciiTheme="majorHAnsi" w:hAnsiTheme="majorHAnsi" w:cstheme="majorHAnsi"/>
                <w:bCs/>
                <w:color w:val="767171" w:themeColor="background2" w:themeShade="80"/>
                <w:sz w:val="22"/>
                <w:szCs w:val="22"/>
              </w:rPr>
            </w:pPr>
            <w:r w:rsidRPr="00462A4B">
              <w:rPr>
                <w:rFonts w:asciiTheme="majorHAnsi" w:hAnsiTheme="majorHAnsi" w:cstheme="majorHAnsi"/>
                <w:sz w:val="22"/>
                <w:szCs w:val="22"/>
              </w:rPr>
              <w:t xml:space="preserve">A thoughtful and sustainable assessment plan is a primary goal for the department during the 23 - 24 academic </w:t>
            </w:r>
            <w:proofErr w:type="gramStart"/>
            <w:r w:rsidRPr="00462A4B">
              <w:rPr>
                <w:rFonts w:asciiTheme="majorHAnsi" w:hAnsiTheme="majorHAnsi" w:cstheme="majorHAnsi"/>
                <w:sz w:val="22"/>
                <w:szCs w:val="22"/>
              </w:rPr>
              <w:t>year, but</w:t>
            </w:r>
            <w:proofErr w:type="gramEnd"/>
            <w:r w:rsidRPr="00462A4B">
              <w:rPr>
                <w:rFonts w:asciiTheme="majorHAnsi" w:hAnsiTheme="majorHAnsi" w:cstheme="majorHAnsi"/>
                <w:sz w:val="22"/>
                <w:szCs w:val="22"/>
              </w:rPr>
              <w:t xml:space="preserve"> remains a goal in progress with a revised timeline for AY.</w:t>
            </w:r>
          </w:p>
          <w:p w14:paraId="3DB9221C" w14:textId="77777777" w:rsidR="00A265CF" w:rsidRPr="00462A4B" w:rsidRDefault="00A265CF" w:rsidP="00A265CF">
            <w:pPr>
              <w:jc w:val="both"/>
              <w:rPr>
                <w:rFonts w:asciiTheme="majorHAnsi" w:hAnsiTheme="majorHAnsi" w:cstheme="majorHAnsi"/>
                <w:bCs/>
                <w:color w:val="767171" w:themeColor="background2" w:themeShade="80"/>
                <w:sz w:val="22"/>
                <w:szCs w:val="22"/>
              </w:rPr>
            </w:pPr>
          </w:p>
          <w:p w14:paraId="3DB6524A" w14:textId="77777777" w:rsidR="00A265CF" w:rsidRPr="00462A4B" w:rsidRDefault="00A265CF" w:rsidP="00A265CF">
            <w:pPr>
              <w:jc w:val="both"/>
              <w:rPr>
                <w:rFonts w:asciiTheme="majorHAnsi" w:hAnsiTheme="majorHAnsi" w:cstheme="majorHAnsi"/>
                <w:bCs/>
                <w:sz w:val="22"/>
                <w:szCs w:val="22"/>
              </w:rPr>
            </w:pPr>
          </w:p>
          <w:p w14:paraId="0BB52837" w14:textId="3169AA48" w:rsidR="00A265CF" w:rsidRPr="00462A4B" w:rsidRDefault="00A265CF" w:rsidP="00A265CF">
            <w:pPr>
              <w:jc w:val="both"/>
              <w:rPr>
                <w:rFonts w:asciiTheme="majorHAnsi" w:hAnsiTheme="majorHAnsi" w:cstheme="majorHAnsi"/>
                <w:bCs/>
                <w:sz w:val="22"/>
                <w:szCs w:val="22"/>
              </w:rPr>
            </w:pPr>
          </w:p>
        </w:tc>
      </w:tr>
    </w:tbl>
    <w:p w14:paraId="1C073C9D" w14:textId="0DCE72C2" w:rsidR="00AA5FB2" w:rsidRPr="00462A4B" w:rsidRDefault="0017571B">
      <w:pPr>
        <w:rPr>
          <w:rFonts w:asciiTheme="majorHAnsi" w:hAnsiTheme="majorHAnsi" w:cstheme="majorHAnsi"/>
          <w:sz w:val="22"/>
          <w:szCs w:val="22"/>
        </w:rPr>
      </w:pPr>
      <w:r w:rsidRPr="00462A4B">
        <w:rPr>
          <w:rFonts w:asciiTheme="majorHAnsi" w:hAnsiTheme="majorHAnsi" w:cstheme="majorHAnsi"/>
          <w:sz w:val="22"/>
          <w:szCs w:val="22"/>
        </w:rPr>
        <w:br w:type="page"/>
      </w:r>
    </w:p>
    <w:p w14:paraId="44153738" w14:textId="77777777" w:rsidR="00C81981" w:rsidRPr="00462A4B" w:rsidRDefault="00C81981">
      <w:pPr>
        <w:rPr>
          <w:rFonts w:asciiTheme="majorHAnsi" w:hAnsiTheme="majorHAnsi" w:cstheme="majorHAnsi"/>
          <w:sz w:val="22"/>
          <w:szCs w:val="22"/>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462A4B"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Pr="00462A4B" w:rsidRDefault="00FF131C" w:rsidP="00141CFC">
            <w:pPr>
              <w:widowControl w:val="0"/>
              <w:autoSpaceDE w:val="0"/>
              <w:autoSpaceDN w:val="0"/>
              <w:adjustRightInd w:val="0"/>
              <w:jc w:val="center"/>
              <w:rPr>
                <w:rFonts w:asciiTheme="majorHAnsi" w:hAnsiTheme="majorHAnsi" w:cstheme="majorHAnsi"/>
                <w:b/>
                <w:bCs/>
                <w:sz w:val="22"/>
                <w:szCs w:val="22"/>
              </w:rPr>
            </w:pPr>
            <w:r w:rsidRPr="00462A4B">
              <w:rPr>
                <w:rFonts w:asciiTheme="majorHAnsi" w:hAnsiTheme="majorHAnsi" w:cstheme="majorHAnsi"/>
                <w:b/>
                <w:bCs/>
                <w:sz w:val="22"/>
                <w:szCs w:val="22"/>
              </w:rPr>
              <w:t xml:space="preserve">Program </w:t>
            </w:r>
            <w:r w:rsidR="00AA5FB2" w:rsidRPr="00462A4B">
              <w:rPr>
                <w:rFonts w:asciiTheme="majorHAnsi" w:hAnsiTheme="majorHAnsi" w:cstheme="majorHAnsi"/>
                <w:b/>
                <w:bCs/>
                <w:sz w:val="22"/>
                <w:szCs w:val="22"/>
              </w:rPr>
              <w:t>Student Learning Outcome 1</w:t>
            </w:r>
          </w:p>
          <w:p w14:paraId="76D6AAA0" w14:textId="3154A247" w:rsidR="00C81981" w:rsidRPr="00462A4B" w:rsidRDefault="00C81981" w:rsidP="00141CFC">
            <w:pPr>
              <w:widowControl w:val="0"/>
              <w:autoSpaceDE w:val="0"/>
              <w:autoSpaceDN w:val="0"/>
              <w:adjustRightInd w:val="0"/>
              <w:jc w:val="center"/>
              <w:rPr>
                <w:rFonts w:asciiTheme="majorHAnsi" w:hAnsiTheme="majorHAnsi" w:cstheme="majorHAnsi"/>
                <w:b/>
                <w:bCs/>
                <w:sz w:val="22"/>
                <w:szCs w:val="22"/>
              </w:rPr>
            </w:pPr>
          </w:p>
        </w:tc>
      </w:tr>
      <w:tr w:rsidR="001160F4" w:rsidRPr="00462A4B"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462A4B" w:rsidRDefault="00FF131C" w:rsidP="001160F4">
            <w:pPr>
              <w:widowControl w:val="0"/>
              <w:autoSpaceDE w:val="0"/>
              <w:autoSpaceDN w:val="0"/>
              <w:adjustRightInd w:val="0"/>
              <w:rPr>
                <w:rFonts w:asciiTheme="majorHAnsi" w:hAnsiTheme="majorHAnsi" w:cstheme="majorHAnsi"/>
                <w:b/>
                <w:bCs/>
                <w:sz w:val="22"/>
                <w:szCs w:val="22"/>
              </w:rPr>
            </w:pPr>
            <w:r w:rsidRPr="00462A4B">
              <w:rPr>
                <w:rFonts w:asciiTheme="majorHAnsi" w:hAnsiTheme="majorHAnsi" w:cstheme="majorHAnsi"/>
                <w:b/>
                <w:bCs/>
                <w:sz w:val="22"/>
                <w:szCs w:val="22"/>
              </w:rPr>
              <w:t xml:space="preserve">Program </w:t>
            </w:r>
            <w:r w:rsidR="001160F4" w:rsidRPr="00462A4B">
              <w:rPr>
                <w:rFonts w:asciiTheme="majorHAnsi" w:hAnsiTheme="majorHAnsi" w:cstheme="majorHAnsi"/>
                <w:b/>
                <w:bCs/>
                <w:sz w:val="22"/>
                <w:szCs w:val="22"/>
              </w:rPr>
              <w:t>Student Learning Outcome</w:t>
            </w:r>
            <w:r w:rsidR="003A32E4" w:rsidRPr="00462A4B">
              <w:rPr>
                <w:rFonts w:asciiTheme="majorHAnsi" w:hAnsiTheme="majorHAnsi" w:cstheme="majorHAnsi"/>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137711F8" w:rsidR="001160F4" w:rsidRPr="00462A4B" w:rsidRDefault="00C322FE" w:rsidP="00C322FE">
            <w:pPr>
              <w:rPr>
                <w:rFonts w:asciiTheme="majorHAnsi" w:hAnsiTheme="majorHAnsi" w:cstheme="majorHAnsi"/>
                <w:sz w:val="22"/>
                <w:szCs w:val="22"/>
              </w:rPr>
            </w:pPr>
            <w:r w:rsidRPr="00462A4B">
              <w:rPr>
                <w:rFonts w:asciiTheme="majorHAnsi" w:hAnsiTheme="majorHAnsi" w:cstheme="majorHAnsi"/>
                <w:color w:val="333333"/>
                <w:sz w:val="22"/>
                <w:szCs w:val="22"/>
                <w:shd w:val="clear" w:color="auto" w:fill="FFFFFF"/>
              </w:rPr>
              <w:t>Apply the scientific method to criminology research design.</w:t>
            </w:r>
          </w:p>
        </w:tc>
      </w:tr>
      <w:tr w:rsidR="00C4455B" w:rsidRPr="00462A4B"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462A4B" w:rsidRDefault="0001791B" w:rsidP="00C4455B">
            <w:pPr>
              <w:widowControl w:val="0"/>
              <w:autoSpaceDE w:val="0"/>
              <w:autoSpaceDN w:val="0"/>
              <w:adjustRightInd w:val="0"/>
              <w:rPr>
                <w:rFonts w:asciiTheme="majorHAnsi" w:hAnsiTheme="majorHAnsi" w:cstheme="majorHAnsi"/>
                <w:bCs/>
                <w:sz w:val="22"/>
                <w:szCs w:val="22"/>
              </w:rPr>
            </w:pPr>
            <w:r w:rsidRPr="00462A4B">
              <w:rPr>
                <w:rFonts w:asciiTheme="majorHAnsi" w:hAnsiTheme="majorHAnsi" w:cstheme="majorHAnsi"/>
                <w:b/>
                <w:bCs/>
                <w:sz w:val="22"/>
                <w:szCs w:val="22"/>
              </w:rPr>
              <w:t>M</w:t>
            </w:r>
            <w:r w:rsidR="00C4455B" w:rsidRPr="00462A4B">
              <w:rPr>
                <w:rFonts w:asciiTheme="majorHAnsi" w:hAnsiTheme="majorHAnsi" w:cstheme="majorHAnsi"/>
                <w:b/>
                <w:bCs/>
                <w:sz w:val="22"/>
                <w:szCs w:val="22"/>
              </w:rPr>
              <w:t xml:space="preserve">easurement </w:t>
            </w:r>
            <w:r w:rsidR="0070232E" w:rsidRPr="00462A4B">
              <w:rPr>
                <w:rFonts w:asciiTheme="majorHAnsi" w:hAnsiTheme="majorHAnsi" w:cstheme="majorHAnsi"/>
                <w:b/>
                <w:bCs/>
                <w:sz w:val="22"/>
                <w:szCs w:val="22"/>
              </w:rPr>
              <w:t>I</w:t>
            </w:r>
            <w:r w:rsidR="00C4455B" w:rsidRPr="00462A4B">
              <w:rPr>
                <w:rFonts w:asciiTheme="majorHAnsi" w:hAnsiTheme="majorHAnsi" w:cstheme="majorHAnsi"/>
                <w:b/>
                <w:bCs/>
                <w:sz w:val="22"/>
                <w:szCs w:val="22"/>
              </w:rPr>
              <w:t>nstrument</w:t>
            </w:r>
            <w:r w:rsidR="00F136C3" w:rsidRPr="00462A4B">
              <w:rPr>
                <w:rFonts w:asciiTheme="majorHAnsi" w:hAnsiTheme="majorHAnsi" w:cstheme="majorHAnsi"/>
                <w:b/>
                <w:bCs/>
                <w:sz w:val="22"/>
                <w:szCs w:val="22"/>
              </w:rPr>
              <w:t xml:space="preserve"> 1</w:t>
            </w:r>
            <w:r w:rsidR="00C4455B" w:rsidRPr="00462A4B">
              <w:rPr>
                <w:rFonts w:asciiTheme="majorHAnsi" w:hAnsiTheme="majorHAnsi" w:cstheme="majorHAnsi"/>
                <w:b/>
                <w:bCs/>
                <w:sz w:val="22"/>
                <w:szCs w:val="22"/>
              </w:rPr>
              <w:t xml:space="preserve"> </w:t>
            </w:r>
          </w:p>
          <w:p w14:paraId="1EA9C522" w14:textId="71FC6298" w:rsidR="00D86425" w:rsidRPr="00462A4B" w:rsidRDefault="00D86425" w:rsidP="00C4455B">
            <w:pPr>
              <w:widowControl w:val="0"/>
              <w:autoSpaceDE w:val="0"/>
              <w:autoSpaceDN w:val="0"/>
              <w:adjustRightInd w:val="0"/>
              <w:rPr>
                <w:rFonts w:asciiTheme="majorHAnsi" w:hAnsiTheme="majorHAnsi" w:cstheme="majorHAnsi"/>
                <w:bCs/>
                <w:sz w:val="22"/>
                <w:szCs w:val="22"/>
              </w:rPr>
            </w:pPr>
          </w:p>
          <w:p w14:paraId="6BAB27B7" w14:textId="60996BE7" w:rsidR="00C4455B" w:rsidRPr="00462A4B" w:rsidRDefault="00C4455B" w:rsidP="00C4455B">
            <w:pPr>
              <w:widowControl w:val="0"/>
              <w:autoSpaceDE w:val="0"/>
              <w:autoSpaceDN w:val="0"/>
              <w:adjustRightInd w:val="0"/>
              <w:rPr>
                <w:rFonts w:asciiTheme="majorHAnsi" w:hAnsiTheme="majorHAnsi" w:cstheme="majorHAnsi"/>
                <w:b/>
                <w:bCs/>
                <w:sz w:val="22"/>
                <w:szCs w:val="22"/>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40B2E4BF" w:rsidR="00FF3DCE" w:rsidRPr="00462A4B" w:rsidRDefault="00C322FE" w:rsidP="00C322FE">
            <w:pPr>
              <w:rPr>
                <w:rFonts w:asciiTheme="majorHAnsi" w:hAnsiTheme="majorHAnsi" w:cstheme="majorHAnsi"/>
                <w:color w:val="767171" w:themeColor="background2" w:themeShade="80"/>
                <w:sz w:val="22"/>
                <w:szCs w:val="22"/>
              </w:rPr>
            </w:pPr>
            <w:r w:rsidRPr="00462A4B">
              <w:rPr>
                <w:rFonts w:asciiTheme="majorHAnsi" w:hAnsiTheme="majorHAnsi" w:cstheme="majorHAnsi"/>
                <w:b/>
                <w:bCs/>
                <w:sz w:val="22"/>
                <w:szCs w:val="22"/>
              </w:rPr>
              <w:t xml:space="preserve">Direct </w:t>
            </w:r>
            <w:r w:rsidRPr="00462A4B">
              <w:rPr>
                <w:rFonts w:asciiTheme="majorHAnsi" w:hAnsiTheme="majorHAnsi" w:cstheme="majorHAnsi"/>
                <w:sz w:val="22"/>
                <w:szCs w:val="22"/>
              </w:rPr>
              <w:t xml:space="preserve">measure of Student Learning: Senior Assessment Exam.  Students complete a 1-hour Senior Seminar after completing the four core courses that focus specifically on criminology topics within the Criminology Major.  Those courses are:  </w:t>
            </w:r>
            <w:r w:rsidRPr="00462A4B">
              <w:rPr>
                <w:rFonts w:asciiTheme="majorHAnsi" w:hAnsiTheme="majorHAnsi" w:cstheme="majorHAnsi"/>
                <w:b/>
                <w:bCs/>
                <w:sz w:val="22"/>
                <w:szCs w:val="22"/>
              </w:rPr>
              <w:t>CRIM 101: Introduction to Criminal Justice</w:t>
            </w:r>
            <w:r w:rsidRPr="00462A4B">
              <w:rPr>
                <w:rFonts w:asciiTheme="majorHAnsi" w:hAnsiTheme="majorHAnsi" w:cstheme="majorHAnsi"/>
                <w:sz w:val="22"/>
                <w:szCs w:val="22"/>
              </w:rPr>
              <w:t xml:space="preserve">, </w:t>
            </w:r>
            <w:r w:rsidRPr="00462A4B">
              <w:rPr>
                <w:rFonts w:asciiTheme="majorHAnsi" w:hAnsiTheme="majorHAnsi" w:cstheme="majorHAnsi"/>
                <w:b/>
                <w:bCs/>
                <w:sz w:val="22"/>
                <w:szCs w:val="22"/>
              </w:rPr>
              <w:t>SOCL 300 Social Statistics, SOCL 302 Research Methods, and</w:t>
            </w:r>
            <w:r w:rsidRPr="00462A4B">
              <w:rPr>
                <w:rFonts w:asciiTheme="majorHAnsi" w:hAnsiTheme="majorHAnsi" w:cstheme="majorHAnsi"/>
                <w:sz w:val="22"/>
                <w:szCs w:val="22"/>
              </w:rPr>
              <w:t xml:space="preserve"> </w:t>
            </w:r>
            <w:r w:rsidRPr="00462A4B">
              <w:rPr>
                <w:rFonts w:asciiTheme="majorHAnsi" w:hAnsiTheme="majorHAnsi" w:cstheme="majorHAnsi"/>
                <w:b/>
                <w:bCs/>
                <w:sz w:val="22"/>
                <w:szCs w:val="22"/>
              </w:rPr>
              <w:t xml:space="preserve">CRIM 330 Criminology.  </w:t>
            </w:r>
            <w:r w:rsidRPr="00462A4B">
              <w:rPr>
                <w:rFonts w:asciiTheme="majorHAnsi" w:hAnsiTheme="majorHAnsi" w:cstheme="majorHAnsi"/>
                <w:sz w:val="22"/>
                <w:szCs w:val="22"/>
              </w:rPr>
              <w:t>At the start of the senior seminar, students are provided with materials that instruct them to prepare for an exit exam which covers key elements of the core criminology courses, as determined by the criminology faculty. In short, the exam serves as a rudimentary assessment of students’ understanding of general criminological concepts, as measured by performance on 25 multiple choice questions representing such.</w:t>
            </w:r>
          </w:p>
        </w:tc>
      </w:tr>
      <w:tr w:rsidR="001160F4" w:rsidRPr="00462A4B"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462A4B" w:rsidRDefault="001160F4" w:rsidP="00A8015B">
            <w:pPr>
              <w:widowControl w:val="0"/>
              <w:autoSpaceDE w:val="0"/>
              <w:autoSpaceDN w:val="0"/>
              <w:adjustRightInd w:val="0"/>
              <w:rPr>
                <w:rFonts w:asciiTheme="majorHAnsi" w:hAnsiTheme="majorHAnsi" w:cstheme="majorHAnsi"/>
                <w:b/>
                <w:sz w:val="22"/>
                <w:szCs w:val="22"/>
              </w:rPr>
            </w:pPr>
            <w:r w:rsidRPr="00462A4B">
              <w:rPr>
                <w:rFonts w:asciiTheme="majorHAnsi" w:hAnsiTheme="majorHAnsi" w:cstheme="majorHAnsi"/>
                <w:b/>
                <w:sz w:val="22"/>
                <w:szCs w:val="22"/>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07879649" w:rsidR="00406B46" w:rsidRPr="00462A4B" w:rsidRDefault="0076028B" w:rsidP="00C322FE">
            <w:pPr>
              <w:widowControl w:val="0"/>
              <w:autoSpaceDE w:val="0"/>
              <w:autoSpaceDN w:val="0"/>
              <w:adjustRightInd w:val="0"/>
              <w:rPr>
                <w:rFonts w:asciiTheme="majorHAnsi" w:hAnsiTheme="majorHAnsi" w:cstheme="majorHAnsi"/>
                <w:color w:val="767171" w:themeColor="background2" w:themeShade="80"/>
                <w:sz w:val="22"/>
                <w:szCs w:val="22"/>
              </w:rPr>
            </w:pPr>
            <w:r w:rsidRPr="00462A4B">
              <w:rPr>
                <w:rFonts w:asciiTheme="majorHAnsi" w:hAnsiTheme="majorHAnsi" w:cstheme="majorHAnsi"/>
                <w:color w:val="000000" w:themeColor="text1"/>
                <w:sz w:val="22"/>
                <w:szCs w:val="22"/>
              </w:rPr>
              <w:t>A score of 70</w:t>
            </w:r>
            <w:proofErr w:type="gramStart"/>
            <w:r w:rsidRPr="00462A4B">
              <w:rPr>
                <w:rFonts w:asciiTheme="majorHAnsi" w:hAnsiTheme="majorHAnsi" w:cstheme="majorHAnsi"/>
                <w:color w:val="000000" w:themeColor="text1"/>
                <w:sz w:val="22"/>
                <w:szCs w:val="22"/>
              </w:rPr>
              <w:t>%  or</w:t>
            </w:r>
            <w:proofErr w:type="gramEnd"/>
            <w:r w:rsidRPr="00462A4B">
              <w:rPr>
                <w:rFonts w:asciiTheme="majorHAnsi" w:hAnsiTheme="majorHAnsi" w:cstheme="majorHAnsi"/>
                <w:color w:val="000000" w:themeColor="text1"/>
                <w:sz w:val="22"/>
                <w:szCs w:val="22"/>
              </w:rPr>
              <w:t xml:space="preserve"> higher is deemed a pass.</w:t>
            </w:r>
          </w:p>
        </w:tc>
      </w:tr>
      <w:tr w:rsidR="00C4455B" w:rsidRPr="00462A4B"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Pr="00462A4B" w:rsidRDefault="00C4455B" w:rsidP="00A8015B">
            <w:pPr>
              <w:widowControl w:val="0"/>
              <w:autoSpaceDE w:val="0"/>
              <w:autoSpaceDN w:val="0"/>
              <w:adjustRightInd w:val="0"/>
              <w:rPr>
                <w:rFonts w:asciiTheme="majorHAnsi" w:hAnsiTheme="majorHAnsi" w:cstheme="majorHAnsi"/>
                <w:b/>
                <w:sz w:val="22"/>
                <w:szCs w:val="22"/>
              </w:rPr>
            </w:pPr>
            <w:r w:rsidRPr="00462A4B">
              <w:rPr>
                <w:rFonts w:asciiTheme="majorHAnsi" w:hAnsiTheme="majorHAnsi" w:cstheme="majorHAnsi"/>
                <w:b/>
                <w:sz w:val="22"/>
                <w:szCs w:val="22"/>
              </w:rPr>
              <w:t>Program Success Target for this Measurement</w:t>
            </w:r>
          </w:p>
          <w:p w14:paraId="7C669DCA" w14:textId="77777777" w:rsidR="00656559" w:rsidRPr="00462A4B" w:rsidRDefault="00656559" w:rsidP="00A8015B">
            <w:pPr>
              <w:widowControl w:val="0"/>
              <w:autoSpaceDE w:val="0"/>
              <w:autoSpaceDN w:val="0"/>
              <w:adjustRightInd w:val="0"/>
              <w:rPr>
                <w:rFonts w:asciiTheme="majorHAnsi" w:hAnsiTheme="majorHAnsi" w:cstheme="majorHAnsi"/>
                <w:sz w:val="22"/>
                <w:szCs w:val="22"/>
              </w:rPr>
            </w:pPr>
          </w:p>
          <w:p w14:paraId="79A4156A" w14:textId="06BF8539" w:rsidR="00656559" w:rsidRPr="00462A4B" w:rsidRDefault="00656559" w:rsidP="00A8015B">
            <w:pPr>
              <w:widowControl w:val="0"/>
              <w:autoSpaceDE w:val="0"/>
              <w:autoSpaceDN w:val="0"/>
              <w:adjustRightInd w:val="0"/>
              <w:rPr>
                <w:rFonts w:asciiTheme="majorHAnsi" w:hAnsiTheme="majorHAnsi" w:cstheme="majorHAnsi"/>
                <w:sz w:val="22"/>
                <w:szCs w:val="22"/>
              </w:rPr>
            </w:pPr>
          </w:p>
        </w:tc>
        <w:tc>
          <w:tcPr>
            <w:tcW w:w="4050" w:type="dxa"/>
            <w:tcBorders>
              <w:bottom w:val="single" w:sz="4" w:space="0" w:color="auto"/>
            </w:tcBorders>
            <w:shd w:val="clear" w:color="auto" w:fill="auto"/>
          </w:tcPr>
          <w:p w14:paraId="26D67387" w14:textId="5EDEFC4D" w:rsidR="00C4455B" w:rsidRPr="00462A4B" w:rsidRDefault="00C322FE" w:rsidP="00A8015B">
            <w:pPr>
              <w:widowControl w:val="0"/>
              <w:autoSpaceDE w:val="0"/>
              <w:autoSpaceDN w:val="0"/>
              <w:adjustRightInd w:val="0"/>
              <w:rPr>
                <w:rFonts w:asciiTheme="majorHAnsi" w:hAnsiTheme="majorHAnsi" w:cstheme="majorHAnsi"/>
                <w:sz w:val="22"/>
                <w:szCs w:val="22"/>
              </w:rPr>
            </w:pPr>
            <w:r w:rsidRPr="00462A4B">
              <w:rPr>
                <w:rFonts w:asciiTheme="majorHAnsi" w:hAnsiTheme="majorHAnsi" w:cstheme="majorHAnsi"/>
                <w:color w:val="000000" w:themeColor="text1"/>
                <w:sz w:val="22"/>
                <w:szCs w:val="22"/>
              </w:rPr>
              <w:t>Programmatic success is defined as 75% of students passing the exam, with 75% passing with a subject (CRIM 101) score of 70%</w:t>
            </w:r>
            <w:r w:rsidR="0076028B" w:rsidRPr="00462A4B">
              <w:rPr>
                <w:rFonts w:asciiTheme="majorHAnsi" w:hAnsiTheme="majorHAnsi" w:cstheme="majorHAnsi"/>
                <w:color w:val="000000" w:themeColor="text1"/>
                <w:sz w:val="22"/>
                <w:szCs w:val="22"/>
              </w:rPr>
              <w:t>.</w:t>
            </w:r>
          </w:p>
        </w:tc>
        <w:tc>
          <w:tcPr>
            <w:tcW w:w="2250" w:type="dxa"/>
            <w:tcBorders>
              <w:bottom w:val="single" w:sz="4" w:space="0" w:color="auto"/>
            </w:tcBorders>
            <w:shd w:val="clear" w:color="auto" w:fill="auto"/>
            <w:tcMar>
              <w:top w:w="100" w:type="nil"/>
              <w:right w:w="100" w:type="nil"/>
            </w:tcMar>
          </w:tcPr>
          <w:p w14:paraId="0C1ACACD" w14:textId="77777777" w:rsidR="00C4455B" w:rsidRPr="00462A4B" w:rsidRDefault="00C4455B" w:rsidP="00C4455B">
            <w:pPr>
              <w:widowControl w:val="0"/>
              <w:autoSpaceDE w:val="0"/>
              <w:autoSpaceDN w:val="0"/>
              <w:adjustRightInd w:val="0"/>
              <w:jc w:val="right"/>
              <w:rPr>
                <w:rFonts w:asciiTheme="majorHAnsi" w:hAnsiTheme="majorHAnsi" w:cstheme="majorHAnsi"/>
                <w:b/>
                <w:sz w:val="22"/>
                <w:szCs w:val="22"/>
              </w:rPr>
            </w:pPr>
            <w:r w:rsidRPr="00462A4B">
              <w:rPr>
                <w:rFonts w:asciiTheme="majorHAnsi" w:hAnsiTheme="majorHAnsi" w:cstheme="majorHAnsi"/>
                <w:b/>
                <w:sz w:val="22"/>
                <w:szCs w:val="22"/>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1B89213E" w14:textId="77777777" w:rsidR="00C322FE" w:rsidRPr="00462A4B" w:rsidRDefault="00C322FE" w:rsidP="00C322FE">
            <w:pPr>
              <w:widowControl w:val="0"/>
              <w:autoSpaceDE w:val="0"/>
              <w:autoSpaceDN w:val="0"/>
              <w:adjustRightInd w:val="0"/>
              <w:rPr>
                <w:rFonts w:asciiTheme="majorHAnsi" w:hAnsiTheme="majorHAnsi" w:cstheme="majorHAnsi"/>
                <w:color w:val="000000" w:themeColor="text1"/>
                <w:sz w:val="22"/>
                <w:szCs w:val="22"/>
              </w:rPr>
            </w:pPr>
            <w:r w:rsidRPr="00462A4B">
              <w:rPr>
                <w:rFonts w:asciiTheme="majorHAnsi" w:hAnsiTheme="majorHAnsi" w:cstheme="majorHAnsi"/>
                <w:color w:val="000000" w:themeColor="text1"/>
                <w:sz w:val="22"/>
                <w:szCs w:val="22"/>
              </w:rPr>
              <w:t>Benchmark:</w:t>
            </w:r>
          </w:p>
          <w:p w14:paraId="76CD136C" w14:textId="388BCA90" w:rsidR="00C322FE" w:rsidRPr="00462A4B" w:rsidRDefault="00C322FE" w:rsidP="00C322FE">
            <w:pPr>
              <w:pStyle w:val="ListParagraph"/>
              <w:widowControl w:val="0"/>
              <w:numPr>
                <w:ilvl w:val="0"/>
                <w:numId w:val="1"/>
              </w:numPr>
              <w:autoSpaceDE w:val="0"/>
              <w:autoSpaceDN w:val="0"/>
              <w:adjustRightInd w:val="0"/>
              <w:rPr>
                <w:rFonts w:asciiTheme="majorHAnsi" w:hAnsiTheme="majorHAnsi" w:cstheme="majorHAnsi"/>
                <w:color w:val="000000" w:themeColor="text1"/>
                <w:sz w:val="22"/>
                <w:szCs w:val="22"/>
              </w:rPr>
            </w:pPr>
            <w:r w:rsidRPr="00462A4B">
              <w:rPr>
                <w:rFonts w:asciiTheme="majorHAnsi" w:hAnsiTheme="majorHAnsi" w:cstheme="majorHAnsi"/>
                <w:color w:val="000000" w:themeColor="text1"/>
                <w:sz w:val="22"/>
                <w:szCs w:val="22"/>
              </w:rPr>
              <w:t>In Fall 2022, the average score for this assessment was 76%.</w:t>
            </w:r>
          </w:p>
          <w:p w14:paraId="346F1683" w14:textId="5F00A58D" w:rsidR="00C322FE" w:rsidRPr="00462A4B" w:rsidRDefault="00C322FE" w:rsidP="00C322FE">
            <w:pPr>
              <w:pStyle w:val="ListParagraph"/>
              <w:widowControl w:val="0"/>
              <w:numPr>
                <w:ilvl w:val="0"/>
                <w:numId w:val="1"/>
              </w:numPr>
              <w:autoSpaceDE w:val="0"/>
              <w:autoSpaceDN w:val="0"/>
              <w:adjustRightInd w:val="0"/>
              <w:rPr>
                <w:rFonts w:asciiTheme="majorHAnsi" w:hAnsiTheme="majorHAnsi" w:cstheme="majorHAnsi"/>
                <w:color w:val="000000" w:themeColor="text1"/>
                <w:sz w:val="22"/>
                <w:szCs w:val="22"/>
              </w:rPr>
            </w:pPr>
            <w:r w:rsidRPr="00462A4B">
              <w:rPr>
                <w:rFonts w:asciiTheme="majorHAnsi" w:hAnsiTheme="majorHAnsi" w:cstheme="majorHAnsi"/>
                <w:color w:val="000000" w:themeColor="text1"/>
                <w:sz w:val="22"/>
                <w:szCs w:val="22"/>
              </w:rPr>
              <w:t>For Fall 2022, 86% passed the CRIM 101 section of the exam.</w:t>
            </w:r>
          </w:p>
          <w:p w14:paraId="24BF783B" w14:textId="2FB0DFD4" w:rsidR="00C322FE" w:rsidRPr="00462A4B" w:rsidRDefault="00C322FE" w:rsidP="00C322FE">
            <w:pPr>
              <w:pStyle w:val="ListParagraph"/>
              <w:widowControl w:val="0"/>
              <w:numPr>
                <w:ilvl w:val="0"/>
                <w:numId w:val="1"/>
              </w:numPr>
              <w:autoSpaceDE w:val="0"/>
              <w:autoSpaceDN w:val="0"/>
              <w:adjustRightInd w:val="0"/>
              <w:rPr>
                <w:rFonts w:asciiTheme="majorHAnsi" w:hAnsiTheme="majorHAnsi" w:cstheme="majorHAnsi"/>
                <w:color w:val="000000" w:themeColor="text1"/>
                <w:sz w:val="22"/>
                <w:szCs w:val="22"/>
              </w:rPr>
            </w:pPr>
            <w:r w:rsidRPr="00462A4B">
              <w:rPr>
                <w:rFonts w:asciiTheme="majorHAnsi" w:hAnsiTheme="majorHAnsi" w:cstheme="majorHAnsi"/>
                <w:color w:val="000000" w:themeColor="text1"/>
                <w:sz w:val="22"/>
                <w:szCs w:val="22"/>
              </w:rPr>
              <w:t>In Spring 2023, the average was 80%.</w:t>
            </w:r>
          </w:p>
          <w:p w14:paraId="7AE2DC42" w14:textId="7F64F6BB" w:rsidR="00C4455B" w:rsidRPr="00462A4B" w:rsidRDefault="00C322FE" w:rsidP="00C322FE">
            <w:pPr>
              <w:pStyle w:val="ListParagraph"/>
              <w:widowControl w:val="0"/>
              <w:numPr>
                <w:ilvl w:val="0"/>
                <w:numId w:val="1"/>
              </w:numPr>
              <w:autoSpaceDE w:val="0"/>
              <w:autoSpaceDN w:val="0"/>
              <w:adjustRightInd w:val="0"/>
              <w:rPr>
                <w:rFonts w:asciiTheme="majorHAnsi" w:hAnsiTheme="majorHAnsi" w:cstheme="majorHAnsi"/>
                <w:color w:val="767171" w:themeColor="background2" w:themeShade="80"/>
                <w:sz w:val="22"/>
                <w:szCs w:val="22"/>
              </w:rPr>
            </w:pPr>
            <w:r w:rsidRPr="00462A4B">
              <w:rPr>
                <w:rFonts w:asciiTheme="majorHAnsi" w:hAnsiTheme="majorHAnsi" w:cstheme="majorHAnsi"/>
                <w:color w:val="000000" w:themeColor="text1"/>
                <w:sz w:val="22"/>
                <w:szCs w:val="22"/>
              </w:rPr>
              <w:t>For Spring 2023, 96% passed the CRIM 101 section of the exam.</w:t>
            </w:r>
          </w:p>
        </w:tc>
      </w:tr>
      <w:tr w:rsidR="00C4455B" w:rsidRPr="00462A4B"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462A4B" w:rsidRDefault="00BC0316" w:rsidP="00A8015B">
            <w:pPr>
              <w:widowControl w:val="0"/>
              <w:autoSpaceDE w:val="0"/>
              <w:autoSpaceDN w:val="0"/>
              <w:adjustRightInd w:val="0"/>
              <w:rPr>
                <w:rFonts w:asciiTheme="majorHAnsi" w:hAnsiTheme="majorHAnsi" w:cstheme="majorHAnsi"/>
                <w:b/>
                <w:bCs/>
                <w:sz w:val="22"/>
                <w:szCs w:val="22"/>
              </w:rPr>
            </w:pPr>
            <w:r w:rsidRPr="00462A4B">
              <w:rPr>
                <w:rFonts w:asciiTheme="majorHAnsi" w:hAnsiTheme="majorHAnsi" w:cstheme="majorHAnsi"/>
                <w:b/>
                <w:sz w:val="22"/>
                <w:szCs w:val="22"/>
              </w:rPr>
              <w:t>Methods</w:t>
            </w:r>
            <w:r w:rsidR="00C4455B" w:rsidRPr="00462A4B">
              <w:rPr>
                <w:rFonts w:asciiTheme="majorHAnsi" w:hAnsiTheme="majorHAnsi" w:cstheme="majorHAnsi"/>
                <w:b/>
                <w:bCs/>
                <w:sz w:val="22"/>
                <w:szCs w:val="22"/>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764BF4E5" w:rsidR="00406B46" w:rsidRPr="00462A4B" w:rsidRDefault="00C322FE" w:rsidP="00406B46">
            <w:pPr>
              <w:rPr>
                <w:rFonts w:asciiTheme="majorHAnsi" w:hAnsiTheme="majorHAnsi" w:cstheme="majorHAnsi"/>
                <w:b/>
                <w:bCs/>
                <w:color w:val="7F7F7F" w:themeColor="text1" w:themeTint="80"/>
                <w:sz w:val="22"/>
                <w:szCs w:val="22"/>
              </w:rPr>
            </w:pPr>
            <w:r w:rsidRPr="00462A4B">
              <w:rPr>
                <w:rFonts w:asciiTheme="majorHAnsi" w:hAnsiTheme="majorHAnsi" w:cstheme="majorHAnsi"/>
                <w:sz w:val="22"/>
                <w:szCs w:val="22"/>
              </w:rPr>
              <w:t xml:space="preserve">Score on a </w:t>
            </w:r>
            <w:proofErr w:type="gramStart"/>
            <w:r w:rsidRPr="00462A4B">
              <w:rPr>
                <w:rFonts w:asciiTheme="majorHAnsi" w:hAnsiTheme="majorHAnsi" w:cstheme="majorHAnsi"/>
                <w:sz w:val="22"/>
                <w:szCs w:val="22"/>
              </w:rPr>
              <w:t>multiple choice</w:t>
            </w:r>
            <w:proofErr w:type="gramEnd"/>
            <w:r w:rsidRPr="00462A4B">
              <w:rPr>
                <w:rFonts w:asciiTheme="majorHAnsi" w:hAnsiTheme="majorHAnsi" w:cstheme="majorHAnsi"/>
                <w:sz w:val="22"/>
                <w:szCs w:val="22"/>
              </w:rPr>
              <w:t xml:space="preserve"> exam which included 25 questions (randomly distributed among 100 total) assessing understanding of general criminological concepts and processes within the American Criminal Justice system.</w:t>
            </w:r>
          </w:p>
        </w:tc>
      </w:tr>
      <w:tr w:rsidR="00402256" w:rsidRPr="00462A4B"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Pr="00462A4B" w:rsidRDefault="00402256" w:rsidP="00402256">
            <w:pPr>
              <w:widowControl w:val="0"/>
              <w:autoSpaceDE w:val="0"/>
              <w:autoSpaceDN w:val="0"/>
              <w:adjustRightInd w:val="0"/>
              <w:rPr>
                <w:rFonts w:asciiTheme="majorHAnsi" w:hAnsiTheme="majorHAnsi" w:cstheme="majorHAnsi"/>
                <w:b/>
                <w:bCs/>
                <w:sz w:val="22"/>
                <w:szCs w:val="22"/>
              </w:rPr>
            </w:pPr>
            <w:r w:rsidRPr="00462A4B">
              <w:rPr>
                <w:rFonts w:asciiTheme="majorHAnsi" w:hAnsiTheme="majorHAnsi" w:cstheme="majorHAnsi"/>
                <w:b/>
                <w:bCs/>
                <w:sz w:val="22"/>
                <w:szCs w:val="22"/>
              </w:rPr>
              <w:t xml:space="preserve">Based on your results, highlight whether the program </w:t>
            </w:r>
            <w:r w:rsidR="002C1781" w:rsidRPr="00462A4B">
              <w:rPr>
                <w:rFonts w:asciiTheme="majorHAnsi" w:hAnsiTheme="majorHAnsi" w:cstheme="majorHAnsi"/>
                <w:b/>
                <w:bCs/>
                <w:sz w:val="22"/>
                <w:szCs w:val="22"/>
              </w:rPr>
              <w:t>met</w:t>
            </w:r>
            <w:r w:rsidR="004D7D95" w:rsidRPr="00462A4B">
              <w:rPr>
                <w:rFonts w:asciiTheme="majorHAnsi" w:hAnsiTheme="majorHAnsi" w:cstheme="majorHAnsi"/>
                <w:b/>
                <w:bCs/>
                <w:sz w:val="22"/>
                <w:szCs w:val="22"/>
              </w:rPr>
              <w:t xml:space="preserve"> </w:t>
            </w:r>
            <w:r w:rsidRPr="00462A4B">
              <w:rPr>
                <w:rFonts w:asciiTheme="majorHAnsi" w:hAnsiTheme="majorHAnsi" w:cstheme="majorHAnsi"/>
                <w:b/>
                <w:bCs/>
                <w:sz w:val="22"/>
                <w:szCs w:val="22"/>
              </w:rPr>
              <w:t>the goal Student Learning Outcome 1.</w:t>
            </w:r>
          </w:p>
          <w:p w14:paraId="28BEF35B" w14:textId="389EE275" w:rsidR="00402256" w:rsidRPr="00462A4B" w:rsidRDefault="00402256" w:rsidP="00402256">
            <w:pPr>
              <w:widowControl w:val="0"/>
              <w:autoSpaceDE w:val="0"/>
              <w:autoSpaceDN w:val="0"/>
              <w:adjustRightInd w:val="0"/>
              <w:rPr>
                <w:rFonts w:asciiTheme="majorHAnsi" w:hAnsiTheme="majorHAnsi" w:cstheme="majorHAnsi"/>
                <w:b/>
                <w:sz w:val="22"/>
                <w:szCs w:val="22"/>
              </w:rPr>
            </w:pPr>
            <w:r w:rsidRPr="00462A4B">
              <w:rPr>
                <w:rFonts w:asciiTheme="majorHAnsi" w:hAnsiTheme="majorHAnsi" w:cstheme="majorHAnsi"/>
                <w:b/>
                <w:sz w:val="22"/>
                <w:szCs w:val="22"/>
              </w:rPr>
              <w:t xml:space="preserve"> </w:t>
            </w:r>
          </w:p>
        </w:tc>
        <w:tc>
          <w:tcPr>
            <w:tcW w:w="1800" w:type="dxa"/>
            <w:tcBorders>
              <w:top w:val="single" w:sz="4" w:space="0" w:color="auto"/>
              <w:bottom w:val="single" w:sz="4" w:space="0" w:color="auto"/>
            </w:tcBorders>
            <w:shd w:val="clear" w:color="auto" w:fill="auto"/>
            <w:vAlign w:val="center"/>
          </w:tcPr>
          <w:p w14:paraId="2617F235" w14:textId="3CB979E6" w:rsidR="00402256" w:rsidRPr="00462A4B" w:rsidRDefault="00386A83" w:rsidP="00402256">
            <w:pPr>
              <w:widowControl w:val="0"/>
              <w:autoSpaceDE w:val="0"/>
              <w:autoSpaceDN w:val="0"/>
              <w:adjustRightInd w:val="0"/>
              <w:jc w:val="center"/>
              <w:rPr>
                <w:rFonts w:asciiTheme="majorHAnsi" w:hAnsiTheme="majorHAnsi" w:cstheme="majorHAnsi"/>
                <w:b/>
                <w:sz w:val="22"/>
                <w:szCs w:val="22"/>
              </w:rPr>
            </w:pPr>
            <w:r w:rsidRPr="00462A4B">
              <w:rPr>
                <w:rFonts w:asciiTheme="majorHAnsi" w:hAnsiTheme="majorHAnsi" w:cstheme="majorHAnsi"/>
                <w:b/>
                <w:sz w:val="22"/>
                <w:szCs w:val="22"/>
              </w:rPr>
              <w:fldChar w:fldCharType="begin">
                <w:ffData>
                  <w:name w:val="Check7"/>
                  <w:enabled/>
                  <w:calcOnExit w:val="0"/>
                  <w:checkBox>
                    <w:sizeAuto/>
                    <w:default w:val="1"/>
                  </w:checkBox>
                </w:ffData>
              </w:fldChar>
            </w:r>
            <w:bookmarkStart w:id="8" w:name="Check7"/>
            <w:r w:rsidRPr="00462A4B">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462A4B">
              <w:rPr>
                <w:rFonts w:asciiTheme="majorHAnsi" w:hAnsiTheme="majorHAnsi" w:cstheme="majorHAnsi"/>
                <w:b/>
                <w:sz w:val="22"/>
                <w:szCs w:val="22"/>
              </w:rPr>
              <w:fldChar w:fldCharType="end"/>
            </w:r>
            <w:bookmarkEnd w:id="8"/>
            <w:r w:rsidR="00060BE5" w:rsidRPr="00462A4B">
              <w:rPr>
                <w:rFonts w:asciiTheme="majorHAnsi" w:hAnsiTheme="majorHAnsi" w:cstheme="majorHAnsi"/>
                <w:b/>
                <w:sz w:val="22"/>
                <w:szCs w:val="22"/>
              </w:rPr>
              <w:t xml:space="preserve"> </w:t>
            </w:r>
            <w:r w:rsidR="00402256" w:rsidRPr="00462A4B">
              <w:rPr>
                <w:rFonts w:asciiTheme="majorHAnsi" w:hAnsiTheme="majorHAnsi" w:cstheme="majorHAnsi"/>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462A4B" w:rsidRDefault="00060BE5" w:rsidP="00402256">
            <w:pPr>
              <w:widowControl w:val="0"/>
              <w:autoSpaceDE w:val="0"/>
              <w:autoSpaceDN w:val="0"/>
              <w:adjustRightInd w:val="0"/>
              <w:jc w:val="center"/>
              <w:rPr>
                <w:rFonts w:asciiTheme="majorHAnsi" w:hAnsiTheme="majorHAnsi" w:cstheme="majorHAnsi"/>
                <w:b/>
                <w:sz w:val="22"/>
                <w:szCs w:val="22"/>
              </w:rPr>
            </w:pPr>
            <w:r w:rsidRPr="00462A4B">
              <w:rPr>
                <w:rFonts w:asciiTheme="majorHAnsi" w:hAnsiTheme="majorHAnsi" w:cstheme="majorHAnsi"/>
                <w:b/>
                <w:sz w:val="22"/>
                <w:szCs w:val="22"/>
              </w:rPr>
              <w:fldChar w:fldCharType="begin">
                <w:ffData>
                  <w:name w:val="Check8"/>
                  <w:enabled/>
                  <w:calcOnExit w:val="0"/>
                  <w:checkBox>
                    <w:sizeAuto/>
                    <w:default w:val="0"/>
                  </w:checkBox>
                </w:ffData>
              </w:fldChar>
            </w:r>
            <w:bookmarkStart w:id="9" w:name="Check8"/>
            <w:r w:rsidRPr="00462A4B">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462A4B">
              <w:rPr>
                <w:rFonts w:asciiTheme="majorHAnsi" w:hAnsiTheme="majorHAnsi" w:cstheme="majorHAnsi"/>
                <w:b/>
                <w:sz w:val="22"/>
                <w:szCs w:val="22"/>
              </w:rPr>
              <w:fldChar w:fldCharType="end"/>
            </w:r>
            <w:bookmarkEnd w:id="9"/>
            <w:r w:rsidRPr="00462A4B">
              <w:rPr>
                <w:rFonts w:asciiTheme="majorHAnsi" w:hAnsiTheme="majorHAnsi" w:cstheme="majorHAnsi"/>
                <w:b/>
                <w:sz w:val="22"/>
                <w:szCs w:val="22"/>
              </w:rPr>
              <w:t xml:space="preserve"> </w:t>
            </w:r>
            <w:r w:rsidR="00402256" w:rsidRPr="00462A4B">
              <w:rPr>
                <w:rFonts w:asciiTheme="majorHAnsi" w:hAnsiTheme="majorHAnsi" w:cstheme="majorHAnsi"/>
                <w:b/>
                <w:sz w:val="22"/>
                <w:szCs w:val="22"/>
              </w:rPr>
              <w:t>Not Met</w:t>
            </w:r>
          </w:p>
        </w:tc>
      </w:tr>
      <w:tr w:rsidR="00402256" w:rsidRPr="00462A4B" w14:paraId="150080E3" w14:textId="77777777" w:rsidTr="00060BE5">
        <w:tc>
          <w:tcPr>
            <w:tcW w:w="14395" w:type="dxa"/>
            <w:gridSpan w:val="6"/>
            <w:shd w:val="clear" w:color="auto" w:fill="auto"/>
            <w:tcMar>
              <w:top w:w="100" w:type="nil"/>
              <w:right w:w="100" w:type="nil"/>
            </w:tcMar>
          </w:tcPr>
          <w:p w14:paraId="403A3B44" w14:textId="7F37665E" w:rsidR="00402256" w:rsidRPr="00462A4B" w:rsidRDefault="0006474C" w:rsidP="00402256">
            <w:pPr>
              <w:widowControl w:val="0"/>
              <w:autoSpaceDE w:val="0"/>
              <w:autoSpaceDN w:val="0"/>
              <w:adjustRightInd w:val="0"/>
              <w:rPr>
                <w:rFonts w:asciiTheme="majorHAnsi" w:hAnsiTheme="majorHAnsi" w:cstheme="majorHAnsi"/>
                <w:b/>
                <w:sz w:val="22"/>
                <w:szCs w:val="22"/>
              </w:rPr>
            </w:pPr>
            <w:r w:rsidRPr="00462A4B">
              <w:rPr>
                <w:rFonts w:asciiTheme="majorHAnsi" w:hAnsiTheme="majorHAnsi" w:cstheme="majorHAnsi"/>
                <w:b/>
                <w:sz w:val="22"/>
                <w:szCs w:val="22"/>
              </w:rPr>
              <w:t>Results</w:t>
            </w:r>
            <w:r w:rsidR="00410B0B" w:rsidRPr="00462A4B">
              <w:rPr>
                <w:rFonts w:asciiTheme="majorHAnsi" w:hAnsiTheme="majorHAnsi" w:cstheme="majorHAnsi"/>
                <w:b/>
                <w:sz w:val="22"/>
                <w:szCs w:val="22"/>
              </w:rPr>
              <w:t xml:space="preserve">, </w:t>
            </w:r>
            <w:r w:rsidRPr="00462A4B">
              <w:rPr>
                <w:rFonts w:asciiTheme="majorHAnsi" w:hAnsiTheme="majorHAnsi" w:cstheme="majorHAnsi"/>
                <w:b/>
                <w:sz w:val="22"/>
                <w:szCs w:val="22"/>
              </w:rPr>
              <w:t>Conclusion</w:t>
            </w:r>
            <w:r w:rsidR="00410B0B" w:rsidRPr="00462A4B">
              <w:rPr>
                <w:rFonts w:asciiTheme="majorHAnsi" w:hAnsiTheme="majorHAnsi" w:cstheme="majorHAnsi"/>
                <w:b/>
                <w:sz w:val="22"/>
                <w:szCs w:val="22"/>
              </w:rPr>
              <w:t xml:space="preserve">, and Plans for Next Assessment Cycle </w:t>
            </w:r>
            <w:r w:rsidR="00402256" w:rsidRPr="00462A4B">
              <w:rPr>
                <w:rFonts w:asciiTheme="majorHAnsi" w:hAnsiTheme="majorHAnsi" w:cstheme="majorHAnsi"/>
                <w:b/>
                <w:bCs/>
                <w:sz w:val="22"/>
                <w:szCs w:val="22"/>
              </w:rPr>
              <w:t>(Describe</w:t>
            </w:r>
            <w:r w:rsidRPr="00462A4B">
              <w:rPr>
                <w:rFonts w:asciiTheme="majorHAnsi" w:hAnsiTheme="majorHAnsi" w:cstheme="majorHAnsi"/>
                <w:b/>
                <w:bCs/>
                <w:sz w:val="22"/>
                <w:szCs w:val="22"/>
              </w:rPr>
              <w:t xml:space="preserve"> what worked</w:t>
            </w:r>
            <w:r w:rsidR="00FF131C" w:rsidRPr="00462A4B">
              <w:rPr>
                <w:rFonts w:asciiTheme="majorHAnsi" w:hAnsiTheme="majorHAnsi" w:cstheme="majorHAnsi"/>
                <w:b/>
                <w:bCs/>
                <w:sz w:val="22"/>
                <w:szCs w:val="22"/>
              </w:rPr>
              <w:t xml:space="preserve">, </w:t>
            </w:r>
            <w:r w:rsidRPr="00462A4B">
              <w:rPr>
                <w:rFonts w:asciiTheme="majorHAnsi" w:hAnsiTheme="majorHAnsi" w:cstheme="majorHAnsi"/>
                <w:b/>
                <w:bCs/>
                <w:sz w:val="22"/>
                <w:szCs w:val="22"/>
              </w:rPr>
              <w:t>what didn’t</w:t>
            </w:r>
            <w:r w:rsidR="00FF131C" w:rsidRPr="00462A4B">
              <w:rPr>
                <w:rFonts w:asciiTheme="majorHAnsi" w:hAnsiTheme="majorHAnsi" w:cstheme="majorHAnsi"/>
                <w:b/>
                <w:bCs/>
                <w:sz w:val="22"/>
                <w:szCs w:val="22"/>
              </w:rPr>
              <w:t>, and plan going forward</w:t>
            </w:r>
            <w:r w:rsidR="00402256" w:rsidRPr="00462A4B">
              <w:rPr>
                <w:rFonts w:asciiTheme="majorHAnsi" w:hAnsiTheme="majorHAnsi" w:cstheme="majorHAnsi"/>
                <w:b/>
                <w:bCs/>
                <w:sz w:val="22"/>
                <w:szCs w:val="22"/>
              </w:rPr>
              <w:t>)</w:t>
            </w:r>
          </w:p>
        </w:tc>
      </w:tr>
      <w:tr w:rsidR="00402256" w:rsidRPr="00462A4B" w14:paraId="210CB496" w14:textId="77777777" w:rsidTr="00060BE5">
        <w:trPr>
          <w:trHeight w:val="1340"/>
        </w:trPr>
        <w:tc>
          <w:tcPr>
            <w:tcW w:w="14395" w:type="dxa"/>
            <w:gridSpan w:val="6"/>
            <w:shd w:val="clear" w:color="auto" w:fill="auto"/>
            <w:tcMar>
              <w:top w:w="100" w:type="nil"/>
              <w:right w:w="100" w:type="nil"/>
            </w:tcMar>
          </w:tcPr>
          <w:p w14:paraId="77BE335E" w14:textId="01544DA9" w:rsidR="00386A83" w:rsidRPr="00462A4B" w:rsidRDefault="00386A83" w:rsidP="00386A83">
            <w:pPr>
              <w:pStyle w:val="Default"/>
              <w:jc w:val="both"/>
              <w:rPr>
                <w:rFonts w:asciiTheme="majorHAnsi" w:hAnsiTheme="majorHAnsi" w:cstheme="majorHAnsi"/>
                <w:sz w:val="22"/>
                <w:szCs w:val="22"/>
              </w:rPr>
            </w:pPr>
            <w:r w:rsidRPr="00462A4B">
              <w:rPr>
                <w:rFonts w:asciiTheme="majorHAnsi" w:hAnsiTheme="majorHAnsi" w:cstheme="majorHAnsi"/>
                <w:sz w:val="22"/>
                <w:szCs w:val="22"/>
              </w:rPr>
              <w:t xml:space="preserve">We assess this program component each </w:t>
            </w:r>
            <w:proofErr w:type="gramStart"/>
            <w:r w:rsidRPr="00462A4B">
              <w:rPr>
                <w:rFonts w:asciiTheme="majorHAnsi" w:hAnsiTheme="majorHAnsi" w:cstheme="majorHAnsi"/>
                <w:sz w:val="22"/>
                <w:szCs w:val="22"/>
              </w:rPr>
              <w:t>semester, and</w:t>
            </w:r>
            <w:proofErr w:type="gramEnd"/>
            <w:r w:rsidRPr="00462A4B">
              <w:rPr>
                <w:rFonts w:asciiTheme="majorHAnsi" w:hAnsiTheme="majorHAnsi" w:cstheme="majorHAnsi"/>
                <w:sz w:val="22"/>
                <w:szCs w:val="22"/>
              </w:rPr>
              <w:t xml:space="preserve"> will continue to do so in conjunction with this year’s Assessment Committee suggestions regarding changes in the style or frequency of such an assessment.  Some pending changes will include the collection of in-course artifacts that demonstrate student learning consistent with this SLO. </w:t>
            </w:r>
          </w:p>
          <w:p w14:paraId="2B3811B9" w14:textId="78B18B91" w:rsidR="00510051" w:rsidRPr="00462A4B" w:rsidRDefault="00510051" w:rsidP="00386A83">
            <w:pPr>
              <w:rPr>
                <w:rFonts w:asciiTheme="majorHAnsi" w:hAnsiTheme="majorHAnsi" w:cstheme="majorHAnsi"/>
                <w:b/>
                <w:sz w:val="22"/>
                <w:szCs w:val="22"/>
              </w:rPr>
            </w:pPr>
          </w:p>
        </w:tc>
      </w:tr>
    </w:tbl>
    <w:p w14:paraId="7E485A64" w14:textId="758EE90C" w:rsidR="00F136C3" w:rsidRPr="00462A4B" w:rsidRDefault="00F136C3">
      <w:pPr>
        <w:rPr>
          <w:rFonts w:asciiTheme="majorHAnsi" w:hAnsiTheme="majorHAnsi" w:cstheme="majorHAnsi"/>
          <w:sz w:val="22"/>
          <w:szCs w:val="22"/>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462A4B"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462A4B" w:rsidRDefault="00FF131C" w:rsidP="00B33C1F">
            <w:pPr>
              <w:widowControl w:val="0"/>
              <w:autoSpaceDE w:val="0"/>
              <w:autoSpaceDN w:val="0"/>
              <w:adjustRightInd w:val="0"/>
              <w:jc w:val="center"/>
              <w:rPr>
                <w:rFonts w:asciiTheme="majorHAnsi" w:hAnsiTheme="majorHAnsi" w:cstheme="majorHAnsi"/>
                <w:b/>
                <w:bCs/>
                <w:sz w:val="22"/>
                <w:szCs w:val="22"/>
              </w:rPr>
            </w:pPr>
            <w:r w:rsidRPr="00462A4B">
              <w:rPr>
                <w:rFonts w:asciiTheme="majorHAnsi" w:hAnsiTheme="majorHAnsi" w:cstheme="majorHAnsi"/>
                <w:b/>
                <w:bCs/>
                <w:sz w:val="22"/>
                <w:szCs w:val="22"/>
              </w:rPr>
              <w:t xml:space="preserve">Program </w:t>
            </w:r>
            <w:r w:rsidR="003A32E4" w:rsidRPr="00462A4B">
              <w:rPr>
                <w:rFonts w:asciiTheme="majorHAnsi" w:hAnsiTheme="majorHAnsi" w:cstheme="majorHAnsi"/>
                <w:b/>
                <w:bCs/>
                <w:sz w:val="22"/>
                <w:szCs w:val="22"/>
              </w:rPr>
              <w:t>Student Learning Outcome 2</w:t>
            </w:r>
          </w:p>
        </w:tc>
      </w:tr>
      <w:tr w:rsidR="003A32E4" w:rsidRPr="00462A4B"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462A4B" w:rsidRDefault="00FF131C" w:rsidP="00B33C1F">
            <w:pPr>
              <w:widowControl w:val="0"/>
              <w:autoSpaceDE w:val="0"/>
              <w:autoSpaceDN w:val="0"/>
              <w:adjustRightInd w:val="0"/>
              <w:rPr>
                <w:rFonts w:asciiTheme="majorHAnsi" w:hAnsiTheme="majorHAnsi" w:cstheme="majorHAnsi"/>
                <w:b/>
                <w:bCs/>
                <w:sz w:val="22"/>
                <w:szCs w:val="22"/>
              </w:rPr>
            </w:pPr>
            <w:r w:rsidRPr="00462A4B">
              <w:rPr>
                <w:rFonts w:asciiTheme="majorHAnsi" w:hAnsiTheme="majorHAnsi" w:cstheme="majorHAnsi"/>
                <w:b/>
                <w:bCs/>
                <w:sz w:val="22"/>
                <w:szCs w:val="22"/>
              </w:rPr>
              <w:t xml:space="preserve">Program </w:t>
            </w:r>
            <w:r w:rsidR="003A32E4" w:rsidRPr="00462A4B">
              <w:rPr>
                <w:rFonts w:asciiTheme="majorHAnsi" w:hAnsiTheme="majorHAnsi" w:cstheme="majorHAnsi"/>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4E455F30" w14:textId="774D21C3" w:rsidR="003A32E4" w:rsidRPr="00462A4B" w:rsidRDefault="00A265CF" w:rsidP="00B33C1F">
            <w:pPr>
              <w:widowControl w:val="0"/>
              <w:autoSpaceDE w:val="0"/>
              <w:autoSpaceDN w:val="0"/>
              <w:adjustRightInd w:val="0"/>
              <w:rPr>
                <w:rFonts w:asciiTheme="majorHAnsi" w:hAnsiTheme="majorHAnsi" w:cstheme="majorHAnsi"/>
                <w:bCs/>
                <w:color w:val="767171" w:themeColor="background2" w:themeShade="80"/>
                <w:sz w:val="22"/>
                <w:szCs w:val="22"/>
              </w:rPr>
            </w:pPr>
            <w:r w:rsidRPr="00462A4B">
              <w:rPr>
                <w:rFonts w:asciiTheme="majorHAnsi" w:hAnsiTheme="majorHAnsi" w:cstheme="majorHAnsi"/>
                <w:color w:val="333333"/>
                <w:sz w:val="22"/>
                <w:szCs w:val="22"/>
                <w:shd w:val="clear" w:color="auto" w:fill="FFFFFF"/>
              </w:rPr>
              <w:t>Recognize, apply, and/or interpret common techniques of data analysis in criminological research.</w:t>
            </w:r>
          </w:p>
        </w:tc>
      </w:tr>
      <w:tr w:rsidR="003A32E4" w:rsidRPr="00462A4B"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462A4B" w:rsidRDefault="003A32E4" w:rsidP="00B33C1F">
            <w:pPr>
              <w:widowControl w:val="0"/>
              <w:autoSpaceDE w:val="0"/>
              <w:autoSpaceDN w:val="0"/>
              <w:adjustRightInd w:val="0"/>
              <w:rPr>
                <w:rFonts w:asciiTheme="majorHAnsi" w:hAnsiTheme="majorHAnsi" w:cstheme="majorHAnsi"/>
                <w:bCs/>
                <w:sz w:val="22"/>
                <w:szCs w:val="22"/>
              </w:rPr>
            </w:pPr>
            <w:r w:rsidRPr="00462A4B">
              <w:rPr>
                <w:rFonts w:asciiTheme="majorHAnsi" w:hAnsiTheme="majorHAnsi" w:cstheme="majorHAnsi"/>
                <w:b/>
                <w:bCs/>
                <w:sz w:val="22"/>
                <w:szCs w:val="22"/>
              </w:rPr>
              <w:t xml:space="preserve">Measurement Instrument </w:t>
            </w:r>
            <w:r w:rsidR="005D68AF" w:rsidRPr="00462A4B">
              <w:rPr>
                <w:rFonts w:asciiTheme="majorHAnsi" w:hAnsiTheme="majorHAnsi" w:cstheme="majorHAnsi"/>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7467340F" w:rsidR="003A32E4" w:rsidRPr="00462A4B" w:rsidRDefault="00386A83" w:rsidP="005D68AF">
            <w:pPr>
              <w:widowControl w:val="0"/>
              <w:autoSpaceDE w:val="0"/>
              <w:autoSpaceDN w:val="0"/>
              <w:adjustRightInd w:val="0"/>
              <w:rPr>
                <w:rFonts w:asciiTheme="majorHAnsi" w:hAnsiTheme="majorHAnsi" w:cstheme="majorHAnsi"/>
                <w:b/>
                <w:bCs/>
                <w:sz w:val="22"/>
                <w:szCs w:val="22"/>
              </w:rPr>
            </w:pPr>
            <w:r w:rsidRPr="00462A4B">
              <w:rPr>
                <w:rFonts w:asciiTheme="majorHAnsi" w:hAnsiTheme="majorHAnsi" w:cstheme="majorHAnsi"/>
                <w:b/>
                <w:bCs/>
                <w:sz w:val="22"/>
                <w:szCs w:val="22"/>
              </w:rPr>
              <w:t xml:space="preserve">Direct </w:t>
            </w:r>
            <w:r w:rsidRPr="00462A4B">
              <w:rPr>
                <w:rFonts w:asciiTheme="majorHAnsi" w:hAnsiTheme="majorHAnsi" w:cstheme="majorHAnsi"/>
                <w:sz w:val="22"/>
                <w:szCs w:val="22"/>
              </w:rPr>
              <w:t xml:space="preserve">measure of Student Learning: Senior Assessment Exam.  Students complete a 1-hour Senior Seminar after completing the four core courses that focus specifically on criminology topics within the Criminology Major.  Those courses are:  </w:t>
            </w:r>
            <w:r w:rsidRPr="00462A4B">
              <w:rPr>
                <w:rFonts w:asciiTheme="majorHAnsi" w:hAnsiTheme="majorHAnsi" w:cstheme="majorHAnsi"/>
                <w:b/>
                <w:bCs/>
                <w:sz w:val="22"/>
                <w:szCs w:val="22"/>
              </w:rPr>
              <w:t>CRIM 101: Introduction to Criminal Justice</w:t>
            </w:r>
            <w:r w:rsidRPr="00462A4B">
              <w:rPr>
                <w:rFonts w:asciiTheme="majorHAnsi" w:hAnsiTheme="majorHAnsi" w:cstheme="majorHAnsi"/>
                <w:sz w:val="22"/>
                <w:szCs w:val="22"/>
              </w:rPr>
              <w:t xml:space="preserve">, </w:t>
            </w:r>
            <w:r w:rsidRPr="00462A4B">
              <w:rPr>
                <w:rFonts w:asciiTheme="majorHAnsi" w:hAnsiTheme="majorHAnsi" w:cstheme="majorHAnsi"/>
                <w:b/>
                <w:bCs/>
                <w:sz w:val="22"/>
                <w:szCs w:val="22"/>
              </w:rPr>
              <w:t>SOCL 300 Social Statistics, SOCL 302 Research Methods, and</w:t>
            </w:r>
            <w:r w:rsidRPr="00462A4B">
              <w:rPr>
                <w:rFonts w:asciiTheme="majorHAnsi" w:hAnsiTheme="majorHAnsi" w:cstheme="majorHAnsi"/>
                <w:sz w:val="22"/>
                <w:szCs w:val="22"/>
              </w:rPr>
              <w:t xml:space="preserve"> </w:t>
            </w:r>
            <w:r w:rsidRPr="00462A4B">
              <w:rPr>
                <w:rFonts w:asciiTheme="majorHAnsi" w:hAnsiTheme="majorHAnsi" w:cstheme="majorHAnsi"/>
                <w:b/>
                <w:bCs/>
                <w:sz w:val="22"/>
                <w:szCs w:val="22"/>
              </w:rPr>
              <w:t xml:space="preserve">CRIM 330 Criminology.  </w:t>
            </w:r>
            <w:r w:rsidRPr="00462A4B">
              <w:rPr>
                <w:rFonts w:asciiTheme="majorHAnsi" w:hAnsiTheme="majorHAnsi" w:cstheme="majorHAnsi"/>
                <w:sz w:val="22"/>
                <w:szCs w:val="22"/>
              </w:rPr>
              <w:t>At the start of the senior seminar, students are provided with materials that instruct them to prepare for an exit exam which covers key elements of the core criminology courses, as determined by the criminology faculty. In short, the exam serves as a rudimentary assessment of students’ understanding of statistical techniques and research methodologies used in the analysis of crime and criminality.  These are measured by performance on 25 multiple choice questions each representing such.</w:t>
            </w:r>
          </w:p>
        </w:tc>
      </w:tr>
      <w:tr w:rsidR="003A32E4" w:rsidRPr="00462A4B"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462A4B" w:rsidRDefault="003A32E4" w:rsidP="00B33C1F">
            <w:pPr>
              <w:widowControl w:val="0"/>
              <w:autoSpaceDE w:val="0"/>
              <w:autoSpaceDN w:val="0"/>
              <w:adjustRightInd w:val="0"/>
              <w:rPr>
                <w:rFonts w:asciiTheme="majorHAnsi" w:hAnsiTheme="majorHAnsi" w:cstheme="majorHAnsi"/>
                <w:b/>
                <w:sz w:val="22"/>
                <w:szCs w:val="22"/>
              </w:rPr>
            </w:pPr>
            <w:r w:rsidRPr="00462A4B">
              <w:rPr>
                <w:rFonts w:asciiTheme="majorHAnsi" w:hAnsiTheme="majorHAnsi" w:cstheme="majorHAnsi"/>
                <w:b/>
                <w:sz w:val="22"/>
                <w:szCs w:val="22"/>
              </w:rPr>
              <w:t>Criteria for Student Success</w:t>
            </w:r>
          </w:p>
        </w:tc>
        <w:tc>
          <w:tcPr>
            <w:tcW w:w="11520" w:type="dxa"/>
            <w:gridSpan w:val="5"/>
            <w:tcBorders>
              <w:right w:val="single" w:sz="4" w:space="0" w:color="auto"/>
            </w:tcBorders>
            <w:shd w:val="clear" w:color="auto" w:fill="auto"/>
            <w:tcMar>
              <w:top w:w="100" w:type="nil"/>
              <w:right w:w="100" w:type="nil"/>
            </w:tcMar>
          </w:tcPr>
          <w:p w14:paraId="3B8ABDC8" w14:textId="4D9F1A92" w:rsidR="00386A83" w:rsidRPr="00462A4B" w:rsidRDefault="0076028B" w:rsidP="00386A83">
            <w:pPr>
              <w:pStyle w:val="Default"/>
              <w:rPr>
                <w:rFonts w:asciiTheme="majorHAnsi" w:hAnsiTheme="majorHAnsi" w:cstheme="majorHAnsi"/>
                <w:sz w:val="22"/>
                <w:szCs w:val="22"/>
              </w:rPr>
            </w:pPr>
            <w:r w:rsidRPr="00462A4B">
              <w:rPr>
                <w:rFonts w:asciiTheme="majorHAnsi" w:hAnsiTheme="majorHAnsi" w:cstheme="majorHAnsi"/>
                <w:sz w:val="22"/>
                <w:szCs w:val="22"/>
              </w:rPr>
              <w:t>70% or higher is deemed a pass.</w:t>
            </w:r>
          </w:p>
          <w:p w14:paraId="09549A4E" w14:textId="77777777" w:rsidR="003A32E4" w:rsidRPr="00462A4B" w:rsidRDefault="003A32E4" w:rsidP="00B33C1F">
            <w:pPr>
              <w:widowControl w:val="0"/>
              <w:autoSpaceDE w:val="0"/>
              <w:autoSpaceDN w:val="0"/>
              <w:adjustRightInd w:val="0"/>
              <w:rPr>
                <w:rFonts w:asciiTheme="majorHAnsi" w:hAnsiTheme="majorHAnsi" w:cstheme="majorHAnsi"/>
                <w:color w:val="767171" w:themeColor="background2" w:themeShade="80"/>
                <w:sz w:val="22"/>
                <w:szCs w:val="22"/>
              </w:rPr>
            </w:pPr>
          </w:p>
          <w:p w14:paraId="306F016A" w14:textId="74CD76D4" w:rsidR="005D68AF" w:rsidRPr="00462A4B" w:rsidRDefault="005D68AF" w:rsidP="00B33C1F">
            <w:pPr>
              <w:widowControl w:val="0"/>
              <w:autoSpaceDE w:val="0"/>
              <w:autoSpaceDN w:val="0"/>
              <w:adjustRightInd w:val="0"/>
              <w:rPr>
                <w:rFonts w:asciiTheme="majorHAnsi" w:hAnsiTheme="majorHAnsi" w:cstheme="majorHAnsi"/>
                <w:color w:val="767171" w:themeColor="background2" w:themeShade="80"/>
                <w:sz w:val="22"/>
                <w:szCs w:val="22"/>
              </w:rPr>
            </w:pPr>
          </w:p>
        </w:tc>
      </w:tr>
      <w:tr w:rsidR="003A32E4" w:rsidRPr="00462A4B"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Pr="00462A4B" w:rsidRDefault="003A32E4" w:rsidP="00B33C1F">
            <w:pPr>
              <w:widowControl w:val="0"/>
              <w:autoSpaceDE w:val="0"/>
              <w:autoSpaceDN w:val="0"/>
              <w:adjustRightInd w:val="0"/>
              <w:rPr>
                <w:rFonts w:asciiTheme="majorHAnsi" w:hAnsiTheme="majorHAnsi" w:cstheme="majorHAnsi"/>
                <w:b/>
                <w:sz w:val="22"/>
                <w:szCs w:val="22"/>
              </w:rPr>
            </w:pPr>
            <w:r w:rsidRPr="00462A4B">
              <w:rPr>
                <w:rFonts w:asciiTheme="majorHAnsi" w:hAnsiTheme="majorHAnsi" w:cstheme="majorHAnsi"/>
                <w:b/>
                <w:sz w:val="22"/>
                <w:szCs w:val="22"/>
              </w:rPr>
              <w:t>Program Success Target for this Measurement</w:t>
            </w:r>
          </w:p>
          <w:p w14:paraId="2DDF89F9" w14:textId="77777777" w:rsidR="003A32E4" w:rsidRPr="00462A4B" w:rsidRDefault="003A32E4" w:rsidP="00B33C1F">
            <w:pPr>
              <w:widowControl w:val="0"/>
              <w:autoSpaceDE w:val="0"/>
              <w:autoSpaceDN w:val="0"/>
              <w:adjustRightInd w:val="0"/>
              <w:rPr>
                <w:rFonts w:asciiTheme="majorHAnsi" w:hAnsiTheme="majorHAnsi" w:cstheme="majorHAnsi"/>
                <w:sz w:val="22"/>
                <w:szCs w:val="22"/>
              </w:rPr>
            </w:pPr>
          </w:p>
          <w:p w14:paraId="73BCDD76" w14:textId="77777777" w:rsidR="003A32E4" w:rsidRPr="00462A4B" w:rsidRDefault="003A32E4" w:rsidP="00B33C1F">
            <w:pPr>
              <w:widowControl w:val="0"/>
              <w:autoSpaceDE w:val="0"/>
              <w:autoSpaceDN w:val="0"/>
              <w:adjustRightInd w:val="0"/>
              <w:rPr>
                <w:rFonts w:asciiTheme="majorHAnsi" w:hAnsiTheme="majorHAnsi" w:cstheme="majorHAnsi"/>
                <w:sz w:val="22"/>
                <w:szCs w:val="22"/>
              </w:rPr>
            </w:pPr>
          </w:p>
        </w:tc>
        <w:tc>
          <w:tcPr>
            <w:tcW w:w="4050" w:type="dxa"/>
            <w:tcBorders>
              <w:bottom w:val="single" w:sz="4" w:space="0" w:color="auto"/>
            </w:tcBorders>
            <w:shd w:val="clear" w:color="auto" w:fill="auto"/>
          </w:tcPr>
          <w:p w14:paraId="474AB2A5" w14:textId="77777777" w:rsidR="00386A83" w:rsidRPr="00462A4B" w:rsidRDefault="00386A83" w:rsidP="00386A83">
            <w:pPr>
              <w:pStyle w:val="Default"/>
              <w:rPr>
                <w:rFonts w:asciiTheme="majorHAnsi" w:hAnsiTheme="majorHAnsi" w:cstheme="majorHAnsi"/>
                <w:sz w:val="22"/>
                <w:szCs w:val="22"/>
              </w:rPr>
            </w:pPr>
            <w:r w:rsidRPr="00462A4B">
              <w:rPr>
                <w:rFonts w:asciiTheme="majorHAnsi" w:hAnsiTheme="majorHAnsi" w:cstheme="majorHAnsi"/>
                <w:sz w:val="22"/>
                <w:szCs w:val="22"/>
              </w:rPr>
              <w:t xml:space="preserve">Average score 70% or </w:t>
            </w:r>
            <w:proofErr w:type="gramStart"/>
            <w:r w:rsidRPr="00462A4B">
              <w:rPr>
                <w:rFonts w:asciiTheme="majorHAnsi" w:hAnsiTheme="majorHAnsi" w:cstheme="majorHAnsi"/>
                <w:sz w:val="22"/>
                <w:szCs w:val="22"/>
              </w:rPr>
              <w:t>above;</w:t>
            </w:r>
            <w:proofErr w:type="gramEnd"/>
            <w:r w:rsidRPr="00462A4B">
              <w:rPr>
                <w:rFonts w:asciiTheme="majorHAnsi" w:hAnsiTheme="majorHAnsi" w:cstheme="majorHAnsi"/>
                <w:sz w:val="22"/>
                <w:szCs w:val="22"/>
              </w:rPr>
              <w:t xml:space="preserve"> </w:t>
            </w:r>
          </w:p>
          <w:p w14:paraId="2F88E710" w14:textId="17B44FD7" w:rsidR="003A32E4" w:rsidRPr="00462A4B" w:rsidRDefault="00386A83" w:rsidP="00386A83">
            <w:pPr>
              <w:widowControl w:val="0"/>
              <w:autoSpaceDE w:val="0"/>
              <w:autoSpaceDN w:val="0"/>
              <w:adjustRightInd w:val="0"/>
              <w:rPr>
                <w:rFonts w:asciiTheme="majorHAnsi" w:hAnsiTheme="majorHAnsi" w:cstheme="majorHAnsi"/>
                <w:sz w:val="22"/>
                <w:szCs w:val="22"/>
              </w:rPr>
            </w:pPr>
            <w:r w:rsidRPr="00462A4B">
              <w:rPr>
                <w:rFonts w:asciiTheme="majorHAnsi" w:hAnsiTheme="majorHAnsi" w:cstheme="majorHAnsi"/>
                <w:sz w:val="22"/>
                <w:szCs w:val="22"/>
              </w:rPr>
              <w:t>70% of students score 70% or above</w:t>
            </w:r>
          </w:p>
        </w:tc>
        <w:tc>
          <w:tcPr>
            <w:tcW w:w="2880" w:type="dxa"/>
            <w:tcBorders>
              <w:bottom w:val="single" w:sz="4" w:space="0" w:color="auto"/>
            </w:tcBorders>
            <w:shd w:val="clear" w:color="auto" w:fill="auto"/>
            <w:tcMar>
              <w:top w:w="100" w:type="nil"/>
              <w:right w:w="100" w:type="nil"/>
            </w:tcMar>
          </w:tcPr>
          <w:p w14:paraId="32151992" w14:textId="77777777" w:rsidR="003A32E4" w:rsidRPr="00462A4B" w:rsidRDefault="003A32E4" w:rsidP="00B33C1F">
            <w:pPr>
              <w:widowControl w:val="0"/>
              <w:autoSpaceDE w:val="0"/>
              <w:autoSpaceDN w:val="0"/>
              <w:adjustRightInd w:val="0"/>
              <w:jc w:val="right"/>
              <w:rPr>
                <w:rFonts w:asciiTheme="majorHAnsi" w:hAnsiTheme="majorHAnsi" w:cstheme="majorHAnsi"/>
                <w:b/>
                <w:sz w:val="22"/>
                <w:szCs w:val="22"/>
              </w:rPr>
            </w:pPr>
            <w:r w:rsidRPr="00462A4B">
              <w:rPr>
                <w:rFonts w:asciiTheme="majorHAnsi" w:hAnsiTheme="majorHAnsi" w:cstheme="majorHAnsi"/>
                <w:b/>
                <w:sz w:val="22"/>
                <w:szCs w:val="22"/>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05E5C5D" w14:textId="77777777" w:rsidR="00386A83" w:rsidRPr="00462A4B" w:rsidRDefault="00386A83" w:rsidP="00386A83">
            <w:pPr>
              <w:widowControl w:val="0"/>
              <w:autoSpaceDE w:val="0"/>
              <w:autoSpaceDN w:val="0"/>
              <w:adjustRightInd w:val="0"/>
              <w:rPr>
                <w:rFonts w:asciiTheme="majorHAnsi" w:hAnsiTheme="majorHAnsi" w:cstheme="majorHAnsi"/>
                <w:color w:val="000000" w:themeColor="text1"/>
                <w:sz w:val="22"/>
                <w:szCs w:val="22"/>
              </w:rPr>
            </w:pPr>
            <w:r w:rsidRPr="00462A4B">
              <w:rPr>
                <w:rFonts w:asciiTheme="majorHAnsi" w:hAnsiTheme="majorHAnsi" w:cstheme="majorHAnsi"/>
                <w:color w:val="000000" w:themeColor="text1"/>
                <w:sz w:val="22"/>
                <w:szCs w:val="22"/>
              </w:rPr>
              <w:t>Below Benchmark:</w:t>
            </w:r>
          </w:p>
          <w:p w14:paraId="1F0A51BA" w14:textId="4A2714A2" w:rsidR="00386A83" w:rsidRPr="00462A4B" w:rsidRDefault="00386A83" w:rsidP="00386A83">
            <w:pPr>
              <w:pStyle w:val="ListParagraph"/>
              <w:widowControl w:val="0"/>
              <w:numPr>
                <w:ilvl w:val="0"/>
                <w:numId w:val="1"/>
              </w:numPr>
              <w:autoSpaceDE w:val="0"/>
              <w:autoSpaceDN w:val="0"/>
              <w:adjustRightInd w:val="0"/>
              <w:rPr>
                <w:rFonts w:asciiTheme="majorHAnsi" w:hAnsiTheme="majorHAnsi" w:cstheme="majorHAnsi"/>
                <w:color w:val="000000" w:themeColor="text1"/>
                <w:sz w:val="22"/>
                <w:szCs w:val="22"/>
              </w:rPr>
            </w:pPr>
            <w:r w:rsidRPr="00462A4B">
              <w:rPr>
                <w:rFonts w:asciiTheme="majorHAnsi" w:hAnsiTheme="majorHAnsi" w:cstheme="majorHAnsi"/>
                <w:color w:val="000000" w:themeColor="text1"/>
                <w:sz w:val="22"/>
                <w:szCs w:val="22"/>
              </w:rPr>
              <w:t>In Fall 2022, the average score on the Statistics section of the exam was 56%, and 44% of students scored 70% or higher.</w:t>
            </w:r>
          </w:p>
          <w:p w14:paraId="69EDFC4C" w14:textId="79D0C0B8" w:rsidR="00386A83" w:rsidRPr="00462A4B" w:rsidRDefault="00386A83" w:rsidP="00386A83">
            <w:pPr>
              <w:pStyle w:val="ListParagraph"/>
              <w:widowControl w:val="0"/>
              <w:numPr>
                <w:ilvl w:val="0"/>
                <w:numId w:val="1"/>
              </w:numPr>
              <w:autoSpaceDE w:val="0"/>
              <w:autoSpaceDN w:val="0"/>
              <w:adjustRightInd w:val="0"/>
              <w:rPr>
                <w:rFonts w:asciiTheme="majorHAnsi" w:hAnsiTheme="majorHAnsi" w:cstheme="majorHAnsi"/>
                <w:color w:val="000000" w:themeColor="text1"/>
                <w:sz w:val="22"/>
                <w:szCs w:val="22"/>
              </w:rPr>
            </w:pPr>
            <w:r w:rsidRPr="00462A4B">
              <w:rPr>
                <w:rFonts w:asciiTheme="majorHAnsi" w:hAnsiTheme="majorHAnsi" w:cstheme="majorHAnsi"/>
                <w:color w:val="000000" w:themeColor="text1"/>
                <w:sz w:val="22"/>
                <w:szCs w:val="22"/>
              </w:rPr>
              <w:t>In Fall 2022, the average score on the Research Methods portion of the exam was 64%, and 65% passed this section with a 70% or higher.</w:t>
            </w:r>
          </w:p>
          <w:p w14:paraId="0A3316A6" w14:textId="77777777" w:rsidR="00386A83" w:rsidRPr="00462A4B" w:rsidRDefault="00386A83" w:rsidP="00386A83">
            <w:pPr>
              <w:pStyle w:val="ListParagraph"/>
              <w:widowControl w:val="0"/>
              <w:numPr>
                <w:ilvl w:val="0"/>
                <w:numId w:val="1"/>
              </w:numPr>
              <w:autoSpaceDE w:val="0"/>
              <w:autoSpaceDN w:val="0"/>
              <w:adjustRightInd w:val="0"/>
              <w:rPr>
                <w:rFonts w:asciiTheme="majorHAnsi" w:hAnsiTheme="majorHAnsi" w:cstheme="majorHAnsi"/>
                <w:color w:val="767171" w:themeColor="background2" w:themeShade="80"/>
                <w:sz w:val="22"/>
                <w:szCs w:val="22"/>
              </w:rPr>
            </w:pPr>
            <w:r w:rsidRPr="00462A4B">
              <w:rPr>
                <w:rFonts w:asciiTheme="majorHAnsi" w:hAnsiTheme="majorHAnsi" w:cstheme="majorHAnsi"/>
                <w:color w:val="000000" w:themeColor="text1"/>
                <w:sz w:val="22"/>
                <w:szCs w:val="22"/>
              </w:rPr>
              <w:t>In Spring 2023, the average score on the Statistics section was 64% and 69% of students scored a 70% or better.</w:t>
            </w:r>
          </w:p>
          <w:p w14:paraId="6E82B7D3" w14:textId="6F4376D7" w:rsidR="003A32E4" w:rsidRPr="00462A4B" w:rsidRDefault="00386A83" w:rsidP="00386A83">
            <w:pPr>
              <w:pStyle w:val="ListParagraph"/>
              <w:widowControl w:val="0"/>
              <w:numPr>
                <w:ilvl w:val="0"/>
                <w:numId w:val="1"/>
              </w:numPr>
              <w:autoSpaceDE w:val="0"/>
              <w:autoSpaceDN w:val="0"/>
              <w:adjustRightInd w:val="0"/>
              <w:rPr>
                <w:rFonts w:asciiTheme="majorHAnsi" w:hAnsiTheme="majorHAnsi" w:cstheme="majorHAnsi"/>
                <w:color w:val="767171" w:themeColor="background2" w:themeShade="80"/>
                <w:sz w:val="22"/>
                <w:szCs w:val="22"/>
              </w:rPr>
            </w:pPr>
            <w:r w:rsidRPr="00462A4B">
              <w:rPr>
                <w:rFonts w:asciiTheme="majorHAnsi" w:hAnsiTheme="majorHAnsi" w:cstheme="majorHAnsi"/>
                <w:color w:val="000000" w:themeColor="text1"/>
                <w:sz w:val="22"/>
                <w:szCs w:val="22"/>
              </w:rPr>
              <w:t xml:space="preserve">In Spring 2023, the average score on the Research Methods section was 68% and 69% passed with a 70% </w:t>
            </w:r>
            <w:r w:rsidRPr="00462A4B">
              <w:rPr>
                <w:rFonts w:asciiTheme="majorHAnsi" w:hAnsiTheme="majorHAnsi" w:cstheme="majorHAnsi"/>
                <w:color w:val="000000" w:themeColor="text1"/>
                <w:sz w:val="22"/>
                <w:szCs w:val="22"/>
              </w:rPr>
              <w:lastRenderedPageBreak/>
              <w:t>or higher</w:t>
            </w:r>
          </w:p>
        </w:tc>
      </w:tr>
      <w:tr w:rsidR="003A32E4" w:rsidRPr="00462A4B"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462A4B" w:rsidRDefault="003A32E4" w:rsidP="00B33C1F">
            <w:pPr>
              <w:widowControl w:val="0"/>
              <w:autoSpaceDE w:val="0"/>
              <w:autoSpaceDN w:val="0"/>
              <w:adjustRightInd w:val="0"/>
              <w:rPr>
                <w:rFonts w:asciiTheme="majorHAnsi" w:hAnsiTheme="majorHAnsi" w:cstheme="majorHAnsi"/>
                <w:b/>
                <w:bCs/>
                <w:sz w:val="22"/>
                <w:szCs w:val="22"/>
              </w:rPr>
            </w:pPr>
            <w:r w:rsidRPr="00462A4B">
              <w:rPr>
                <w:rFonts w:asciiTheme="majorHAnsi" w:hAnsiTheme="majorHAnsi" w:cstheme="majorHAnsi"/>
                <w:b/>
                <w:sz w:val="22"/>
                <w:szCs w:val="22"/>
              </w:rPr>
              <w:lastRenderedPageBreak/>
              <w:t>Methods</w:t>
            </w:r>
            <w:r w:rsidRPr="00462A4B">
              <w:rPr>
                <w:rFonts w:asciiTheme="majorHAnsi" w:hAnsiTheme="majorHAnsi" w:cstheme="majorHAnsi"/>
                <w:b/>
                <w:bCs/>
                <w:sz w:val="22"/>
                <w:szCs w:val="22"/>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0FB20101" w:rsidR="003A32E4" w:rsidRPr="00462A4B" w:rsidRDefault="00386A83" w:rsidP="00B33C1F">
            <w:pPr>
              <w:widowControl w:val="0"/>
              <w:autoSpaceDE w:val="0"/>
              <w:autoSpaceDN w:val="0"/>
              <w:adjustRightInd w:val="0"/>
              <w:rPr>
                <w:rFonts w:asciiTheme="majorHAnsi" w:hAnsiTheme="majorHAnsi" w:cstheme="majorHAnsi"/>
                <w:sz w:val="22"/>
                <w:szCs w:val="22"/>
              </w:rPr>
            </w:pPr>
            <w:r w:rsidRPr="00462A4B">
              <w:rPr>
                <w:rFonts w:asciiTheme="majorHAnsi" w:hAnsiTheme="majorHAnsi" w:cstheme="majorHAnsi"/>
                <w:sz w:val="22"/>
                <w:szCs w:val="22"/>
              </w:rPr>
              <w:t xml:space="preserve">Direct: Score on a </w:t>
            </w:r>
            <w:proofErr w:type="gramStart"/>
            <w:r w:rsidRPr="00462A4B">
              <w:rPr>
                <w:rFonts w:asciiTheme="majorHAnsi" w:hAnsiTheme="majorHAnsi" w:cstheme="majorHAnsi"/>
                <w:sz w:val="22"/>
                <w:szCs w:val="22"/>
              </w:rPr>
              <w:t>multiple choice</w:t>
            </w:r>
            <w:proofErr w:type="gramEnd"/>
            <w:r w:rsidRPr="00462A4B">
              <w:rPr>
                <w:rFonts w:asciiTheme="majorHAnsi" w:hAnsiTheme="majorHAnsi" w:cstheme="majorHAnsi"/>
                <w:sz w:val="22"/>
                <w:szCs w:val="22"/>
              </w:rPr>
              <w:t xml:space="preserve"> exam which included 25 questions (randomly distributed among 100 total) which assessed understanding of quantitative techniques used to analyze the social problem of crime.</w:t>
            </w:r>
          </w:p>
        </w:tc>
      </w:tr>
      <w:tr w:rsidR="00402256" w:rsidRPr="00462A4B"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Pr="00462A4B" w:rsidRDefault="00402256" w:rsidP="00402256">
            <w:pPr>
              <w:widowControl w:val="0"/>
              <w:autoSpaceDE w:val="0"/>
              <w:autoSpaceDN w:val="0"/>
              <w:adjustRightInd w:val="0"/>
              <w:rPr>
                <w:rFonts w:asciiTheme="majorHAnsi" w:hAnsiTheme="majorHAnsi" w:cstheme="majorHAnsi"/>
                <w:b/>
                <w:bCs/>
                <w:sz w:val="22"/>
                <w:szCs w:val="22"/>
              </w:rPr>
            </w:pPr>
            <w:r w:rsidRPr="00462A4B">
              <w:rPr>
                <w:rFonts w:asciiTheme="majorHAnsi" w:hAnsiTheme="majorHAnsi" w:cstheme="majorHAnsi"/>
                <w:b/>
                <w:bCs/>
                <w:sz w:val="22"/>
                <w:szCs w:val="22"/>
              </w:rPr>
              <w:t xml:space="preserve">Based on your results, circle or highlight whether the program </w:t>
            </w:r>
            <w:r w:rsidR="002C1781" w:rsidRPr="00462A4B">
              <w:rPr>
                <w:rFonts w:asciiTheme="majorHAnsi" w:hAnsiTheme="majorHAnsi" w:cstheme="majorHAnsi"/>
                <w:b/>
                <w:bCs/>
                <w:sz w:val="22"/>
                <w:szCs w:val="22"/>
              </w:rPr>
              <w:t xml:space="preserve">met </w:t>
            </w:r>
            <w:r w:rsidRPr="00462A4B">
              <w:rPr>
                <w:rFonts w:asciiTheme="majorHAnsi" w:hAnsiTheme="majorHAnsi" w:cstheme="majorHAnsi"/>
                <w:b/>
                <w:bCs/>
                <w:sz w:val="22"/>
                <w:szCs w:val="22"/>
              </w:rPr>
              <w:t>the goal Student Learning Outcome 2.</w:t>
            </w:r>
          </w:p>
          <w:p w14:paraId="0C1A9ED3" w14:textId="6E11F49C" w:rsidR="00402256" w:rsidRPr="00462A4B" w:rsidRDefault="00402256" w:rsidP="00402256">
            <w:pPr>
              <w:widowControl w:val="0"/>
              <w:autoSpaceDE w:val="0"/>
              <w:autoSpaceDN w:val="0"/>
              <w:adjustRightInd w:val="0"/>
              <w:rPr>
                <w:rFonts w:asciiTheme="majorHAnsi" w:hAnsiTheme="majorHAnsi" w:cstheme="majorHAnsi"/>
                <w:b/>
                <w:sz w:val="22"/>
                <w:szCs w:val="22"/>
              </w:rPr>
            </w:pPr>
            <w:r w:rsidRPr="00462A4B">
              <w:rPr>
                <w:rFonts w:asciiTheme="majorHAnsi" w:hAnsiTheme="majorHAnsi" w:cstheme="majorHAnsi"/>
                <w:b/>
                <w:sz w:val="22"/>
                <w:szCs w:val="22"/>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402256" w:rsidRPr="00462A4B" w:rsidRDefault="00485486" w:rsidP="00402256">
            <w:pPr>
              <w:widowControl w:val="0"/>
              <w:autoSpaceDE w:val="0"/>
              <w:autoSpaceDN w:val="0"/>
              <w:adjustRightInd w:val="0"/>
              <w:jc w:val="center"/>
              <w:rPr>
                <w:rFonts w:asciiTheme="majorHAnsi" w:hAnsiTheme="majorHAnsi" w:cstheme="majorHAnsi"/>
                <w:b/>
                <w:sz w:val="22"/>
                <w:szCs w:val="22"/>
              </w:rPr>
            </w:pPr>
            <w:r w:rsidRPr="00462A4B">
              <w:rPr>
                <w:rFonts w:asciiTheme="majorHAnsi" w:hAnsiTheme="majorHAnsi" w:cstheme="majorHAnsi"/>
                <w:b/>
                <w:sz w:val="22"/>
                <w:szCs w:val="22"/>
              </w:rPr>
              <w:fldChar w:fldCharType="begin">
                <w:ffData>
                  <w:name w:val="Check9"/>
                  <w:enabled/>
                  <w:calcOnExit w:val="0"/>
                  <w:checkBox>
                    <w:sizeAuto/>
                    <w:default w:val="0"/>
                  </w:checkBox>
                </w:ffData>
              </w:fldChar>
            </w:r>
            <w:bookmarkStart w:id="10" w:name="Check9"/>
            <w:r w:rsidRPr="00462A4B">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462A4B">
              <w:rPr>
                <w:rFonts w:asciiTheme="majorHAnsi" w:hAnsiTheme="majorHAnsi" w:cstheme="majorHAnsi"/>
                <w:b/>
                <w:sz w:val="22"/>
                <w:szCs w:val="22"/>
              </w:rPr>
              <w:fldChar w:fldCharType="end"/>
            </w:r>
            <w:bookmarkEnd w:id="10"/>
            <w:r w:rsidRPr="00462A4B">
              <w:rPr>
                <w:rFonts w:asciiTheme="majorHAnsi" w:hAnsiTheme="majorHAnsi" w:cstheme="majorHAnsi"/>
                <w:b/>
                <w:sz w:val="22"/>
                <w:szCs w:val="22"/>
              </w:rPr>
              <w:t xml:space="preserve"> </w:t>
            </w:r>
            <w:r w:rsidR="00402256" w:rsidRPr="00462A4B">
              <w:rPr>
                <w:rFonts w:asciiTheme="majorHAnsi" w:hAnsiTheme="majorHAnsi" w:cstheme="majorHAnsi"/>
                <w:b/>
                <w:sz w:val="22"/>
                <w:szCs w:val="22"/>
              </w:rPr>
              <w:t>Met</w:t>
            </w:r>
          </w:p>
        </w:tc>
        <w:tc>
          <w:tcPr>
            <w:tcW w:w="1620" w:type="dxa"/>
            <w:tcBorders>
              <w:top w:val="single" w:sz="4" w:space="0" w:color="auto"/>
              <w:bottom w:val="single" w:sz="4" w:space="0" w:color="auto"/>
            </w:tcBorders>
            <w:shd w:val="clear" w:color="auto" w:fill="auto"/>
            <w:vAlign w:val="center"/>
          </w:tcPr>
          <w:p w14:paraId="1684EB71" w14:textId="37A9F881" w:rsidR="00402256" w:rsidRPr="00462A4B" w:rsidRDefault="00386A83" w:rsidP="00402256">
            <w:pPr>
              <w:widowControl w:val="0"/>
              <w:autoSpaceDE w:val="0"/>
              <w:autoSpaceDN w:val="0"/>
              <w:adjustRightInd w:val="0"/>
              <w:jc w:val="center"/>
              <w:rPr>
                <w:rFonts w:asciiTheme="majorHAnsi" w:hAnsiTheme="majorHAnsi" w:cstheme="majorHAnsi"/>
                <w:b/>
                <w:sz w:val="22"/>
                <w:szCs w:val="22"/>
              </w:rPr>
            </w:pPr>
            <w:r w:rsidRPr="00462A4B">
              <w:rPr>
                <w:rFonts w:asciiTheme="majorHAnsi" w:hAnsiTheme="majorHAnsi" w:cstheme="majorHAnsi"/>
                <w:b/>
                <w:sz w:val="22"/>
                <w:szCs w:val="22"/>
              </w:rPr>
              <w:fldChar w:fldCharType="begin">
                <w:ffData>
                  <w:name w:val="Check10"/>
                  <w:enabled/>
                  <w:calcOnExit w:val="0"/>
                  <w:checkBox>
                    <w:sizeAuto/>
                    <w:default w:val="1"/>
                  </w:checkBox>
                </w:ffData>
              </w:fldChar>
            </w:r>
            <w:bookmarkStart w:id="11" w:name="Check10"/>
            <w:r w:rsidRPr="00462A4B">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462A4B">
              <w:rPr>
                <w:rFonts w:asciiTheme="majorHAnsi" w:hAnsiTheme="majorHAnsi" w:cstheme="majorHAnsi"/>
                <w:b/>
                <w:sz w:val="22"/>
                <w:szCs w:val="22"/>
              </w:rPr>
              <w:fldChar w:fldCharType="end"/>
            </w:r>
            <w:bookmarkEnd w:id="11"/>
            <w:r w:rsidR="00485486" w:rsidRPr="00462A4B">
              <w:rPr>
                <w:rFonts w:asciiTheme="majorHAnsi" w:hAnsiTheme="majorHAnsi" w:cstheme="majorHAnsi"/>
                <w:b/>
                <w:sz w:val="22"/>
                <w:szCs w:val="22"/>
              </w:rPr>
              <w:t xml:space="preserve"> </w:t>
            </w:r>
            <w:r w:rsidR="00402256" w:rsidRPr="00462A4B">
              <w:rPr>
                <w:rFonts w:asciiTheme="majorHAnsi" w:hAnsiTheme="majorHAnsi" w:cstheme="majorHAnsi"/>
                <w:b/>
                <w:sz w:val="22"/>
                <w:szCs w:val="22"/>
              </w:rPr>
              <w:t>Not Met</w:t>
            </w:r>
          </w:p>
        </w:tc>
      </w:tr>
      <w:tr w:rsidR="005B3461" w:rsidRPr="00462A4B" w14:paraId="0D3445A0" w14:textId="77777777" w:rsidTr="00060BE5">
        <w:tc>
          <w:tcPr>
            <w:tcW w:w="14395" w:type="dxa"/>
            <w:gridSpan w:val="6"/>
            <w:shd w:val="clear" w:color="auto" w:fill="auto"/>
            <w:tcMar>
              <w:top w:w="100" w:type="nil"/>
              <w:right w:w="100" w:type="nil"/>
            </w:tcMar>
          </w:tcPr>
          <w:p w14:paraId="00566383" w14:textId="2DE228EF" w:rsidR="005B3461" w:rsidRPr="00462A4B" w:rsidRDefault="005B3461" w:rsidP="005B3461">
            <w:pPr>
              <w:widowControl w:val="0"/>
              <w:autoSpaceDE w:val="0"/>
              <w:autoSpaceDN w:val="0"/>
              <w:adjustRightInd w:val="0"/>
              <w:rPr>
                <w:rFonts w:asciiTheme="majorHAnsi" w:hAnsiTheme="majorHAnsi" w:cstheme="majorHAnsi"/>
                <w:b/>
                <w:sz w:val="22"/>
                <w:szCs w:val="22"/>
              </w:rPr>
            </w:pPr>
            <w:r w:rsidRPr="00462A4B">
              <w:rPr>
                <w:rFonts w:asciiTheme="majorHAnsi" w:hAnsiTheme="majorHAnsi" w:cstheme="majorHAnsi"/>
                <w:b/>
                <w:sz w:val="22"/>
                <w:szCs w:val="22"/>
              </w:rPr>
              <w:t xml:space="preserve">Results, Conclusion, and Plans for Next Assessment Cycle </w:t>
            </w:r>
            <w:r w:rsidRPr="00462A4B">
              <w:rPr>
                <w:rFonts w:asciiTheme="majorHAnsi" w:hAnsiTheme="majorHAnsi" w:cstheme="majorHAnsi"/>
                <w:b/>
                <w:bCs/>
                <w:sz w:val="22"/>
                <w:szCs w:val="22"/>
              </w:rPr>
              <w:t>(Describe what worked, what didn’t, and plan going forward)</w:t>
            </w:r>
          </w:p>
        </w:tc>
      </w:tr>
      <w:tr w:rsidR="00386A83" w:rsidRPr="00462A4B" w14:paraId="5A144F00" w14:textId="77777777" w:rsidTr="00060BE5">
        <w:trPr>
          <w:trHeight w:val="1340"/>
        </w:trPr>
        <w:tc>
          <w:tcPr>
            <w:tcW w:w="14395" w:type="dxa"/>
            <w:gridSpan w:val="6"/>
            <w:shd w:val="clear" w:color="auto" w:fill="auto"/>
            <w:tcMar>
              <w:top w:w="100" w:type="nil"/>
              <w:right w:w="100" w:type="nil"/>
            </w:tcMar>
          </w:tcPr>
          <w:p w14:paraId="240D933E" w14:textId="5B0B65E1" w:rsidR="00386A83" w:rsidRPr="00462A4B" w:rsidRDefault="00386A83" w:rsidP="00386A83">
            <w:pPr>
              <w:pStyle w:val="Default"/>
              <w:jc w:val="both"/>
              <w:rPr>
                <w:rFonts w:asciiTheme="majorHAnsi" w:hAnsiTheme="majorHAnsi" w:cstheme="majorHAnsi"/>
                <w:sz w:val="22"/>
                <w:szCs w:val="22"/>
              </w:rPr>
            </w:pPr>
            <w:r w:rsidRPr="00462A4B">
              <w:rPr>
                <w:rFonts w:asciiTheme="majorHAnsi" w:hAnsiTheme="majorHAnsi" w:cstheme="majorHAnsi"/>
                <w:sz w:val="22"/>
                <w:szCs w:val="22"/>
              </w:rPr>
              <w:t xml:space="preserve">We examined the extent to which (SLOs) for the SOCL 300 contribute to the SLOs of the program, and in that process determine whether: </w:t>
            </w:r>
          </w:p>
          <w:p w14:paraId="37D6879E" w14:textId="77777777" w:rsidR="00386A83" w:rsidRPr="00462A4B" w:rsidRDefault="00386A83" w:rsidP="00386A83">
            <w:pPr>
              <w:pStyle w:val="Default"/>
              <w:jc w:val="both"/>
              <w:rPr>
                <w:rFonts w:asciiTheme="majorHAnsi" w:hAnsiTheme="majorHAnsi" w:cstheme="majorHAnsi"/>
                <w:sz w:val="22"/>
                <w:szCs w:val="22"/>
              </w:rPr>
            </w:pPr>
            <w:r w:rsidRPr="00462A4B">
              <w:rPr>
                <w:rFonts w:asciiTheme="majorHAnsi" w:hAnsiTheme="majorHAnsi" w:cstheme="majorHAnsi"/>
                <w:sz w:val="22"/>
                <w:szCs w:val="22"/>
              </w:rPr>
              <w:t xml:space="preserve">1. The course SLOs across multiple instructors are consistent. </w:t>
            </w:r>
          </w:p>
          <w:p w14:paraId="3C1D86ED" w14:textId="77777777" w:rsidR="00386A83" w:rsidRPr="00462A4B" w:rsidRDefault="00386A83" w:rsidP="00386A83">
            <w:pPr>
              <w:pStyle w:val="Default"/>
              <w:jc w:val="both"/>
              <w:rPr>
                <w:rFonts w:asciiTheme="majorHAnsi" w:hAnsiTheme="majorHAnsi" w:cstheme="majorHAnsi"/>
                <w:sz w:val="22"/>
                <w:szCs w:val="22"/>
              </w:rPr>
            </w:pPr>
            <w:r w:rsidRPr="00462A4B">
              <w:rPr>
                <w:rFonts w:asciiTheme="majorHAnsi" w:hAnsiTheme="majorHAnsi" w:cstheme="majorHAnsi"/>
                <w:sz w:val="22"/>
                <w:szCs w:val="22"/>
              </w:rPr>
              <w:t xml:space="preserve">2. There a need to update some SLOs. </w:t>
            </w:r>
          </w:p>
          <w:p w14:paraId="53CDF35C" w14:textId="77777777" w:rsidR="00386A83" w:rsidRPr="00462A4B" w:rsidRDefault="00386A83" w:rsidP="00386A83">
            <w:pPr>
              <w:pStyle w:val="Default"/>
              <w:jc w:val="both"/>
              <w:rPr>
                <w:rFonts w:asciiTheme="majorHAnsi" w:hAnsiTheme="majorHAnsi" w:cstheme="majorHAnsi"/>
                <w:sz w:val="22"/>
                <w:szCs w:val="22"/>
              </w:rPr>
            </w:pPr>
            <w:r w:rsidRPr="00462A4B">
              <w:rPr>
                <w:rFonts w:asciiTheme="majorHAnsi" w:hAnsiTheme="majorHAnsi" w:cstheme="majorHAnsi"/>
                <w:sz w:val="22"/>
                <w:szCs w:val="22"/>
              </w:rPr>
              <w:t xml:space="preserve">3. The SLOs are measurable. </w:t>
            </w:r>
          </w:p>
          <w:p w14:paraId="1EFDF248" w14:textId="77777777" w:rsidR="00386A83" w:rsidRPr="00462A4B" w:rsidRDefault="00386A83" w:rsidP="00386A83">
            <w:pPr>
              <w:pStyle w:val="Default"/>
              <w:jc w:val="both"/>
              <w:rPr>
                <w:rFonts w:asciiTheme="majorHAnsi" w:hAnsiTheme="majorHAnsi" w:cstheme="majorHAnsi"/>
                <w:sz w:val="22"/>
                <w:szCs w:val="22"/>
              </w:rPr>
            </w:pPr>
            <w:r w:rsidRPr="00462A4B">
              <w:rPr>
                <w:rFonts w:asciiTheme="majorHAnsi" w:hAnsiTheme="majorHAnsi" w:cstheme="majorHAnsi"/>
                <w:sz w:val="22"/>
                <w:szCs w:val="22"/>
              </w:rPr>
              <w:t xml:space="preserve">4. There alignment between the SLOs, course materials, and performance measures. </w:t>
            </w:r>
          </w:p>
          <w:p w14:paraId="0F44702D" w14:textId="77777777" w:rsidR="00386A83" w:rsidRPr="00462A4B" w:rsidRDefault="00386A83" w:rsidP="00386A83">
            <w:pPr>
              <w:pStyle w:val="Default"/>
              <w:jc w:val="both"/>
              <w:rPr>
                <w:rFonts w:asciiTheme="majorHAnsi" w:hAnsiTheme="majorHAnsi" w:cstheme="majorHAnsi"/>
                <w:sz w:val="22"/>
                <w:szCs w:val="22"/>
              </w:rPr>
            </w:pPr>
            <w:r w:rsidRPr="00462A4B">
              <w:rPr>
                <w:rFonts w:asciiTheme="majorHAnsi" w:hAnsiTheme="majorHAnsi" w:cstheme="majorHAnsi"/>
                <w:sz w:val="22"/>
                <w:szCs w:val="22"/>
              </w:rPr>
              <w:t xml:space="preserve">5. The performance measures are well formulated. </w:t>
            </w:r>
          </w:p>
          <w:p w14:paraId="4F9034C8" w14:textId="77777777" w:rsidR="00386A83" w:rsidRPr="00462A4B" w:rsidRDefault="00386A83" w:rsidP="00386A83">
            <w:pPr>
              <w:pStyle w:val="Default"/>
              <w:jc w:val="both"/>
              <w:rPr>
                <w:rFonts w:asciiTheme="majorHAnsi" w:hAnsiTheme="majorHAnsi" w:cstheme="majorHAnsi"/>
                <w:sz w:val="22"/>
                <w:szCs w:val="22"/>
              </w:rPr>
            </w:pPr>
          </w:p>
          <w:p w14:paraId="295FC4F9" w14:textId="020102E1" w:rsidR="00386A83" w:rsidRPr="00462A4B" w:rsidRDefault="00386A83" w:rsidP="00386A83">
            <w:pPr>
              <w:jc w:val="both"/>
              <w:rPr>
                <w:rFonts w:asciiTheme="majorHAnsi" w:hAnsiTheme="majorHAnsi" w:cstheme="majorHAnsi"/>
                <w:b/>
                <w:sz w:val="22"/>
                <w:szCs w:val="22"/>
              </w:rPr>
            </w:pPr>
            <w:r w:rsidRPr="00462A4B">
              <w:rPr>
                <w:rFonts w:asciiTheme="majorHAnsi" w:hAnsiTheme="majorHAnsi" w:cstheme="majorHAnsi"/>
                <w:sz w:val="22"/>
                <w:szCs w:val="22"/>
              </w:rPr>
              <w:t xml:space="preserve">We also intend to explore the collection of in-class artifacts that will better represent student learning with this SLO goal.  </w:t>
            </w:r>
          </w:p>
        </w:tc>
      </w:tr>
      <w:tr w:rsidR="00386A83" w:rsidRPr="00462A4B" w14:paraId="0B70A952" w14:textId="77777777" w:rsidTr="00060BE5">
        <w:trPr>
          <w:trHeight w:val="1340"/>
        </w:trPr>
        <w:tc>
          <w:tcPr>
            <w:tcW w:w="14395" w:type="dxa"/>
            <w:gridSpan w:val="6"/>
            <w:shd w:val="clear" w:color="auto" w:fill="auto"/>
            <w:tcMar>
              <w:top w:w="100" w:type="nil"/>
              <w:right w:w="100" w:type="nil"/>
            </w:tcMar>
          </w:tcPr>
          <w:p w14:paraId="05BF0006" w14:textId="4E84C97B" w:rsidR="00386A83" w:rsidRPr="00462A4B" w:rsidRDefault="00386A83" w:rsidP="00386A83">
            <w:pPr>
              <w:pStyle w:val="Default"/>
              <w:jc w:val="both"/>
              <w:rPr>
                <w:rFonts w:asciiTheme="majorHAnsi" w:hAnsiTheme="majorHAnsi" w:cstheme="majorHAnsi"/>
                <w:sz w:val="22"/>
                <w:szCs w:val="22"/>
              </w:rPr>
            </w:pPr>
            <w:r w:rsidRPr="00462A4B">
              <w:rPr>
                <w:rFonts w:asciiTheme="majorHAnsi" w:hAnsiTheme="majorHAnsi" w:cstheme="majorHAnsi"/>
                <w:b/>
                <w:bCs/>
                <w:sz w:val="22"/>
                <w:szCs w:val="22"/>
              </w:rPr>
              <w:t xml:space="preserve">Follow-Up: </w:t>
            </w:r>
            <w:r w:rsidRPr="00462A4B">
              <w:rPr>
                <w:rFonts w:asciiTheme="majorHAnsi" w:hAnsiTheme="majorHAnsi" w:cstheme="majorHAnsi"/>
                <w:sz w:val="22"/>
                <w:szCs w:val="22"/>
              </w:rPr>
              <w:t>Implementation of the new assessment strategies (i.e., collection of artifacts from core courses) will begin Fall 2023.</w:t>
            </w:r>
          </w:p>
        </w:tc>
      </w:tr>
      <w:tr w:rsidR="00386A83" w:rsidRPr="00462A4B" w14:paraId="7769ECB6" w14:textId="77777777" w:rsidTr="00060BE5">
        <w:trPr>
          <w:trHeight w:val="1340"/>
        </w:trPr>
        <w:tc>
          <w:tcPr>
            <w:tcW w:w="14395" w:type="dxa"/>
            <w:gridSpan w:val="6"/>
            <w:shd w:val="clear" w:color="auto" w:fill="auto"/>
            <w:tcMar>
              <w:top w:w="100" w:type="nil"/>
              <w:right w:w="100" w:type="nil"/>
            </w:tcMar>
          </w:tcPr>
          <w:p w14:paraId="6118A43D" w14:textId="2157BC44" w:rsidR="00386A83" w:rsidRPr="00462A4B" w:rsidRDefault="00386A83" w:rsidP="00386A83">
            <w:pPr>
              <w:pStyle w:val="Default"/>
              <w:jc w:val="both"/>
              <w:rPr>
                <w:rFonts w:asciiTheme="majorHAnsi" w:hAnsiTheme="majorHAnsi" w:cstheme="majorHAnsi"/>
                <w:sz w:val="22"/>
                <w:szCs w:val="22"/>
              </w:rPr>
            </w:pPr>
            <w:r w:rsidRPr="00462A4B">
              <w:rPr>
                <w:rFonts w:asciiTheme="majorHAnsi" w:hAnsiTheme="majorHAnsi" w:cstheme="majorHAnsi"/>
                <w:sz w:val="22"/>
                <w:szCs w:val="22"/>
              </w:rPr>
              <w:t xml:space="preserve">The faculty who </w:t>
            </w:r>
            <w:proofErr w:type="gramStart"/>
            <w:r w:rsidRPr="00462A4B">
              <w:rPr>
                <w:rFonts w:asciiTheme="majorHAnsi" w:hAnsiTheme="majorHAnsi" w:cstheme="majorHAnsi"/>
                <w:sz w:val="22"/>
                <w:szCs w:val="22"/>
              </w:rPr>
              <w:t>offer</w:t>
            </w:r>
            <w:proofErr w:type="gramEnd"/>
            <w:r w:rsidRPr="00462A4B">
              <w:rPr>
                <w:rFonts w:asciiTheme="majorHAnsi" w:hAnsiTheme="majorHAnsi" w:cstheme="majorHAnsi"/>
                <w:sz w:val="22"/>
                <w:szCs w:val="22"/>
              </w:rPr>
              <w:t xml:space="preserve"> SOCL 302 have begun a thorough examination of the purpose, consistency, and effectiveness of SOCL 302 visa vie </w:t>
            </w:r>
            <w:r w:rsidR="00FF26A8" w:rsidRPr="00462A4B">
              <w:rPr>
                <w:rFonts w:asciiTheme="majorHAnsi" w:hAnsiTheme="majorHAnsi" w:cstheme="majorHAnsi"/>
                <w:sz w:val="22"/>
                <w:szCs w:val="22"/>
              </w:rPr>
              <w:t>development of a</w:t>
            </w:r>
            <w:r w:rsidRPr="00462A4B">
              <w:rPr>
                <w:rFonts w:asciiTheme="majorHAnsi" w:hAnsiTheme="majorHAnsi" w:cstheme="majorHAnsi"/>
                <w:sz w:val="22"/>
                <w:szCs w:val="22"/>
              </w:rPr>
              <w:t xml:space="preserve"> Data Literacy c</w:t>
            </w:r>
            <w:r w:rsidR="00FF26A8" w:rsidRPr="00462A4B">
              <w:rPr>
                <w:rFonts w:asciiTheme="majorHAnsi" w:hAnsiTheme="majorHAnsi" w:cstheme="majorHAnsi"/>
                <w:sz w:val="22"/>
                <w:szCs w:val="22"/>
              </w:rPr>
              <w:t>ourse (CRIM 301)</w:t>
            </w:r>
            <w:r w:rsidRPr="00462A4B">
              <w:rPr>
                <w:rFonts w:asciiTheme="majorHAnsi" w:hAnsiTheme="majorHAnsi" w:cstheme="majorHAnsi"/>
                <w:sz w:val="22"/>
                <w:szCs w:val="22"/>
              </w:rPr>
              <w:t xml:space="preserve"> within </w:t>
            </w:r>
            <w:r w:rsidR="00FF26A8" w:rsidRPr="00462A4B">
              <w:rPr>
                <w:rFonts w:asciiTheme="majorHAnsi" w:hAnsiTheme="majorHAnsi" w:cstheme="majorHAnsi"/>
                <w:sz w:val="22"/>
                <w:szCs w:val="22"/>
              </w:rPr>
              <w:t>the department</w:t>
            </w:r>
            <w:r w:rsidRPr="00462A4B">
              <w:rPr>
                <w:rFonts w:asciiTheme="majorHAnsi" w:hAnsiTheme="majorHAnsi" w:cstheme="majorHAnsi"/>
                <w:sz w:val="22"/>
                <w:szCs w:val="22"/>
              </w:rPr>
              <w:t>.</w:t>
            </w:r>
            <w:r w:rsidR="00FF26A8" w:rsidRPr="00462A4B">
              <w:rPr>
                <w:rFonts w:asciiTheme="majorHAnsi" w:hAnsiTheme="majorHAnsi" w:cstheme="majorHAnsi"/>
                <w:sz w:val="22"/>
                <w:szCs w:val="22"/>
              </w:rPr>
              <w:t xml:space="preserve">  It will function as a lab in </w:t>
            </w:r>
            <w:proofErr w:type="spellStart"/>
            <w:r w:rsidR="00FF26A8" w:rsidRPr="00462A4B">
              <w:rPr>
                <w:rFonts w:asciiTheme="majorHAnsi" w:hAnsiTheme="majorHAnsi" w:cstheme="majorHAnsi"/>
                <w:sz w:val="22"/>
                <w:szCs w:val="22"/>
              </w:rPr>
              <w:t>conjuction</w:t>
            </w:r>
            <w:proofErr w:type="spellEnd"/>
            <w:r w:rsidR="00FF26A8" w:rsidRPr="00462A4B">
              <w:rPr>
                <w:rFonts w:asciiTheme="majorHAnsi" w:hAnsiTheme="majorHAnsi" w:cstheme="majorHAnsi"/>
                <w:sz w:val="22"/>
                <w:szCs w:val="22"/>
              </w:rPr>
              <w:t xml:space="preserve"> with the SOCL 300 Statistics class.</w:t>
            </w:r>
            <w:r w:rsidRPr="00462A4B">
              <w:rPr>
                <w:rFonts w:asciiTheme="majorHAnsi" w:hAnsiTheme="majorHAnsi" w:cstheme="majorHAnsi"/>
                <w:sz w:val="22"/>
                <w:szCs w:val="22"/>
              </w:rPr>
              <w:t xml:space="preserve"> </w:t>
            </w:r>
          </w:p>
          <w:p w14:paraId="3F9CB813" w14:textId="77777777" w:rsidR="00386A83" w:rsidRPr="00462A4B" w:rsidRDefault="00386A83" w:rsidP="00386A83">
            <w:pPr>
              <w:pStyle w:val="Default"/>
              <w:jc w:val="both"/>
              <w:rPr>
                <w:rFonts w:asciiTheme="majorHAnsi" w:hAnsiTheme="majorHAnsi" w:cstheme="majorHAnsi"/>
                <w:b/>
                <w:bCs/>
                <w:sz w:val="22"/>
                <w:szCs w:val="22"/>
              </w:rPr>
            </w:pPr>
          </w:p>
          <w:p w14:paraId="3E30F669" w14:textId="7A4E906F" w:rsidR="00FF26A8" w:rsidRPr="00462A4B" w:rsidRDefault="00FF26A8" w:rsidP="00386A83">
            <w:pPr>
              <w:pStyle w:val="Default"/>
              <w:jc w:val="both"/>
              <w:rPr>
                <w:rFonts w:asciiTheme="majorHAnsi" w:hAnsiTheme="majorHAnsi" w:cstheme="majorHAnsi"/>
                <w:b/>
                <w:bCs/>
                <w:sz w:val="22"/>
                <w:szCs w:val="22"/>
              </w:rPr>
            </w:pPr>
            <w:r w:rsidRPr="00462A4B">
              <w:rPr>
                <w:rFonts w:asciiTheme="majorHAnsi" w:hAnsiTheme="majorHAnsi" w:cstheme="majorHAnsi"/>
                <w:sz w:val="22"/>
                <w:szCs w:val="22"/>
              </w:rPr>
              <w:t xml:space="preserve">We assess this program component each </w:t>
            </w:r>
            <w:proofErr w:type="gramStart"/>
            <w:r w:rsidRPr="00462A4B">
              <w:rPr>
                <w:rFonts w:asciiTheme="majorHAnsi" w:hAnsiTheme="majorHAnsi" w:cstheme="majorHAnsi"/>
                <w:sz w:val="22"/>
                <w:szCs w:val="22"/>
              </w:rPr>
              <w:t>semester, and</w:t>
            </w:r>
            <w:proofErr w:type="gramEnd"/>
            <w:r w:rsidRPr="00462A4B">
              <w:rPr>
                <w:rFonts w:asciiTheme="majorHAnsi" w:hAnsiTheme="majorHAnsi" w:cstheme="majorHAnsi"/>
                <w:sz w:val="22"/>
                <w:szCs w:val="22"/>
              </w:rPr>
              <w:t xml:space="preserve"> will continue to do so until the work of this year’s Assessment Committee suggests we change the style or frequency of such an assessment.</w:t>
            </w:r>
          </w:p>
        </w:tc>
      </w:tr>
    </w:tbl>
    <w:p w14:paraId="733BFA9B" w14:textId="4D6235C3" w:rsidR="00F136C3" w:rsidRPr="00462A4B" w:rsidRDefault="00F136C3">
      <w:pPr>
        <w:rPr>
          <w:rFonts w:asciiTheme="majorHAnsi" w:hAnsiTheme="majorHAnsi" w:cstheme="majorHAnsi"/>
          <w:sz w:val="22"/>
          <w:szCs w:val="22"/>
        </w:rPr>
      </w:pPr>
    </w:p>
    <w:p w14:paraId="4BB552C8" w14:textId="77777777" w:rsidR="00060BE5" w:rsidRPr="00462A4B" w:rsidRDefault="00060BE5">
      <w:pPr>
        <w:rPr>
          <w:rFonts w:asciiTheme="majorHAnsi" w:hAnsiTheme="majorHAnsi" w:cstheme="majorHAnsi"/>
          <w:sz w:val="22"/>
          <w:szCs w:val="22"/>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462A4B"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462A4B" w:rsidRDefault="005B3461" w:rsidP="00B33C1F">
            <w:pPr>
              <w:widowControl w:val="0"/>
              <w:autoSpaceDE w:val="0"/>
              <w:autoSpaceDN w:val="0"/>
              <w:adjustRightInd w:val="0"/>
              <w:jc w:val="center"/>
              <w:rPr>
                <w:rFonts w:asciiTheme="majorHAnsi" w:hAnsiTheme="majorHAnsi" w:cstheme="majorHAnsi"/>
                <w:b/>
                <w:bCs/>
                <w:sz w:val="22"/>
                <w:szCs w:val="22"/>
              </w:rPr>
            </w:pPr>
            <w:r w:rsidRPr="00462A4B">
              <w:rPr>
                <w:rFonts w:asciiTheme="majorHAnsi" w:hAnsiTheme="majorHAnsi" w:cstheme="majorHAnsi"/>
                <w:b/>
                <w:bCs/>
                <w:sz w:val="22"/>
                <w:szCs w:val="22"/>
              </w:rPr>
              <w:t xml:space="preserve">Program </w:t>
            </w:r>
            <w:r w:rsidR="005D68AF" w:rsidRPr="00462A4B">
              <w:rPr>
                <w:rFonts w:asciiTheme="majorHAnsi" w:hAnsiTheme="majorHAnsi" w:cstheme="majorHAnsi"/>
                <w:b/>
                <w:bCs/>
                <w:sz w:val="22"/>
                <w:szCs w:val="22"/>
              </w:rPr>
              <w:t>Student Learning Outcome 3</w:t>
            </w:r>
          </w:p>
        </w:tc>
      </w:tr>
      <w:tr w:rsidR="005D68AF" w:rsidRPr="00462A4B"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462A4B" w:rsidRDefault="005B3461" w:rsidP="00B33C1F">
            <w:pPr>
              <w:widowControl w:val="0"/>
              <w:autoSpaceDE w:val="0"/>
              <w:autoSpaceDN w:val="0"/>
              <w:adjustRightInd w:val="0"/>
              <w:rPr>
                <w:rFonts w:asciiTheme="majorHAnsi" w:hAnsiTheme="majorHAnsi" w:cstheme="majorHAnsi"/>
                <w:b/>
                <w:bCs/>
                <w:sz w:val="22"/>
                <w:szCs w:val="22"/>
              </w:rPr>
            </w:pPr>
            <w:r w:rsidRPr="00462A4B">
              <w:rPr>
                <w:rFonts w:asciiTheme="majorHAnsi" w:hAnsiTheme="majorHAnsi" w:cstheme="majorHAnsi"/>
                <w:b/>
                <w:bCs/>
                <w:sz w:val="22"/>
                <w:szCs w:val="22"/>
              </w:rPr>
              <w:t xml:space="preserve">Program </w:t>
            </w:r>
            <w:r w:rsidR="005D68AF" w:rsidRPr="00462A4B">
              <w:rPr>
                <w:rFonts w:asciiTheme="majorHAnsi" w:hAnsiTheme="majorHAnsi" w:cstheme="majorHAnsi"/>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22FA5D84" w14:textId="488B9D34" w:rsidR="005D68AF" w:rsidRPr="00462A4B" w:rsidRDefault="00A265CF" w:rsidP="00B33C1F">
            <w:pPr>
              <w:widowControl w:val="0"/>
              <w:autoSpaceDE w:val="0"/>
              <w:autoSpaceDN w:val="0"/>
              <w:adjustRightInd w:val="0"/>
              <w:rPr>
                <w:rFonts w:asciiTheme="majorHAnsi" w:hAnsiTheme="majorHAnsi" w:cstheme="majorHAnsi"/>
                <w:bCs/>
                <w:color w:val="767171" w:themeColor="background2" w:themeShade="80"/>
                <w:sz w:val="22"/>
                <w:szCs w:val="22"/>
              </w:rPr>
            </w:pPr>
            <w:r w:rsidRPr="00462A4B">
              <w:rPr>
                <w:rFonts w:asciiTheme="majorHAnsi" w:hAnsiTheme="majorHAnsi" w:cstheme="majorHAnsi"/>
                <w:color w:val="333333"/>
                <w:sz w:val="22"/>
                <w:szCs w:val="22"/>
                <w:shd w:val="clear" w:color="auto" w:fill="FFFFFF"/>
              </w:rPr>
              <w:t>Identify important criminological theories and describe how theories explain crime-related phenomena at both individual and aggregate levels in society.</w:t>
            </w:r>
          </w:p>
        </w:tc>
      </w:tr>
      <w:tr w:rsidR="005D68AF" w:rsidRPr="00462A4B"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462A4B" w:rsidRDefault="005D68AF" w:rsidP="00B33C1F">
            <w:pPr>
              <w:widowControl w:val="0"/>
              <w:autoSpaceDE w:val="0"/>
              <w:autoSpaceDN w:val="0"/>
              <w:adjustRightInd w:val="0"/>
              <w:rPr>
                <w:rFonts w:asciiTheme="majorHAnsi" w:hAnsiTheme="majorHAnsi" w:cstheme="majorHAnsi"/>
                <w:bCs/>
                <w:sz w:val="22"/>
                <w:szCs w:val="22"/>
              </w:rPr>
            </w:pPr>
            <w:r w:rsidRPr="00462A4B">
              <w:rPr>
                <w:rFonts w:asciiTheme="majorHAnsi" w:hAnsiTheme="majorHAnsi" w:cstheme="majorHAnsi"/>
                <w:b/>
                <w:bCs/>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4E9C01E" w14:textId="77777777" w:rsidR="00A265CF" w:rsidRPr="00462A4B" w:rsidRDefault="00A265CF" w:rsidP="00A265CF">
            <w:pPr>
              <w:widowControl w:val="0"/>
              <w:autoSpaceDE w:val="0"/>
              <w:autoSpaceDN w:val="0"/>
              <w:adjustRightInd w:val="0"/>
              <w:rPr>
                <w:rFonts w:asciiTheme="majorHAnsi" w:hAnsiTheme="majorHAnsi" w:cstheme="majorHAnsi"/>
                <w:sz w:val="22"/>
                <w:szCs w:val="22"/>
              </w:rPr>
            </w:pPr>
            <w:r w:rsidRPr="00462A4B">
              <w:rPr>
                <w:rFonts w:asciiTheme="majorHAnsi" w:hAnsiTheme="majorHAnsi" w:cstheme="majorHAnsi"/>
                <w:b/>
                <w:bCs/>
                <w:sz w:val="22"/>
                <w:szCs w:val="22"/>
              </w:rPr>
              <w:t xml:space="preserve">Direct </w:t>
            </w:r>
            <w:r w:rsidRPr="00462A4B">
              <w:rPr>
                <w:rFonts w:asciiTheme="majorHAnsi" w:hAnsiTheme="majorHAnsi" w:cstheme="majorHAnsi"/>
                <w:sz w:val="22"/>
                <w:szCs w:val="22"/>
              </w:rPr>
              <w:t xml:space="preserve">measure of Student Learning: Senior Assessment Exam.  Students complete a 1-hour Senior Seminar after completing the four core courses that focus specifically on criminology topics within the Criminology Major.  Those courses are:  </w:t>
            </w:r>
            <w:r w:rsidRPr="00462A4B">
              <w:rPr>
                <w:rFonts w:asciiTheme="majorHAnsi" w:hAnsiTheme="majorHAnsi" w:cstheme="majorHAnsi"/>
                <w:b/>
                <w:bCs/>
                <w:sz w:val="22"/>
                <w:szCs w:val="22"/>
              </w:rPr>
              <w:t>CRIM 101: Introduction to Criminal Justice</w:t>
            </w:r>
            <w:r w:rsidRPr="00462A4B">
              <w:rPr>
                <w:rFonts w:asciiTheme="majorHAnsi" w:hAnsiTheme="majorHAnsi" w:cstheme="majorHAnsi"/>
                <w:sz w:val="22"/>
                <w:szCs w:val="22"/>
              </w:rPr>
              <w:t xml:space="preserve">, </w:t>
            </w:r>
            <w:r w:rsidRPr="00462A4B">
              <w:rPr>
                <w:rFonts w:asciiTheme="majorHAnsi" w:hAnsiTheme="majorHAnsi" w:cstheme="majorHAnsi"/>
                <w:b/>
                <w:bCs/>
                <w:sz w:val="22"/>
                <w:szCs w:val="22"/>
              </w:rPr>
              <w:t>SOCL 300 Social Statistics, SOCL 302 Research Methods, and</w:t>
            </w:r>
            <w:r w:rsidRPr="00462A4B">
              <w:rPr>
                <w:rFonts w:asciiTheme="majorHAnsi" w:hAnsiTheme="majorHAnsi" w:cstheme="majorHAnsi"/>
                <w:sz w:val="22"/>
                <w:szCs w:val="22"/>
              </w:rPr>
              <w:t xml:space="preserve"> </w:t>
            </w:r>
            <w:r w:rsidRPr="00462A4B">
              <w:rPr>
                <w:rFonts w:asciiTheme="majorHAnsi" w:hAnsiTheme="majorHAnsi" w:cstheme="majorHAnsi"/>
                <w:b/>
                <w:bCs/>
                <w:sz w:val="22"/>
                <w:szCs w:val="22"/>
              </w:rPr>
              <w:t xml:space="preserve">CRIM 330 Criminology.  </w:t>
            </w:r>
            <w:r w:rsidRPr="00462A4B">
              <w:rPr>
                <w:rFonts w:asciiTheme="majorHAnsi" w:hAnsiTheme="majorHAnsi" w:cstheme="majorHAnsi"/>
                <w:sz w:val="22"/>
                <w:szCs w:val="22"/>
              </w:rPr>
              <w:t xml:space="preserve">At the start of the senior seminar, students are provided with materials that instruct them to prepare for an exit exam which covers key elements of the core criminology courses, as determined by the criminology faculty. </w:t>
            </w:r>
          </w:p>
          <w:p w14:paraId="367BFBAB" w14:textId="77777777" w:rsidR="00A265CF" w:rsidRPr="00462A4B" w:rsidRDefault="00A265CF" w:rsidP="00A265CF">
            <w:pPr>
              <w:widowControl w:val="0"/>
              <w:autoSpaceDE w:val="0"/>
              <w:autoSpaceDN w:val="0"/>
              <w:adjustRightInd w:val="0"/>
              <w:rPr>
                <w:rFonts w:asciiTheme="majorHAnsi" w:hAnsiTheme="majorHAnsi" w:cstheme="majorHAnsi"/>
                <w:sz w:val="22"/>
                <w:szCs w:val="22"/>
              </w:rPr>
            </w:pPr>
            <w:r w:rsidRPr="00462A4B">
              <w:rPr>
                <w:rFonts w:asciiTheme="majorHAnsi" w:hAnsiTheme="majorHAnsi" w:cstheme="majorHAnsi"/>
                <w:sz w:val="22"/>
                <w:szCs w:val="22"/>
              </w:rPr>
              <w:t>In short, the exit exam includes 25 multiple choice questions that assess students’ understanding of criminological theories and how they are used to explain the social phenomena of crime and criminality.</w:t>
            </w:r>
          </w:p>
          <w:p w14:paraId="25A05106" w14:textId="39E51880" w:rsidR="005D68AF" w:rsidRPr="00462A4B" w:rsidRDefault="005D68AF" w:rsidP="00B33C1F">
            <w:pPr>
              <w:widowControl w:val="0"/>
              <w:autoSpaceDE w:val="0"/>
              <w:autoSpaceDN w:val="0"/>
              <w:adjustRightInd w:val="0"/>
              <w:rPr>
                <w:rFonts w:asciiTheme="majorHAnsi" w:hAnsiTheme="majorHAnsi" w:cstheme="majorHAnsi"/>
                <w:b/>
                <w:bCs/>
                <w:sz w:val="22"/>
                <w:szCs w:val="22"/>
              </w:rPr>
            </w:pPr>
          </w:p>
        </w:tc>
      </w:tr>
      <w:tr w:rsidR="00A265CF" w:rsidRPr="00462A4B"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A265CF" w:rsidRPr="00462A4B" w:rsidRDefault="00A265CF" w:rsidP="00A265CF">
            <w:pPr>
              <w:widowControl w:val="0"/>
              <w:autoSpaceDE w:val="0"/>
              <w:autoSpaceDN w:val="0"/>
              <w:adjustRightInd w:val="0"/>
              <w:rPr>
                <w:rFonts w:asciiTheme="majorHAnsi" w:hAnsiTheme="majorHAnsi" w:cstheme="majorHAnsi"/>
                <w:b/>
                <w:sz w:val="22"/>
                <w:szCs w:val="22"/>
              </w:rPr>
            </w:pPr>
            <w:r w:rsidRPr="00462A4B">
              <w:rPr>
                <w:rFonts w:asciiTheme="majorHAnsi" w:hAnsiTheme="majorHAnsi" w:cstheme="majorHAnsi"/>
                <w:b/>
                <w:sz w:val="22"/>
                <w:szCs w:val="22"/>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168B825B" w:rsidR="00A265CF" w:rsidRPr="00462A4B" w:rsidRDefault="00462A4B" w:rsidP="00A265CF">
            <w:pPr>
              <w:widowControl w:val="0"/>
              <w:autoSpaceDE w:val="0"/>
              <w:autoSpaceDN w:val="0"/>
              <w:adjustRightInd w:val="0"/>
              <w:rPr>
                <w:rFonts w:asciiTheme="majorHAnsi" w:hAnsiTheme="majorHAnsi" w:cstheme="majorHAnsi"/>
                <w:color w:val="767171" w:themeColor="background2" w:themeShade="80"/>
                <w:sz w:val="22"/>
                <w:szCs w:val="22"/>
              </w:rPr>
            </w:pPr>
            <w:r w:rsidRPr="00462A4B">
              <w:rPr>
                <w:rFonts w:asciiTheme="majorHAnsi" w:hAnsiTheme="majorHAnsi" w:cstheme="majorHAnsi"/>
                <w:sz w:val="22"/>
                <w:szCs w:val="22"/>
              </w:rPr>
              <w:t>70% or higher is deemed a pass.</w:t>
            </w:r>
            <w:r w:rsidR="00A265CF" w:rsidRPr="00462A4B">
              <w:rPr>
                <w:rFonts w:asciiTheme="majorHAnsi" w:hAnsiTheme="majorHAnsi" w:cstheme="majorHAnsi"/>
                <w:sz w:val="22"/>
                <w:szCs w:val="22"/>
              </w:rPr>
              <w:t xml:space="preserve"> </w:t>
            </w:r>
          </w:p>
        </w:tc>
      </w:tr>
      <w:tr w:rsidR="00A265CF" w:rsidRPr="00462A4B"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A265CF" w:rsidRPr="00462A4B" w:rsidRDefault="00A265CF" w:rsidP="00A265CF">
            <w:pPr>
              <w:widowControl w:val="0"/>
              <w:autoSpaceDE w:val="0"/>
              <w:autoSpaceDN w:val="0"/>
              <w:adjustRightInd w:val="0"/>
              <w:rPr>
                <w:rFonts w:asciiTheme="majorHAnsi" w:hAnsiTheme="majorHAnsi" w:cstheme="majorHAnsi"/>
                <w:b/>
                <w:sz w:val="22"/>
                <w:szCs w:val="22"/>
              </w:rPr>
            </w:pPr>
            <w:r w:rsidRPr="00462A4B">
              <w:rPr>
                <w:rFonts w:asciiTheme="majorHAnsi" w:hAnsiTheme="majorHAnsi" w:cstheme="majorHAnsi"/>
                <w:b/>
                <w:sz w:val="22"/>
                <w:szCs w:val="22"/>
              </w:rPr>
              <w:lastRenderedPageBreak/>
              <w:t>Program Success Target for this Measurement</w:t>
            </w:r>
          </w:p>
          <w:p w14:paraId="0E41677F" w14:textId="77777777" w:rsidR="00A265CF" w:rsidRPr="00462A4B" w:rsidRDefault="00A265CF" w:rsidP="00A265CF">
            <w:pPr>
              <w:widowControl w:val="0"/>
              <w:autoSpaceDE w:val="0"/>
              <w:autoSpaceDN w:val="0"/>
              <w:adjustRightInd w:val="0"/>
              <w:rPr>
                <w:rFonts w:asciiTheme="majorHAnsi" w:hAnsiTheme="majorHAnsi" w:cstheme="majorHAnsi"/>
                <w:sz w:val="22"/>
                <w:szCs w:val="22"/>
              </w:rPr>
            </w:pPr>
          </w:p>
          <w:p w14:paraId="7E2C24E3" w14:textId="77777777" w:rsidR="00A265CF" w:rsidRPr="00462A4B" w:rsidRDefault="00A265CF" w:rsidP="00A265CF">
            <w:pPr>
              <w:widowControl w:val="0"/>
              <w:autoSpaceDE w:val="0"/>
              <w:autoSpaceDN w:val="0"/>
              <w:adjustRightInd w:val="0"/>
              <w:rPr>
                <w:rFonts w:asciiTheme="majorHAnsi" w:hAnsiTheme="majorHAnsi" w:cstheme="majorHAnsi"/>
                <w:sz w:val="22"/>
                <w:szCs w:val="22"/>
              </w:rPr>
            </w:pPr>
          </w:p>
        </w:tc>
        <w:tc>
          <w:tcPr>
            <w:tcW w:w="4050" w:type="dxa"/>
            <w:tcBorders>
              <w:bottom w:val="single" w:sz="4" w:space="0" w:color="auto"/>
            </w:tcBorders>
            <w:shd w:val="clear" w:color="auto" w:fill="auto"/>
          </w:tcPr>
          <w:p w14:paraId="555CC274" w14:textId="77777777" w:rsidR="00A265CF" w:rsidRPr="00462A4B" w:rsidRDefault="00A265CF" w:rsidP="00A265CF">
            <w:pPr>
              <w:pStyle w:val="Default"/>
              <w:rPr>
                <w:rFonts w:asciiTheme="majorHAnsi" w:hAnsiTheme="majorHAnsi" w:cstheme="majorHAnsi"/>
                <w:sz w:val="22"/>
                <w:szCs w:val="22"/>
              </w:rPr>
            </w:pPr>
            <w:r w:rsidRPr="00462A4B">
              <w:rPr>
                <w:rFonts w:asciiTheme="majorHAnsi" w:hAnsiTheme="majorHAnsi" w:cstheme="majorHAnsi"/>
                <w:sz w:val="22"/>
                <w:szCs w:val="22"/>
              </w:rPr>
              <w:t xml:space="preserve">Average score 70% or </w:t>
            </w:r>
            <w:proofErr w:type="gramStart"/>
            <w:r w:rsidRPr="00462A4B">
              <w:rPr>
                <w:rFonts w:asciiTheme="majorHAnsi" w:hAnsiTheme="majorHAnsi" w:cstheme="majorHAnsi"/>
                <w:sz w:val="22"/>
                <w:szCs w:val="22"/>
              </w:rPr>
              <w:t>above;</w:t>
            </w:r>
            <w:proofErr w:type="gramEnd"/>
            <w:r w:rsidRPr="00462A4B">
              <w:rPr>
                <w:rFonts w:asciiTheme="majorHAnsi" w:hAnsiTheme="majorHAnsi" w:cstheme="majorHAnsi"/>
                <w:sz w:val="22"/>
                <w:szCs w:val="22"/>
              </w:rPr>
              <w:t xml:space="preserve"> </w:t>
            </w:r>
          </w:p>
          <w:p w14:paraId="7E9009AE" w14:textId="629CBDEC" w:rsidR="00A265CF" w:rsidRPr="00462A4B" w:rsidRDefault="00A265CF" w:rsidP="00A265CF">
            <w:pPr>
              <w:widowControl w:val="0"/>
              <w:autoSpaceDE w:val="0"/>
              <w:autoSpaceDN w:val="0"/>
              <w:adjustRightInd w:val="0"/>
              <w:rPr>
                <w:rFonts w:asciiTheme="majorHAnsi" w:hAnsiTheme="majorHAnsi" w:cstheme="majorHAnsi"/>
                <w:sz w:val="22"/>
                <w:szCs w:val="22"/>
              </w:rPr>
            </w:pPr>
            <w:r w:rsidRPr="00462A4B">
              <w:rPr>
                <w:rFonts w:asciiTheme="majorHAnsi" w:hAnsiTheme="majorHAnsi" w:cstheme="majorHAnsi"/>
                <w:sz w:val="22"/>
                <w:szCs w:val="22"/>
              </w:rPr>
              <w:t>70% of students score 70% or above</w:t>
            </w:r>
          </w:p>
        </w:tc>
        <w:tc>
          <w:tcPr>
            <w:tcW w:w="2880" w:type="dxa"/>
            <w:tcBorders>
              <w:bottom w:val="single" w:sz="4" w:space="0" w:color="auto"/>
            </w:tcBorders>
            <w:shd w:val="clear" w:color="auto" w:fill="auto"/>
            <w:tcMar>
              <w:top w:w="100" w:type="nil"/>
              <w:right w:w="100" w:type="nil"/>
            </w:tcMar>
          </w:tcPr>
          <w:p w14:paraId="76D043BB" w14:textId="77777777" w:rsidR="00A265CF" w:rsidRPr="00462A4B" w:rsidRDefault="00A265CF" w:rsidP="00A265CF">
            <w:pPr>
              <w:widowControl w:val="0"/>
              <w:autoSpaceDE w:val="0"/>
              <w:autoSpaceDN w:val="0"/>
              <w:adjustRightInd w:val="0"/>
              <w:jc w:val="right"/>
              <w:rPr>
                <w:rFonts w:asciiTheme="majorHAnsi" w:hAnsiTheme="majorHAnsi" w:cstheme="majorHAnsi"/>
                <w:b/>
                <w:sz w:val="22"/>
                <w:szCs w:val="22"/>
              </w:rPr>
            </w:pPr>
            <w:r w:rsidRPr="00462A4B">
              <w:rPr>
                <w:rFonts w:asciiTheme="majorHAnsi" w:hAnsiTheme="majorHAnsi" w:cstheme="majorHAnsi"/>
                <w:b/>
                <w:sz w:val="22"/>
                <w:szCs w:val="22"/>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4B752DEB" w14:textId="48EB5DF9" w:rsidR="00A265CF" w:rsidRPr="00462A4B" w:rsidRDefault="00A265CF" w:rsidP="00A265CF">
            <w:pPr>
              <w:pStyle w:val="Default"/>
              <w:numPr>
                <w:ilvl w:val="0"/>
                <w:numId w:val="4"/>
              </w:numPr>
              <w:rPr>
                <w:rFonts w:asciiTheme="majorHAnsi" w:hAnsiTheme="majorHAnsi" w:cstheme="majorHAnsi"/>
                <w:sz w:val="22"/>
                <w:szCs w:val="22"/>
              </w:rPr>
            </w:pPr>
            <w:r w:rsidRPr="00462A4B">
              <w:rPr>
                <w:rFonts w:asciiTheme="majorHAnsi" w:hAnsiTheme="majorHAnsi" w:cstheme="majorHAnsi"/>
                <w:sz w:val="22"/>
                <w:szCs w:val="22"/>
              </w:rPr>
              <w:t xml:space="preserve">In Fall 2022, the average score for this assessment was </w:t>
            </w:r>
            <w:r w:rsidR="007E3840">
              <w:rPr>
                <w:rFonts w:asciiTheme="majorHAnsi" w:hAnsiTheme="majorHAnsi" w:cstheme="majorHAnsi"/>
                <w:sz w:val="22"/>
                <w:szCs w:val="22"/>
              </w:rPr>
              <w:t>73</w:t>
            </w:r>
            <w:r w:rsidRPr="00462A4B">
              <w:rPr>
                <w:rFonts w:asciiTheme="majorHAnsi" w:hAnsiTheme="majorHAnsi" w:cstheme="majorHAnsi"/>
                <w:sz w:val="22"/>
                <w:szCs w:val="22"/>
              </w:rPr>
              <w:t xml:space="preserve">% and in spring 2023 it was a </w:t>
            </w:r>
            <w:r w:rsidR="007E3840">
              <w:rPr>
                <w:rFonts w:asciiTheme="majorHAnsi" w:hAnsiTheme="majorHAnsi" w:cstheme="majorHAnsi"/>
                <w:sz w:val="22"/>
                <w:szCs w:val="22"/>
              </w:rPr>
              <w:t>76</w:t>
            </w:r>
            <w:r w:rsidRPr="00462A4B">
              <w:rPr>
                <w:rFonts w:asciiTheme="majorHAnsi" w:hAnsiTheme="majorHAnsi" w:cstheme="majorHAnsi"/>
                <w:sz w:val="22"/>
                <w:szCs w:val="22"/>
              </w:rPr>
              <w:t xml:space="preserve">%. </w:t>
            </w:r>
          </w:p>
          <w:p w14:paraId="696F5FA5" w14:textId="77777777" w:rsidR="00A265CF" w:rsidRPr="00462A4B" w:rsidRDefault="00A265CF" w:rsidP="00A265CF">
            <w:pPr>
              <w:pStyle w:val="Default"/>
              <w:ind w:left="720"/>
              <w:rPr>
                <w:rFonts w:asciiTheme="majorHAnsi" w:hAnsiTheme="majorHAnsi" w:cstheme="majorHAnsi"/>
                <w:sz w:val="22"/>
                <w:szCs w:val="22"/>
              </w:rPr>
            </w:pPr>
          </w:p>
          <w:p w14:paraId="70B51D85" w14:textId="56B2738F" w:rsidR="00A265CF" w:rsidRPr="00462A4B" w:rsidRDefault="007E3840" w:rsidP="00A265CF">
            <w:pPr>
              <w:pStyle w:val="Default"/>
              <w:numPr>
                <w:ilvl w:val="0"/>
                <w:numId w:val="4"/>
              </w:numPr>
              <w:rPr>
                <w:rFonts w:asciiTheme="majorHAnsi" w:hAnsiTheme="majorHAnsi" w:cstheme="majorHAnsi"/>
                <w:sz w:val="22"/>
                <w:szCs w:val="22"/>
              </w:rPr>
            </w:pPr>
            <w:r>
              <w:rPr>
                <w:rFonts w:asciiTheme="majorHAnsi" w:hAnsiTheme="majorHAnsi" w:cstheme="majorHAnsi"/>
                <w:sz w:val="22"/>
                <w:szCs w:val="22"/>
              </w:rPr>
              <w:t>72</w:t>
            </w:r>
            <w:r w:rsidR="00A265CF" w:rsidRPr="00462A4B">
              <w:rPr>
                <w:rFonts w:asciiTheme="majorHAnsi" w:hAnsiTheme="majorHAnsi" w:cstheme="majorHAnsi"/>
                <w:sz w:val="22"/>
                <w:szCs w:val="22"/>
              </w:rPr>
              <w:t xml:space="preserve">% of students in Fall 2022 and </w:t>
            </w:r>
            <w:r>
              <w:rPr>
                <w:rFonts w:asciiTheme="majorHAnsi" w:hAnsiTheme="majorHAnsi" w:cstheme="majorHAnsi"/>
                <w:sz w:val="22"/>
                <w:szCs w:val="22"/>
              </w:rPr>
              <w:t>71</w:t>
            </w:r>
            <w:r w:rsidR="00A265CF" w:rsidRPr="00462A4B">
              <w:rPr>
                <w:rFonts w:asciiTheme="majorHAnsi" w:hAnsiTheme="majorHAnsi" w:cstheme="majorHAnsi"/>
                <w:sz w:val="22"/>
                <w:szCs w:val="22"/>
              </w:rPr>
              <w:t xml:space="preserve">% of students in Spring 2023 scored 70% or better. </w:t>
            </w:r>
          </w:p>
          <w:p w14:paraId="2EC34FF3" w14:textId="77777777" w:rsidR="00A265CF" w:rsidRPr="00462A4B" w:rsidRDefault="00A265CF" w:rsidP="00A265CF">
            <w:pPr>
              <w:widowControl w:val="0"/>
              <w:autoSpaceDE w:val="0"/>
              <w:autoSpaceDN w:val="0"/>
              <w:adjustRightInd w:val="0"/>
              <w:jc w:val="right"/>
              <w:rPr>
                <w:rFonts w:asciiTheme="majorHAnsi" w:hAnsiTheme="majorHAnsi" w:cstheme="majorHAnsi"/>
                <w:color w:val="767171" w:themeColor="background2" w:themeShade="80"/>
                <w:sz w:val="22"/>
                <w:szCs w:val="22"/>
              </w:rPr>
            </w:pPr>
          </w:p>
        </w:tc>
      </w:tr>
      <w:tr w:rsidR="00A265CF" w:rsidRPr="00462A4B"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A265CF" w:rsidRPr="00462A4B" w:rsidRDefault="00A265CF" w:rsidP="00A265CF">
            <w:pPr>
              <w:widowControl w:val="0"/>
              <w:autoSpaceDE w:val="0"/>
              <w:autoSpaceDN w:val="0"/>
              <w:adjustRightInd w:val="0"/>
              <w:rPr>
                <w:rFonts w:asciiTheme="majorHAnsi" w:hAnsiTheme="majorHAnsi" w:cstheme="majorHAnsi"/>
                <w:b/>
                <w:bCs/>
                <w:sz w:val="22"/>
                <w:szCs w:val="22"/>
              </w:rPr>
            </w:pPr>
            <w:r w:rsidRPr="00462A4B">
              <w:rPr>
                <w:rFonts w:asciiTheme="majorHAnsi" w:hAnsiTheme="majorHAnsi" w:cstheme="majorHAnsi"/>
                <w:b/>
                <w:sz w:val="22"/>
                <w:szCs w:val="22"/>
              </w:rPr>
              <w:t>Methods</w:t>
            </w:r>
            <w:r w:rsidRPr="00462A4B">
              <w:rPr>
                <w:rFonts w:asciiTheme="majorHAnsi" w:hAnsiTheme="majorHAnsi" w:cstheme="majorHAnsi"/>
                <w:b/>
                <w:bCs/>
                <w:sz w:val="22"/>
                <w:szCs w:val="22"/>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28E2F101" w:rsidR="00A265CF" w:rsidRPr="00462A4B" w:rsidRDefault="00A265CF" w:rsidP="00A265CF">
            <w:pPr>
              <w:widowControl w:val="0"/>
              <w:autoSpaceDE w:val="0"/>
              <w:autoSpaceDN w:val="0"/>
              <w:adjustRightInd w:val="0"/>
              <w:rPr>
                <w:rFonts w:asciiTheme="majorHAnsi" w:hAnsiTheme="majorHAnsi" w:cstheme="majorHAnsi"/>
                <w:sz w:val="22"/>
                <w:szCs w:val="22"/>
              </w:rPr>
            </w:pPr>
            <w:r w:rsidRPr="00462A4B">
              <w:rPr>
                <w:rFonts w:asciiTheme="majorHAnsi" w:hAnsiTheme="majorHAnsi" w:cstheme="majorHAnsi"/>
                <w:sz w:val="22"/>
                <w:szCs w:val="22"/>
              </w:rPr>
              <w:t xml:space="preserve">Direct: Score on a </w:t>
            </w:r>
            <w:proofErr w:type="gramStart"/>
            <w:r w:rsidRPr="00462A4B">
              <w:rPr>
                <w:rFonts w:asciiTheme="majorHAnsi" w:hAnsiTheme="majorHAnsi" w:cstheme="majorHAnsi"/>
                <w:sz w:val="22"/>
                <w:szCs w:val="22"/>
              </w:rPr>
              <w:t>multiple choice</w:t>
            </w:r>
            <w:proofErr w:type="gramEnd"/>
            <w:r w:rsidRPr="00462A4B">
              <w:rPr>
                <w:rFonts w:asciiTheme="majorHAnsi" w:hAnsiTheme="majorHAnsi" w:cstheme="majorHAnsi"/>
                <w:sz w:val="22"/>
                <w:szCs w:val="22"/>
              </w:rPr>
              <w:t xml:space="preserve"> exam which included 25 questions (randomly distributed among 100 total) assessing understanding of criminological theories used to explain the social problem of crime.</w:t>
            </w:r>
          </w:p>
        </w:tc>
      </w:tr>
      <w:tr w:rsidR="00A265CF" w:rsidRPr="00462A4B"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A265CF" w:rsidRPr="00462A4B" w:rsidRDefault="00A265CF" w:rsidP="00A265CF">
            <w:pPr>
              <w:widowControl w:val="0"/>
              <w:autoSpaceDE w:val="0"/>
              <w:autoSpaceDN w:val="0"/>
              <w:adjustRightInd w:val="0"/>
              <w:rPr>
                <w:rFonts w:asciiTheme="majorHAnsi" w:hAnsiTheme="majorHAnsi" w:cstheme="majorHAnsi"/>
                <w:b/>
                <w:bCs/>
                <w:sz w:val="22"/>
                <w:szCs w:val="22"/>
              </w:rPr>
            </w:pPr>
            <w:r w:rsidRPr="00462A4B">
              <w:rPr>
                <w:rFonts w:asciiTheme="majorHAnsi" w:hAnsiTheme="majorHAnsi" w:cstheme="majorHAnsi"/>
                <w:b/>
                <w:bCs/>
                <w:sz w:val="22"/>
                <w:szCs w:val="22"/>
              </w:rPr>
              <w:t>Based on your results, circle or highlight whether the program met the goal Student Learning Outcome 3.</w:t>
            </w:r>
          </w:p>
          <w:p w14:paraId="17B9E1B5" w14:textId="3605AC8C" w:rsidR="00A265CF" w:rsidRPr="00462A4B" w:rsidRDefault="00A265CF" w:rsidP="00A265CF">
            <w:pPr>
              <w:widowControl w:val="0"/>
              <w:autoSpaceDE w:val="0"/>
              <w:autoSpaceDN w:val="0"/>
              <w:adjustRightInd w:val="0"/>
              <w:rPr>
                <w:rFonts w:asciiTheme="majorHAnsi" w:hAnsiTheme="majorHAnsi" w:cstheme="majorHAnsi"/>
                <w:b/>
                <w:sz w:val="22"/>
                <w:szCs w:val="22"/>
              </w:rPr>
            </w:pPr>
            <w:r w:rsidRPr="00462A4B">
              <w:rPr>
                <w:rFonts w:asciiTheme="majorHAnsi" w:hAnsiTheme="majorHAnsi" w:cstheme="majorHAnsi"/>
                <w:b/>
                <w:sz w:val="22"/>
                <w:szCs w:val="22"/>
              </w:rPr>
              <w:t xml:space="preserve"> </w:t>
            </w:r>
          </w:p>
        </w:tc>
        <w:tc>
          <w:tcPr>
            <w:tcW w:w="1530" w:type="dxa"/>
            <w:tcBorders>
              <w:top w:val="single" w:sz="4" w:space="0" w:color="auto"/>
              <w:bottom w:val="single" w:sz="4" w:space="0" w:color="auto"/>
            </w:tcBorders>
            <w:shd w:val="clear" w:color="auto" w:fill="auto"/>
            <w:vAlign w:val="center"/>
          </w:tcPr>
          <w:p w14:paraId="51148AAF" w14:textId="7796E37B" w:rsidR="00A265CF" w:rsidRPr="00462A4B" w:rsidRDefault="00D45AB1" w:rsidP="00A265CF">
            <w:pPr>
              <w:widowControl w:val="0"/>
              <w:autoSpaceDE w:val="0"/>
              <w:autoSpaceDN w:val="0"/>
              <w:adjustRightInd w:val="0"/>
              <w:jc w:val="center"/>
              <w:rPr>
                <w:rFonts w:asciiTheme="majorHAnsi" w:hAnsiTheme="majorHAnsi" w:cstheme="majorHAnsi"/>
                <w:b/>
                <w:sz w:val="22"/>
                <w:szCs w:val="22"/>
              </w:rPr>
            </w:pPr>
            <w:r w:rsidRPr="003C12F1">
              <w:rPr>
                <w:rFonts w:asciiTheme="majorHAnsi" w:hAnsiTheme="majorHAnsi" w:cstheme="majorHAnsi"/>
                <w:b/>
                <w:sz w:val="22"/>
                <w:szCs w:val="22"/>
              </w:rPr>
              <w:fldChar w:fldCharType="begin">
                <w:ffData>
                  <w:name w:val="Check11"/>
                  <w:enabled/>
                  <w:calcOnExit w:val="0"/>
                  <w:checkBox>
                    <w:sizeAuto/>
                    <w:default w:val="1"/>
                  </w:checkBox>
                </w:ffData>
              </w:fldChar>
            </w:r>
            <w:bookmarkStart w:id="12" w:name="Check11"/>
            <w:r w:rsidRPr="003C12F1">
              <w:rPr>
                <w:rFonts w:asciiTheme="majorHAnsi" w:hAnsiTheme="majorHAnsi" w:cstheme="majorHAnsi"/>
                <w:b/>
                <w:sz w:val="22"/>
                <w:szCs w:val="22"/>
              </w:rPr>
              <w:instrText xml:space="preserve"> FORMCHECKBOX </w:instrText>
            </w:r>
            <w:r w:rsidR="00000000" w:rsidRPr="003C12F1">
              <w:rPr>
                <w:rFonts w:asciiTheme="majorHAnsi" w:hAnsiTheme="majorHAnsi" w:cstheme="majorHAnsi"/>
                <w:b/>
                <w:sz w:val="22"/>
                <w:szCs w:val="22"/>
              </w:rPr>
            </w:r>
            <w:r w:rsidR="00000000" w:rsidRPr="003C12F1">
              <w:rPr>
                <w:rFonts w:asciiTheme="majorHAnsi" w:hAnsiTheme="majorHAnsi" w:cstheme="majorHAnsi"/>
                <w:b/>
                <w:sz w:val="22"/>
                <w:szCs w:val="22"/>
              </w:rPr>
              <w:fldChar w:fldCharType="separate"/>
            </w:r>
            <w:r w:rsidRPr="003C12F1">
              <w:rPr>
                <w:rFonts w:asciiTheme="majorHAnsi" w:hAnsiTheme="majorHAnsi" w:cstheme="majorHAnsi"/>
                <w:b/>
                <w:sz w:val="22"/>
                <w:szCs w:val="22"/>
              </w:rPr>
              <w:fldChar w:fldCharType="end"/>
            </w:r>
            <w:bookmarkEnd w:id="12"/>
            <w:r w:rsidR="00A265CF" w:rsidRPr="003C12F1">
              <w:rPr>
                <w:rFonts w:asciiTheme="majorHAnsi" w:hAnsiTheme="majorHAnsi" w:cstheme="majorHAnsi"/>
                <w:b/>
                <w:sz w:val="22"/>
                <w:szCs w:val="22"/>
              </w:rPr>
              <w:t xml:space="preserve"> Met</w:t>
            </w:r>
          </w:p>
        </w:tc>
        <w:tc>
          <w:tcPr>
            <w:tcW w:w="1620" w:type="dxa"/>
            <w:tcBorders>
              <w:top w:val="single" w:sz="4" w:space="0" w:color="auto"/>
              <w:bottom w:val="single" w:sz="4" w:space="0" w:color="auto"/>
            </w:tcBorders>
            <w:shd w:val="clear" w:color="auto" w:fill="auto"/>
            <w:vAlign w:val="center"/>
          </w:tcPr>
          <w:p w14:paraId="1C1942AE" w14:textId="5C2B02C3" w:rsidR="00A265CF" w:rsidRPr="00462A4B" w:rsidRDefault="00A265CF" w:rsidP="00A265CF">
            <w:pPr>
              <w:widowControl w:val="0"/>
              <w:autoSpaceDE w:val="0"/>
              <w:autoSpaceDN w:val="0"/>
              <w:adjustRightInd w:val="0"/>
              <w:jc w:val="center"/>
              <w:rPr>
                <w:rFonts w:asciiTheme="majorHAnsi" w:hAnsiTheme="majorHAnsi" w:cstheme="majorHAnsi"/>
                <w:b/>
                <w:sz w:val="22"/>
                <w:szCs w:val="22"/>
              </w:rPr>
            </w:pPr>
            <w:r w:rsidRPr="00462A4B">
              <w:rPr>
                <w:rFonts w:asciiTheme="majorHAnsi" w:hAnsiTheme="majorHAnsi" w:cstheme="majorHAnsi"/>
                <w:b/>
                <w:sz w:val="22"/>
                <w:szCs w:val="22"/>
              </w:rPr>
              <w:fldChar w:fldCharType="begin">
                <w:ffData>
                  <w:name w:val="Check12"/>
                  <w:enabled/>
                  <w:calcOnExit w:val="0"/>
                  <w:checkBox>
                    <w:sizeAuto/>
                    <w:default w:val="0"/>
                  </w:checkBox>
                </w:ffData>
              </w:fldChar>
            </w:r>
            <w:bookmarkStart w:id="13" w:name="Check12"/>
            <w:r w:rsidRPr="00462A4B">
              <w:rPr>
                <w:rFonts w:asciiTheme="majorHAnsi" w:hAnsiTheme="majorHAnsi" w:cstheme="majorHAnsi"/>
                <w:b/>
                <w:sz w:val="22"/>
                <w:szCs w:val="22"/>
              </w:rPr>
              <w:instrText xml:space="preserve"> FORMCHECKBOX </w:instrText>
            </w:r>
            <w:r w:rsidR="00000000">
              <w:rPr>
                <w:rFonts w:asciiTheme="majorHAnsi" w:hAnsiTheme="majorHAnsi" w:cstheme="majorHAnsi"/>
                <w:b/>
                <w:sz w:val="22"/>
                <w:szCs w:val="22"/>
              </w:rPr>
            </w:r>
            <w:r w:rsidR="00000000">
              <w:rPr>
                <w:rFonts w:asciiTheme="majorHAnsi" w:hAnsiTheme="majorHAnsi" w:cstheme="majorHAnsi"/>
                <w:b/>
                <w:sz w:val="22"/>
                <w:szCs w:val="22"/>
              </w:rPr>
              <w:fldChar w:fldCharType="separate"/>
            </w:r>
            <w:r w:rsidRPr="00462A4B">
              <w:rPr>
                <w:rFonts w:asciiTheme="majorHAnsi" w:hAnsiTheme="majorHAnsi" w:cstheme="majorHAnsi"/>
                <w:b/>
                <w:sz w:val="22"/>
                <w:szCs w:val="22"/>
              </w:rPr>
              <w:fldChar w:fldCharType="end"/>
            </w:r>
            <w:bookmarkEnd w:id="13"/>
            <w:r w:rsidRPr="00462A4B">
              <w:rPr>
                <w:rFonts w:asciiTheme="majorHAnsi" w:hAnsiTheme="majorHAnsi" w:cstheme="majorHAnsi"/>
                <w:b/>
                <w:sz w:val="22"/>
                <w:szCs w:val="22"/>
              </w:rPr>
              <w:t xml:space="preserve"> Not Met</w:t>
            </w:r>
          </w:p>
        </w:tc>
      </w:tr>
      <w:tr w:rsidR="00A265CF" w:rsidRPr="00462A4B" w14:paraId="5A878A8F" w14:textId="77777777" w:rsidTr="00060BE5">
        <w:tc>
          <w:tcPr>
            <w:tcW w:w="14395" w:type="dxa"/>
            <w:gridSpan w:val="6"/>
            <w:shd w:val="clear" w:color="auto" w:fill="auto"/>
            <w:tcMar>
              <w:top w:w="100" w:type="nil"/>
              <w:right w:w="100" w:type="nil"/>
            </w:tcMar>
          </w:tcPr>
          <w:p w14:paraId="2CD3F5C0" w14:textId="0EDAF79C" w:rsidR="00A265CF" w:rsidRPr="00462A4B" w:rsidRDefault="00A265CF" w:rsidP="00A265CF">
            <w:pPr>
              <w:widowControl w:val="0"/>
              <w:autoSpaceDE w:val="0"/>
              <w:autoSpaceDN w:val="0"/>
              <w:adjustRightInd w:val="0"/>
              <w:rPr>
                <w:rFonts w:asciiTheme="majorHAnsi" w:hAnsiTheme="majorHAnsi" w:cstheme="majorHAnsi"/>
                <w:b/>
                <w:sz w:val="22"/>
                <w:szCs w:val="22"/>
              </w:rPr>
            </w:pPr>
            <w:r w:rsidRPr="00462A4B">
              <w:rPr>
                <w:rFonts w:asciiTheme="majorHAnsi" w:hAnsiTheme="majorHAnsi" w:cstheme="majorHAnsi"/>
                <w:b/>
                <w:sz w:val="22"/>
                <w:szCs w:val="22"/>
              </w:rPr>
              <w:t xml:space="preserve">Results, Conclusion, and Plans for Next Assessment Cycle </w:t>
            </w:r>
            <w:r w:rsidRPr="00462A4B">
              <w:rPr>
                <w:rFonts w:asciiTheme="majorHAnsi" w:hAnsiTheme="majorHAnsi" w:cstheme="majorHAnsi"/>
                <w:b/>
                <w:bCs/>
                <w:sz w:val="22"/>
                <w:szCs w:val="22"/>
              </w:rPr>
              <w:t>(Describe what worked, what didn’t, and plan going forward)</w:t>
            </w:r>
          </w:p>
        </w:tc>
      </w:tr>
      <w:tr w:rsidR="00A265CF" w:rsidRPr="00462A4B" w14:paraId="2AAC8294" w14:textId="77777777" w:rsidTr="00060BE5">
        <w:trPr>
          <w:trHeight w:val="1340"/>
        </w:trPr>
        <w:tc>
          <w:tcPr>
            <w:tcW w:w="14395" w:type="dxa"/>
            <w:gridSpan w:val="6"/>
            <w:shd w:val="clear" w:color="auto" w:fill="auto"/>
            <w:tcMar>
              <w:top w:w="100" w:type="nil"/>
              <w:right w:w="100" w:type="nil"/>
            </w:tcMar>
          </w:tcPr>
          <w:p w14:paraId="0418DAA4" w14:textId="2C0DF2E6" w:rsidR="00A265CF" w:rsidRPr="00462A4B" w:rsidRDefault="00A265CF" w:rsidP="00A265CF">
            <w:pPr>
              <w:pStyle w:val="Default"/>
              <w:jc w:val="both"/>
              <w:rPr>
                <w:rFonts w:asciiTheme="majorHAnsi" w:hAnsiTheme="majorHAnsi" w:cstheme="majorHAnsi"/>
                <w:sz w:val="22"/>
                <w:szCs w:val="22"/>
              </w:rPr>
            </w:pPr>
            <w:r w:rsidRPr="00462A4B">
              <w:rPr>
                <w:rFonts w:asciiTheme="majorHAnsi" w:hAnsiTheme="majorHAnsi" w:cstheme="majorHAnsi"/>
                <w:sz w:val="22"/>
                <w:szCs w:val="22"/>
              </w:rPr>
              <w:t>To start we will examine the extent to which (SLOs) for the CRIM 330 contribute to th</w:t>
            </w:r>
            <w:r w:rsidR="00D45AB1" w:rsidRPr="00462A4B">
              <w:rPr>
                <w:rFonts w:asciiTheme="majorHAnsi" w:hAnsiTheme="majorHAnsi" w:cstheme="majorHAnsi"/>
                <w:sz w:val="22"/>
                <w:szCs w:val="22"/>
              </w:rPr>
              <w:t>is</w:t>
            </w:r>
            <w:r w:rsidRPr="00462A4B">
              <w:rPr>
                <w:rFonts w:asciiTheme="majorHAnsi" w:hAnsiTheme="majorHAnsi" w:cstheme="majorHAnsi"/>
                <w:sz w:val="22"/>
                <w:szCs w:val="22"/>
              </w:rPr>
              <w:t xml:space="preserve"> SLO of the program, and in that process determine whether: </w:t>
            </w:r>
          </w:p>
          <w:p w14:paraId="709952C0" w14:textId="45088730" w:rsidR="00D45AB1" w:rsidRPr="00462A4B" w:rsidRDefault="00A265CF" w:rsidP="00D45AB1">
            <w:pPr>
              <w:pStyle w:val="Default"/>
              <w:numPr>
                <w:ilvl w:val="0"/>
                <w:numId w:val="5"/>
              </w:numPr>
              <w:jc w:val="both"/>
              <w:rPr>
                <w:rFonts w:asciiTheme="majorHAnsi" w:hAnsiTheme="majorHAnsi" w:cstheme="majorHAnsi"/>
                <w:sz w:val="22"/>
                <w:szCs w:val="22"/>
              </w:rPr>
            </w:pPr>
            <w:r w:rsidRPr="00462A4B">
              <w:rPr>
                <w:rFonts w:asciiTheme="majorHAnsi" w:hAnsiTheme="majorHAnsi" w:cstheme="majorHAnsi"/>
                <w:sz w:val="22"/>
                <w:szCs w:val="22"/>
              </w:rPr>
              <w:t>The course SLOs across multiple instructors are consistent.</w:t>
            </w:r>
          </w:p>
          <w:p w14:paraId="67411D64" w14:textId="77777777" w:rsidR="00D45AB1" w:rsidRPr="00462A4B" w:rsidRDefault="00D45AB1" w:rsidP="00D45AB1">
            <w:pPr>
              <w:pStyle w:val="Default"/>
              <w:numPr>
                <w:ilvl w:val="0"/>
                <w:numId w:val="5"/>
              </w:numPr>
              <w:jc w:val="both"/>
              <w:rPr>
                <w:rFonts w:asciiTheme="majorHAnsi" w:hAnsiTheme="majorHAnsi" w:cstheme="majorHAnsi"/>
                <w:sz w:val="22"/>
                <w:szCs w:val="22"/>
              </w:rPr>
            </w:pPr>
            <w:r w:rsidRPr="00462A4B">
              <w:rPr>
                <w:rFonts w:asciiTheme="majorHAnsi" w:hAnsiTheme="majorHAnsi" w:cstheme="majorHAnsi"/>
                <w:sz w:val="22"/>
                <w:szCs w:val="22"/>
              </w:rPr>
              <w:t>The course SLOs address the overall goal of this SLO.</w:t>
            </w:r>
          </w:p>
          <w:p w14:paraId="61035DAF" w14:textId="77777777" w:rsidR="00D45AB1" w:rsidRPr="00462A4B" w:rsidRDefault="00D45AB1" w:rsidP="00D45AB1">
            <w:pPr>
              <w:pStyle w:val="Default"/>
              <w:jc w:val="both"/>
              <w:rPr>
                <w:rFonts w:asciiTheme="majorHAnsi" w:hAnsiTheme="majorHAnsi" w:cstheme="majorHAnsi"/>
                <w:sz w:val="22"/>
                <w:szCs w:val="22"/>
              </w:rPr>
            </w:pPr>
          </w:p>
          <w:p w14:paraId="488577DB" w14:textId="289046CE" w:rsidR="00A265CF" w:rsidRPr="00462A4B" w:rsidRDefault="00D45AB1" w:rsidP="00D45AB1">
            <w:pPr>
              <w:pStyle w:val="Default"/>
              <w:jc w:val="both"/>
              <w:rPr>
                <w:rFonts w:asciiTheme="majorHAnsi" w:hAnsiTheme="majorHAnsi" w:cstheme="majorHAnsi"/>
                <w:sz w:val="22"/>
                <w:szCs w:val="22"/>
              </w:rPr>
            </w:pPr>
            <w:r w:rsidRPr="00462A4B">
              <w:rPr>
                <w:rFonts w:asciiTheme="majorHAnsi" w:hAnsiTheme="majorHAnsi" w:cstheme="majorHAnsi"/>
                <w:sz w:val="22"/>
                <w:szCs w:val="22"/>
              </w:rPr>
              <w:t xml:space="preserve">At present, the Senior Assessment exam does an adequate, but unsatisfactory job of indicating student learning concerning this SLO.  Therefore, beginning with Fall 2023, we will begin collecting assessment artifacts to replace the Senior Assessment Exam from the CRIM 330 course </w:t>
            </w:r>
            <w:proofErr w:type="gramStart"/>
            <w:r w:rsidRPr="00462A4B">
              <w:rPr>
                <w:rFonts w:asciiTheme="majorHAnsi" w:hAnsiTheme="majorHAnsi" w:cstheme="majorHAnsi"/>
                <w:sz w:val="22"/>
                <w:szCs w:val="22"/>
              </w:rPr>
              <w:t>in order to</w:t>
            </w:r>
            <w:proofErr w:type="gramEnd"/>
            <w:r w:rsidRPr="00462A4B">
              <w:rPr>
                <w:rFonts w:asciiTheme="majorHAnsi" w:hAnsiTheme="majorHAnsi" w:cstheme="majorHAnsi"/>
                <w:sz w:val="22"/>
                <w:szCs w:val="22"/>
              </w:rPr>
              <w:t xml:space="preserve"> determine the levels of understanding</w:t>
            </w:r>
            <w:r w:rsidR="00A265CF" w:rsidRPr="00462A4B">
              <w:rPr>
                <w:rFonts w:asciiTheme="majorHAnsi" w:hAnsiTheme="majorHAnsi" w:cstheme="majorHAnsi"/>
                <w:sz w:val="22"/>
                <w:szCs w:val="22"/>
              </w:rPr>
              <w:t xml:space="preserve"> </w:t>
            </w:r>
            <w:r w:rsidRPr="00462A4B">
              <w:rPr>
                <w:rFonts w:asciiTheme="majorHAnsi" w:hAnsiTheme="majorHAnsi" w:cstheme="majorHAnsi"/>
                <w:sz w:val="22"/>
                <w:szCs w:val="22"/>
              </w:rPr>
              <w:t>and learning among students.</w:t>
            </w:r>
          </w:p>
          <w:p w14:paraId="4353DD8E" w14:textId="77777777" w:rsidR="00A265CF" w:rsidRPr="00462A4B" w:rsidRDefault="00A265CF" w:rsidP="00A265CF">
            <w:pPr>
              <w:pStyle w:val="Default"/>
              <w:jc w:val="both"/>
              <w:rPr>
                <w:rFonts w:asciiTheme="majorHAnsi" w:hAnsiTheme="majorHAnsi" w:cstheme="majorHAnsi"/>
                <w:sz w:val="22"/>
                <w:szCs w:val="22"/>
              </w:rPr>
            </w:pPr>
          </w:p>
          <w:p w14:paraId="1CDB788D" w14:textId="710D0D4A" w:rsidR="00A265CF" w:rsidRPr="00462A4B" w:rsidRDefault="00A265CF" w:rsidP="00A265CF">
            <w:pPr>
              <w:jc w:val="both"/>
              <w:rPr>
                <w:rFonts w:asciiTheme="majorHAnsi" w:hAnsiTheme="majorHAnsi" w:cstheme="majorHAnsi"/>
                <w:b/>
                <w:sz w:val="22"/>
                <w:szCs w:val="22"/>
              </w:rPr>
            </w:pPr>
          </w:p>
        </w:tc>
      </w:tr>
    </w:tbl>
    <w:p w14:paraId="0EEA9A3C" w14:textId="592B993B" w:rsidR="003A32E4" w:rsidRPr="00462A4B" w:rsidRDefault="003A32E4">
      <w:pPr>
        <w:rPr>
          <w:rFonts w:asciiTheme="majorHAnsi" w:hAnsiTheme="majorHAnsi" w:cstheme="majorHAnsi"/>
          <w:sz w:val="22"/>
          <w:szCs w:val="22"/>
        </w:rPr>
      </w:pPr>
    </w:p>
    <w:p w14:paraId="78A2576E" w14:textId="35A187E9" w:rsidR="003A32E4" w:rsidRPr="00462A4B" w:rsidRDefault="00FA5344">
      <w:pPr>
        <w:rPr>
          <w:rFonts w:asciiTheme="majorHAnsi" w:hAnsiTheme="majorHAnsi" w:cstheme="majorHAnsi"/>
          <w:b/>
          <w:bCs/>
          <w:color w:val="FF0000"/>
          <w:sz w:val="22"/>
          <w:szCs w:val="22"/>
        </w:rPr>
      </w:pPr>
      <w:r w:rsidRPr="00462A4B">
        <w:rPr>
          <w:rFonts w:asciiTheme="majorHAnsi" w:hAnsiTheme="majorHAnsi" w:cstheme="majorHAnsi"/>
          <w:b/>
          <w:bCs/>
          <w:color w:val="FF0000"/>
          <w:sz w:val="22"/>
          <w:szCs w:val="22"/>
        </w:rPr>
        <w:t>*** Please include Curriculum Map (below/next page) as part of this document</w:t>
      </w:r>
    </w:p>
    <w:p w14:paraId="10E7C3B9" w14:textId="264C4E06" w:rsidR="00710684" w:rsidRDefault="00710684">
      <w:pPr>
        <w:rPr>
          <w:rFonts w:asciiTheme="majorHAnsi" w:hAnsiTheme="majorHAnsi" w:cstheme="majorHAnsi"/>
          <w:b/>
          <w:bCs/>
          <w:color w:val="FF0000"/>
          <w:sz w:val="22"/>
          <w:szCs w:val="22"/>
        </w:rPr>
      </w:pPr>
    </w:p>
    <w:p w14:paraId="01853BCB" w14:textId="77777777" w:rsidR="00224B1B" w:rsidRDefault="00224B1B">
      <w:pPr>
        <w:rPr>
          <w:rFonts w:asciiTheme="majorHAnsi" w:hAnsiTheme="majorHAnsi" w:cstheme="majorHAnsi"/>
          <w:b/>
          <w:bCs/>
          <w:color w:val="FF0000"/>
          <w:sz w:val="22"/>
          <w:szCs w:val="22"/>
        </w:rPr>
      </w:pPr>
    </w:p>
    <w:p w14:paraId="73EB6DB9" w14:textId="77777777" w:rsidR="00224B1B" w:rsidRDefault="00224B1B">
      <w:pPr>
        <w:rPr>
          <w:rFonts w:asciiTheme="majorHAnsi" w:hAnsiTheme="majorHAnsi" w:cstheme="majorHAnsi"/>
          <w:b/>
          <w:bCs/>
          <w:color w:val="FF0000"/>
          <w:sz w:val="22"/>
          <w:szCs w:val="22"/>
        </w:rPr>
      </w:pPr>
    </w:p>
    <w:p w14:paraId="275C7E2C" w14:textId="77777777" w:rsidR="00224B1B" w:rsidRDefault="00224B1B">
      <w:pPr>
        <w:rPr>
          <w:rFonts w:asciiTheme="majorHAnsi" w:hAnsiTheme="majorHAnsi" w:cstheme="majorHAnsi"/>
          <w:b/>
          <w:bCs/>
          <w:color w:val="FF0000"/>
          <w:sz w:val="22"/>
          <w:szCs w:val="22"/>
        </w:rPr>
      </w:pPr>
    </w:p>
    <w:p w14:paraId="06768D87" w14:textId="77777777" w:rsidR="00224B1B" w:rsidRDefault="00224B1B">
      <w:pPr>
        <w:rPr>
          <w:rFonts w:asciiTheme="majorHAnsi" w:hAnsiTheme="majorHAnsi" w:cstheme="majorHAnsi"/>
          <w:b/>
          <w:bCs/>
          <w:color w:val="FF0000"/>
          <w:sz w:val="22"/>
          <w:szCs w:val="22"/>
        </w:rPr>
      </w:pPr>
    </w:p>
    <w:p w14:paraId="2487D747" w14:textId="77777777" w:rsidR="00224B1B" w:rsidRDefault="00224B1B">
      <w:pPr>
        <w:rPr>
          <w:rFonts w:asciiTheme="majorHAnsi" w:hAnsiTheme="majorHAnsi" w:cstheme="majorHAnsi"/>
          <w:b/>
          <w:bCs/>
          <w:color w:val="FF0000"/>
          <w:sz w:val="22"/>
          <w:szCs w:val="22"/>
        </w:rPr>
      </w:pPr>
    </w:p>
    <w:p w14:paraId="4BFB25EF" w14:textId="77777777" w:rsidR="00224B1B" w:rsidRDefault="00224B1B">
      <w:pPr>
        <w:rPr>
          <w:rFonts w:asciiTheme="majorHAnsi" w:hAnsiTheme="majorHAnsi" w:cstheme="majorHAnsi"/>
          <w:b/>
          <w:bCs/>
          <w:color w:val="FF0000"/>
          <w:sz w:val="22"/>
          <w:szCs w:val="22"/>
        </w:rPr>
      </w:pPr>
    </w:p>
    <w:p w14:paraId="64996305" w14:textId="77777777" w:rsidR="00224B1B" w:rsidRDefault="00224B1B">
      <w:pPr>
        <w:rPr>
          <w:rFonts w:asciiTheme="majorHAnsi" w:hAnsiTheme="majorHAnsi" w:cstheme="majorHAnsi"/>
          <w:b/>
          <w:bCs/>
          <w:color w:val="FF0000"/>
          <w:sz w:val="22"/>
          <w:szCs w:val="22"/>
        </w:rPr>
      </w:pPr>
    </w:p>
    <w:p w14:paraId="0E772A7F" w14:textId="77777777" w:rsidR="00224B1B" w:rsidRDefault="00224B1B">
      <w:pPr>
        <w:rPr>
          <w:rFonts w:asciiTheme="majorHAnsi" w:hAnsiTheme="majorHAnsi" w:cstheme="majorHAnsi"/>
          <w:b/>
          <w:bCs/>
          <w:color w:val="FF0000"/>
          <w:sz w:val="22"/>
          <w:szCs w:val="22"/>
        </w:rPr>
      </w:pPr>
    </w:p>
    <w:p w14:paraId="5680C765" w14:textId="77777777" w:rsidR="00224B1B" w:rsidRDefault="00224B1B">
      <w:pPr>
        <w:rPr>
          <w:rFonts w:asciiTheme="majorHAnsi" w:hAnsiTheme="majorHAnsi" w:cstheme="majorHAnsi"/>
          <w:b/>
          <w:bCs/>
          <w:color w:val="FF0000"/>
          <w:sz w:val="22"/>
          <w:szCs w:val="22"/>
        </w:rPr>
      </w:pPr>
    </w:p>
    <w:p w14:paraId="16D70EBF" w14:textId="77777777" w:rsidR="00224B1B" w:rsidRPr="00462A4B" w:rsidRDefault="00224B1B">
      <w:pPr>
        <w:rPr>
          <w:rFonts w:asciiTheme="majorHAnsi" w:hAnsiTheme="majorHAnsi" w:cstheme="majorHAnsi"/>
          <w:b/>
          <w:bCs/>
          <w:color w:val="FF0000"/>
          <w:sz w:val="22"/>
          <w:szCs w:val="22"/>
        </w:rPr>
      </w:pPr>
    </w:p>
    <w:tbl>
      <w:tblPr>
        <w:tblW w:w="14517" w:type="dxa"/>
        <w:tblLook w:val="04A0" w:firstRow="1" w:lastRow="0" w:firstColumn="1" w:lastColumn="0" w:noHBand="0" w:noVBand="1"/>
      </w:tblPr>
      <w:tblGrid>
        <w:gridCol w:w="2600"/>
        <w:gridCol w:w="2000"/>
        <w:gridCol w:w="3220"/>
        <w:gridCol w:w="2337"/>
        <w:gridCol w:w="2180"/>
        <w:gridCol w:w="2180"/>
      </w:tblGrid>
      <w:tr w:rsidR="00224B1B" w:rsidRPr="00224B1B" w14:paraId="22E8F4F2" w14:textId="77777777" w:rsidTr="00224B1B">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E1A1E" w14:textId="77777777" w:rsidR="00224B1B" w:rsidRPr="00224B1B" w:rsidRDefault="00224B1B" w:rsidP="00224B1B">
            <w:pPr>
              <w:rPr>
                <w:rFonts w:cs="Calibri"/>
                <w:b/>
                <w:bCs/>
                <w:color w:val="000000"/>
                <w:sz w:val="20"/>
                <w:szCs w:val="20"/>
              </w:rPr>
            </w:pPr>
            <w:r w:rsidRPr="00224B1B">
              <w:rPr>
                <w:rFonts w:cs="Calibri"/>
                <w:b/>
                <w:bCs/>
                <w:color w:val="000000"/>
                <w:sz w:val="20"/>
                <w:szCs w:val="20"/>
              </w:rPr>
              <w:lastRenderedPageBreak/>
              <w:t>KEY:</w:t>
            </w:r>
          </w:p>
        </w:tc>
        <w:tc>
          <w:tcPr>
            <w:tcW w:w="2000" w:type="dxa"/>
            <w:tcBorders>
              <w:top w:val="nil"/>
              <w:left w:val="nil"/>
              <w:bottom w:val="nil"/>
              <w:right w:val="nil"/>
            </w:tcBorders>
            <w:shd w:val="clear" w:color="auto" w:fill="auto"/>
            <w:noWrap/>
            <w:vAlign w:val="bottom"/>
            <w:hideMark/>
          </w:tcPr>
          <w:p w14:paraId="32CCC92A" w14:textId="77777777" w:rsidR="00224B1B" w:rsidRPr="00224B1B" w:rsidRDefault="00224B1B" w:rsidP="00224B1B">
            <w:pPr>
              <w:rPr>
                <w:rFonts w:cs="Calibri"/>
                <w:b/>
                <w:bCs/>
                <w:color w:val="000000"/>
                <w:sz w:val="20"/>
                <w:szCs w:val="20"/>
              </w:rPr>
            </w:pPr>
          </w:p>
        </w:tc>
        <w:tc>
          <w:tcPr>
            <w:tcW w:w="3220" w:type="dxa"/>
            <w:tcBorders>
              <w:top w:val="nil"/>
              <w:left w:val="nil"/>
              <w:bottom w:val="nil"/>
              <w:right w:val="nil"/>
            </w:tcBorders>
            <w:shd w:val="clear" w:color="auto" w:fill="auto"/>
            <w:noWrap/>
            <w:vAlign w:val="bottom"/>
            <w:hideMark/>
          </w:tcPr>
          <w:p w14:paraId="754E290B" w14:textId="77777777" w:rsidR="00224B1B" w:rsidRPr="00224B1B" w:rsidRDefault="00224B1B" w:rsidP="00224B1B">
            <w:pPr>
              <w:rPr>
                <w:rFonts w:ascii="Times New Roman" w:hAnsi="Times New Roman"/>
                <w:sz w:val="20"/>
                <w:szCs w:val="20"/>
              </w:rPr>
            </w:pPr>
          </w:p>
        </w:tc>
        <w:tc>
          <w:tcPr>
            <w:tcW w:w="2337" w:type="dxa"/>
            <w:tcBorders>
              <w:top w:val="nil"/>
              <w:left w:val="nil"/>
              <w:bottom w:val="nil"/>
              <w:right w:val="nil"/>
            </w:tcBorders>
            <w:shd w:val="clear" w:color="auto" w:fill="auto"/>
            <w:noWrap/>
            <w:vAlign w:val="bottom"/>
            <w:hideMark/>
          </w:tcPr>
          <w:p w14:paraId="52899490" w14:textId="77777777" w:rsidR="00224B1B" w:rsidRPr="00224B1B" w:rsidRDefault="00224B1B" w:rsidP="00224B1B">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0315450A" w14:textId="77777777" w:rsidR="00224B1B" w:rsidRPr="00224B1B" w:rsidRDefault="00224B1B" w:rsidP="00224B1B">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6206333F" w14:textId="77777777" w:rsidR="00224B1B" w:rsidRPr="00224B1B" w:rsidRDefault="00224B1B" w:rsidP="00224B1B">
            <w:pPr>
              <w:rPr>
                <w:rFonts w:ascii="Times New Roman" w:hAnsi="Times New Roman"/>
                <w:sz w:val="20"/>
                <w:szCs w:val="20"/>
              </w:rPr>
            </w:pPr>
          </w:p>
        </w:tc>
      </w:tr>
      <w:tr w:rsidR="00224B1B" w:rsidRPr="00224B1B" w14:paraId="1F6E90D0" w14:textId="77777777" w:rsidTr="00224B1B">
        <w:trPr>
          <w:trHeight w:val="255"/>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E09B876" w14:textId="77777777" w:rsidR="00224B1B" w:rsidRPr="00224B1B" w:rsidRDefault="00224B1B" w:rsidP="00224B1B">
            <w:pPr>
              <w:rPr>
                <w:rFonts w:cs="Calibri"/>
                <w:color w:val="000000"/>
                <w:sz w:val="20"/>
                <w:szCs w:val="20"/>
              </w:rPr>
            </w:pPr>
            <w:r w:rsidRPr="00224B1B">
              <w:rPr>
                <w:rFonts w:cs="Calibri"/>
                <w:color w:val="000000"/>
                <w:sz w:val="20"/>
                <w:szCs w:val="20"/>
              </w:rPr>
              <w:t>I = Introduced</w:t>
            </w:r>
          </w:p>
        </w:tc>
        <w:tc>
          <w:tcPr>
            <w:tcW w:w="2000" w:type="dxa"/>
            <w:tcBorders>
              <w:top w:val="nil"/>
              <w:left w:val="nil"/>
              <w:bottom w:val="nil"/>
              <w:right w:val="nil"/>
            </w:tcBorders>
            <w:shd w:val="clear" w:color="auto" w:fill="auto"/>
            <w:noWrap/>
            <w:vAlign w:val="bottom"/>
            <w:hideMark/>
          </w:tcPr>
          <w:p w14:paraId="35F66AD3" w14:textId="77777777" w:rsidR="00224B1B" w:rsidRPr="00224B1B" w:rsidRDefault="00224B1B" w:rsidP="00224B1B">
            <w:pPr>
              <w:rPr>
                <w:rFonts w:cs="Calibri"/>
                <w:color w:val="000000"/>
                <w:sz w:val="20"/>
                <w:szCs w:val="20"/>
              </w:rPr>
            </w:pPr>
          </w:p>
        </w:tc>
        <w:tc>
          <w:tcPr>
            <w:tcW w:w="3220" w:type="dxa"/>
            <w:tcBorders>
              <w:top w:val="nil"/>
              <w:left w:val="nil"/>
              <w:bottom w:val="nil"/>
              <w:right w:val="nil"/>
            </w:tcBorders>
            <w:shd w:val="clear" w:color="auto" w:fill="auto"/>
            <w:noWrap/>
            <w:vAlign w:val="bottom"/>
            <w:hideMark/>
          </w:tcPr>
          <w:p w14:paraId="496CDFF7" w14:textId="77777777" w:rsidR="00224B1B" w:rsidRPr="00224B1B" w:rsidRDefault="00224B1B" w:rsidP="00224B1B">
            <w:pPr>
              <w:rPr>
                <w:rFonts w:ascii="Times New Roman" w:hAnsi="Times New Roman"/>
                <w:sz w:val="20"/>
                <w:szCs w:val="20"/>
              </w:rPr>
            </w:pPr>
          </w:p>
        </w:tc>
        <w:tc>
          <w:tcPr>
            <w:tcW w:w="2337" w:type="dxa"/>
            <w:tcBorders>
              <w:top w:val="nil"/>
              <w:left w:val="nil"/>
              <w:bottom w:val="nil"/>
              <w:right w:val="nil"/>
            </w:tcBorders>
            <w:shd w:val="clear" w:color="auto" w:fill="auto"/>
            <w:noWrap/>
            <w:vAlign w:val="bottom"/>
            <w:hideMark/>
          </w:tcPr>
          <w:p w14:paraId="70D8F339" w14:textId="77777777" w:rsidR="00224B1B" w:rsidRPr="00224B1B" w:rsidRDefault="00224B1B" w:rsidP="00224B1B">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4DF7D282" w14:textId="77777777" w:rsidR="00224B1B" w:rsidRPr="00224B1B" w:rsidRDefault="00224B1B" w:rsidP="00224B1B">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3753A85C" w14:textId="77777777" w:rsidR="00224B1B" w:rsidRPr="00224B1B" w:rsidRDefault="00224B1B" w:rsidP="00224B1B">
            <w:pPr>
              <w:rPr>
                <w:rFonts w:ascii="Times New Roman" w:hAnsi="Times New Roman"/>
                <w:sz w:val="20"/>
                <w:szCs w:val="20"/>
              </w:rPr>
            </w:pPr>
          </w:p>
        </w:tc>
      </w:tr>
      <w:tr w:rsidR="00224B1B" w:rsidRPr="00224B1B" w14:paraId="70C354EA" w14:textId="77777777" w:rsidTr="00224B1B">
        <w:trPr>
          <w:trHeight w:val="255"/>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FB648A9" w14:textId="77777777" w:rsidR="00224B1B" w:rsidRPr="00224B1B" w:rsidRDefault="00224B1B" w:rsidP="00224B1B">
            <w:pPr>
              <w:rPr>
                <w:rFonts w:cs="Calibri"/>
                <w:color w:val="000000"/>
                <w:sz w:val="20"/>
                <w:szCs w:val="20"/>
              </w:rPr>
            </w:pPr>
            <w:r w:rsidRPr="00224B1B">
              <w:rPr>
                <w:rFonts w:cs="Calibri"/>
                <w:color w:val="000000"/>
                <w:sz w:val="20"/>
                <w:szCs w:val="20"/>
              </w:rPr>
              <w:t>R = Reinforced/Developed</w:t>
            </w:r>
          </w:p>
        </w:tc>
        <w:tc>
          <w:tcPr>
            <w:tcW w:w="2000" w:type="dxa"/>
            <w:tcBorders>
              <w:top w:val="nil"/>
              <w:left w:val="nil"/>
              <w:bottom w:val="nil"/>
              <w:right w:val="nil"/>
            </w:tcBorders>
            <w:shd w:val="clear" w:color="auto" w:fill="auto"/>
            <w:noWrap/>
            <w:vAlign w:val="bottom"/>
            <w:hideMark/>
          </w:tcPr>
          <w:p w14:paraId="3F0E7813" w14:textId="77777777" w:rsidR="00224B1B" w:rsidRPr="00224B1B" w:rsidRDefault="00224B1B" w:rsidP="00224B1B">
            <w:pPr>
              <w:rPr>
                <w:rFonts w:cs="Calibri"/>
                <w:color w:val="000000"/>
                <w:sz w:val="20"/>
                <w:szCs w:val="20"/>
              </w:rPr>
            </w:pPr>
          </w:p>
        </w:tc>
        <w:tc>
          <w:tcPr>
            <w:tcW w:w="3220" w:type="dxa"/>
            <w:tcBorders>
              <w:top w:val="nil"/>
              <w:left w:val="nil"/>
              <w:bottom w:val="nil"/>
              <w:right w:val="nil"/>
            </w:tcBorders>
            <w:shd w:val="clear" w:color="auto" w:fill="auto"/>
            <w:noWrap/>
            <w:vAlign w:val="bottom"/>
            <w:hideMark/>
          </w:tcPr>
          <w:p w14:paraId="29215455" w14:textId="77777777" w:rsidR="00224B1B" w:rsidRPr="00224B1B" w:rsidRDefault="00224B1B" w:rsidP="00224B1B">
            <w:pPr>
              <w:rPr>
                <w:rFonts w:ascii="Times New Roman" w:hAnsi="Times New Roman"/>
                <w:sz w:val="20"/>
                <w:szCs w:val="20"/>
              </w:rPr>
            </w:pPr>
          </w:p>
        </w:tc>
        <w:tc>
          <w:tcPr>
            <w:tcW w:w="2337" w:type="dxa"/>
            <w:tcBorders>
              <w:top w:val="nil"/>
              <w:left w:val="nil"/>
              <w:bottom w:val="nil"/>
              <w:right w:val="nil"/>
            </w:tcBorders>
            <w:shd w:val="clear" w:color="auto" w:fill="auto"/>
            <w:noWrap/>
            <w:vAlign w:val="bottom"/>
            <w:hideMark/>
          </w:tcPr>
          <w:p w14:paraId="7EAD1C23" w14:textId="77777777" w:rsidR="00224B1B" w:rsidRPr="00224B1B" w:rsidRDefault="00224B1B" w:rsidP="00224B1B">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521D740F" w14:textId="77777777" w:rsidR="00224B1B" w:rsidRPr="00224B1B" w:rsidRDefault="00224B1B" w:rsidP="00224B1B">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4EFA3B57" w14:textId="77777777" w:rsidR="00224B1B" w:rsidRPr="00224B1B" w:rsidRDefault="00224B1B" w:rsidP="00224B1B">
            <w:pPr>
              <w:rPr>
                <w:rFonts w:ascii="Times New Roman" w:hAnsi="Times New Roman"/>
                <w:sz w:val="20"/>
                <w:szCs w:val="20"/>
              </w:rPr>
            </w:pPr>
          </w:p>
        </w:tc>
      </w:tr>
      <w:tr w:rsidR="00224B1B" w:rsidRPr="00224B1B" w14:paraId="50D2AC20" w14:textId="77777777" w:rsidTr="00224B1B">
        <w:trPr>
          <w:trHeight w:val="342"/>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09D8CD2" w14:textId="77777777" w:rsidR="00224B1B" w:rsidRPr="00224B1B" w:rsidRDefault="00224B1B" w:rsidP="00224B1B">
            <w:pPr>
              <w:rPr>
                <w:rFonts w:cs="Calibri"/>
                <w:color w:val="000000"/>
                <w:sz w:val="20"/>
                <w:szCs w:val="20"/>
              </w:rPr>
            </w:pPr>
            <w:r w:rsidRPr="00224B1B">
              <w:rPr>
                <w:rFonts w:cs="Calibri"/>
                <w:color w:val="000000"/>
                <w:sz w:val="20"/>
                <w:szCs w:val="20"/>
              </w:rPr>
              <w:t>M = Mastered</w:t>
            </w:r>
          </w:p>
        </w:tc>
        <w:tc>
          <w:tcPr>
            <w:tcW w:w="2000" w:type="dxa"/>
            <w:tcBorders>
              <w:top w:val="nil"/>
              <w:left w:val="nil"/>
              <w:bottom w:val="nil"/>
              <w:right w:val="nil"/>
            </w:tcBorders>
            <w:shd w:val="clear" w:color="auto" w:fill="auto"/>
            <w:noWrap/>
            <w:vAlign w:val="bottom"/>
            <w:hideMark/>
          </w:tcPr>
          <w:p w14:paraId="073018DA" w14:textId="77777777" w:rsidR="00224B1B" w:rsidRPr="00224B1B" w:rsidRDefault="00224B1B" w:rsidP="00224B1B">
            <w:pPr>
              <w:rPr>
                <w:rFonts w:cs="Calibri"/>
                <w:color w:val="000000"/>
                <w:sz w:val="20"/>
                <w:szCs w:val="20"/>
              </w:rPr>
            </w:pPr>
          </w:p>
        </w:tc>
        <w:tc>
          <w:tcPr>
            <w:tcW w:w="3220" w:type="dxa"/>
            <w:tcBorders>
              <w:top w:val="nil"/>
              <w:left w:val="nil"/>
              <w:bottom w:val="nil"/>
              <w:right w:val="nil"/>
            </w:tcBorders>
            <w:shd w:val="clear" w:color="auto" w:fill="auto"/>
            <w:noWrap/>
            <w:vAlign w:val="bottom"/>
            <w:hideMark/>
          </w:tcPr>
          <w:p w14:paraId="5B361E63" w14:textId="77777777" w:rsidR="00224B1B" w:rsidRPr="00224B1B" w:rsidRDefault="00224B1B" w:rsidP="00224B1B">
            <w:pPr>
              <w:rPr>
                <w:rFonts w:ascii="Times New Roman" w:hAnsi="Times New Roman"/>
                <w:sz w:val="20"/>
                <w:szCs w:val="20"/>
              </w:rPr>
            </w:pPr>
          </w:p>
        </w:tc>
        <w:tc>
          <w:tcPr>
            <w:tcW w:w="2337" w:type="dxa"/>
            <w:tcBorders>
              <w:top w:val="nil"/>
              <w:left w:val="nil"/>
              <w:bottom w:val="nil"/>
              <w:right w:val="nil"/>
            </w:tcBorders>
            <w:shd w:val="clear" w:color="auto" w:fill="auto"/>
            <w:noWrap/>
            <w:vAlign w:val="bottom"/>
            <w:hideMark/>
          </w:tcPr>
          <w:p w14:paraId="4638A8D6" w14:textId="77777777" w:rsidR="00224B1B" w:rsidRPr="00224B1B" w:rsidRDefault="00224B1B" w:rsidP="00224B1B">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06B1F0AA" w14:textId="77777777" w:rsidR="00224B1B" w:rsidRPr="00224B1B" w:rsidRDefault="00224B1B" w:rsidP="00224B1B">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736A51D7" w14:textId="77777777" w:rsidR="00224B1B" w:rsidRPr="00224B1B" w:rsidRDefault="00224B1B" w:rsidP="00224B1B">
            <w:pPr>
              <w:rPr>
                <w:rFonts w:ascii="Times New Roman" w:hAnsi="Times New Roman"/>
                <w:sz w:val="20"/>
                <w:szCs w:val="20"/>
              </w:rPr>
            </w:pPr>
          </w:p>
        </w:tc>
      </w:tr>
      <w:tr w:rsidR="00224B1B" w:rsidRPr="00224B1B" w14:paraId="6F79F611" w14:textId="77777777" w:rsidTr="00224B1B">
        <w:trPr>
          <w:trHeight w:val="255"/>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D222DC1" w14:textId="77777777" w:rsidR="00224B1B" w:rsidRPr="00224B1B" w:rsidRDefault="00224B1B" w:rsidP="00224B1B">
            <w:pPr>
              <w:rPr>
                <w:rFonts w:cs="Calibri"/>
                <w:color w:val="000000"/>
                <w:sz w:val="20"/>
                <w:szCs w:val="20"/>
              </w:rPr>
            </w:pPr>
            <w:r w:rsidRPr="00224B1B">
              <w:rPr>
                <w:rFonts w:cs="Calibri"/>
                <w:color w:val="000000"/>
                <w:sz w:val="20"/>
                <w:szCs w:val="20"/>
              </w:rPr>
              <w:t>A = Assessed</w:t>
            </w:r>
          </w:p>
        </w:tc>
        <w:tc>
          <w:tcPr>
            <w:tcW w:w="2000" w:type="dxa"/>
            <w:tcBorders>
              <w:top w:val="nil"/>
              <w:left w:val="nil"/>
              <w:bottom w:val="nil"/>
              <w:right w:val="nil"/>
            </w:tcBorders>
            <w:shd w:val="clear" w:color="auto" w:fill="auto"/>
            <w:noWrap/>
            <w:vAlign w:val="bottom"/>
            <w:hideMark/>
          </w:tcPr>
          <w:p w14:paraId="63420EB1" w14:textId="77777777" w:rsidR="00224B1B" w:rsidRPr="00224B1B" w:rsidRDefault="00224B1B" w:rsidP="00224B1B">
            <w:pPr>
              <w:rPr>
                <w:rFonts w:cs="Calibri"/>
                <w:color w:val="000000"/>
                <w:sz w:val="20"/>
                <w:szCs w:val="20"/>
              </w:rPr>
            </w:pPr>
          </w:p>
        </w:tc>
        <w:tc>
          <w:tcPr>
            <w:tcW w:w="3220" w:type="dxa"/>
            <w:tcBorders>
              <w:top w:val="nil"/>
              <w:left w:val="nil"/>
              <w:bottom w:val="nil"/>
              <w:right w:val="nil"/>
            </w:tcBorders>
            <w:shd w:val="clear" w:color="auto" w:fill="auto"/>
            <w:noWrap/>
            <w:vAlign w:val="bottom"/>
            <w:hideMark/>
          </w:tcPr>
          <w:p w14:paraId="783A8460" w14:textId="77777777" w:rsidR="00224B1B" w:rsidRPr="00224B1B" w:rsidRDefault="00224B1B" w:rsidP="00224B1B">
            <w:pPr>
              <w:rPr>
                <w:rFonts w:ascii="Times New Roman" w:hAnsi="Times New Roman"/>
                <w:sz w:val="20"/>
                <w:szCs w:val="20"/>
              </w:rPr>
            </w:pPr>
          </w:p>
        </w:tc>
        <w:tc>
          <w:tcPr>
            <w:tcW w:w="2337" w:type="dxa"/>
            <w:tcBorders>
              <w:top w:val="nil"/>
              <w:left w:val="nil"/>
              <w:bottom w:val="nil"/>
              <w:right w:val="nil"/>
            </w:tcBorders>
            <w:shd w:val="clear" w:color="auto" w:fill="auto"/>
            <w:noWrap/>
            <w:vAlign w:val="bottom"/>
            <w:hideMark/>
          </w:tcPr>
          <w:p w14:paraId="77F53C2D" w14:textId="77777777" w:rsidR="00224B1B" w:rsidRPr="00224B1B" w:rsidRDefault="00224B1B" w:rsidP="00224B1B">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16127A5E" w14:textId="77777777" w:rsidR="00224B1B" w:rsidRPr="00224B1B" w:rsidRDefault="00224B1B" w:rsidP="00224B1B">
            <w:pPr>
              <w:rPr>
                <w:rFonts w:ascii="Times New Roman" w:hAnsi="Times New Roman"/>
                <w:sz w:val="20"/>
                <w:szCs w:val="20"/>
              </w:rPr>
            </w:pPr>
          </w:p>
        </w:tc>
        <w:tc>
          <w:tcPr>
            <w:tcW w:w="2180" w:type="dxa"/>
            <w:tcBorders>
              <w:top w:val="nil"/>
              <w:left w:val="nil"/>
              <w:bottom w:val="nil"/>
              <w:right w:val="nil"/>
            </w:tcBorders>
            <w:shd w:val="clear" w:color="auto" w:fill="auto"/>
            <w:noWrap/>
            <w:vAlign w:val="bottom"/>
            <w:hideMark/>
          </w:tcPr>
          <w:p w14:paraId="5DED30E7" w14:textId="77777777" w:rsidR="00224B1B" w:rsidRPr="00224B1B" w:rsidRDefault="00224B1B" w:rsidP="00224B1B">
            <w:pPr>
              <w:rPr>
                <w:rFonts w:ascii="Times New Roman" w:hAnsi="Times New Roman"/>
                <w:sz w:val="20"/>
                <w:szCs w:val="20"/>
              </w:rPr>
            </w:pPr>
          </w:p>
        </w:tc>
      </w:tr>
      <w:tr w:rsidR="00224B1B" w:rsidRPr="00224B1B" w14:paraId="598D558A" w14:textId="77777777" w:rsidTr="00224B1B">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34E1D673" w14:textId="77777777" w:rsidR="00224B1B" w:rsidRPr="00224B1B" w:rsidRDefault="00224B1B" w:rsidP="00224B1B">
            <w:pPr>
              <w:rPr>
                <w:rFonts w:cs="Calibri"/>
                <w:b/>
                <w:bCs/>
                <w:sz w:val="20"/>
                <w:szCs w:val="20"/>
              </w:rPr>
            </w:pPr>
            <w:r w:rsidRPr="00224B1B">
              <w:rPr>
                <w:rFonts w:cs="Calibri"/>
                <w:b/>
                <w:bCs/>
                <w:sz w:val="20"/>
                <w:szCs w:val="20"/>
              </w:rPr>
              <w:t> </w:t>
            </w:r>
          </w:p>
        </w:tc>
        <w:tc>
          <w:tcPr>
            <w:tcW w:w="2000" w:type="dxa"/>
            <w:tcBorders>
              <w:top w:val="single" w:sz="4" w:space="0" w:color="auto"/>
              <w:left w:val="nil"/>
              <w:bottom w:val="single" w:sz="4" w:space="0" w:color="auto"/>
              <w:right w:val="single" w:sz="4" w:space="0" w:color="auto"/>
            </w:tcBorders>
            <w:shd w:val="clear" w:color="000000" w:fill="C5D9F1"/>
            <w:noWrap/>
            <w:vAlign w:val="bottom"/>
            <w:hideMark/>
          </w:tcPr>
          <w:p w14:paraId="56ECBF62" w14:textId="77777777" w:rsidR="00224B1B" w:rsidRPr="00224B1B" w:rsidRDefault="00224B1B" w:rsidP="00224B1B">
            <w:pPr>
              <w:rPr>
                <w:rFonts w:cs="Calibri"/>
                <w:b/>
                <w:bCs/>
                <w:sz w:val="20"/>
                <w:szCs w:val="20"/>
              </w:rPr>
            </w:pPr>
            <w:r w:rsidRPr="00224B1B">
              <w:rPr>
                <w:rFonts w:cs="Calibri"/>
                <w:b/>
                <w:bCs/>
                <w:sz w:val="20"/>
                <w:szCs w:val="20"/>
              </w:rPr>
              <w:t> </w:t>
            </w:r>
          </w:p>
        </w:tc>
        <w:tc>
          <w:tcPr>
            <w:tcW w:w="3220" w:type="dxa"/>
            <w:tcBorders>
              <w:top w:val="single" w:sz="4" w:space="0" w:color="auto"/>
              <w:left w:val="nil"/>
              <w:bottom w:val="single" w:sz="4" w:space="0" w:color="auto"/>
              <w:right w:val="single" w:sz="4" w:space="0" w:color="auto"/>
            </w:tcBorders>
            <w:shd w:val="clear" w:color="000000" w:fill="C5D9F1"/>
            <w:noWrap/>
            <w:vAlign w:val="bottom"/>
            <w:hideMark/>
          </w:tcPr>
          <w:p w14:paraId="537708FD" w14:textId="77777777" w:rsidR="00224B1B" w:rsidRPr="00224B1B" w:rsidRDefault="00224B1B" w:rsidP="00224B1B">
            <w:pPr>
              <w:rPr>
                <w:rFonts w:cs="Calibri"/>
                <w:b/>
                <w:bCs/>
                <w:sz w:val="20"/>
                <w:szCs w:val="20"/>
              </w:rPr>
            </w:pPr>
            <w:r w:rsidRPr="00224B1B">
              <w:rPr>
                <w:rFonts w:cs="Calibri"/>
                <w:b/>
                <w:bCs/>
                <w:sz w:val="20"/>
                <w:szCs w:val="20"/>
              </w:rPr>
              <w:t> </w:t>
            </w:r>
          </w:p>
        </w:tc>
        <w:tc>
          <w:tcPr>
            <w:tcW w:w="2337" w:type="dxa"/>
            <w:tcBorders>
              <w:top w:val="single" w:sz="4" w:space="0" w:color="auto"/>
              <w:left w:val="nil"/>
              <w:bottom w:val="single" w:sz="4" w:space="0" w:color="auto"/>
              <w:right w:val="single" w:sz="4" w:space="0" w:color="auto"/>
            </w:tcBorders>
            <w:shd w:val="clear" w:color="000000" w:fill="C5D9F1"/>
            <w:noWrap/>
            <w:vAlign w:val="bottom"/>
            <w:hideMark/>
          </w:tcPr>
          <w:p w14:paraId="18A0AB74" w14:textId="77777777" w:rsidR="00224B1B" w:rsidRPr="00224B1B" w:rsidRDefault="00224B1B" w:rsidP="00224B1B">
            <w:pPr>
              <w:rPr>
                <w:rFonts w:cs="Calibri"/>
                <w:b/>
                <w:bCs/>
                <w:sz w:val="20"/>
                <w:szCs w:val="20"/>
              </w:rPr>
            </w:pPr>
            <w:r w:rsidRPr="00224B1B">
              <w:rPr>
                <w:rFonts w:cs="Calibri"/>
                <w:b/>
                <w:bCs/>
                <w:sz w:val="20"/>
                <w:szCs w:val="20"/>
              </w:rPr>
              <w:t>Student Learning Outcomes</w:t>
            </w:r>
          </w:p>
        </w:tc>
        <w:tc>
          <w:tcPr>
            <w:tcW w:w="2180" w:type="dxa"/>
            <w:tcBorders>
              <w:top w:val="single" w:sz="4" w:space="0" w:color="auto"/>
              <w:left w:val="nil"/>
              <w:bottom w:val="single" w:sz="4" w:space="0" w:color="auto"/>
              <w:right w:val="single" w:sz="4" w:space="0" w:color="auto"/>
            </w:tcBorders>
            <w:shd w:val="clear" w:color="000000" w:fill="C5D9F1"/>
            <w:noWrap/>
            <w:vAlign w:val="bottom"/>
            <w:hideMark/>
          </w:tcPr>
          <w:p w14:paraId="66DE36F0" w14:textId="77777777" w:rsidR="00224B1B" w:rsidRPr="00224B1B" w:rsidRDefault="00224B1B" w:rsidP="00224B1B">
            <w:pPr>
              <w:rPr>
                <w:rFonts w:cs="Calibri"/>
                <w:b/>
                <w:bCs/>
                <w:sz w:val="20"/>
                <w:szCs w:val="20"/>
              </w:rPr>
            </w:pPr>
            <w:r w:rsidRPr="00224B1B">
              <w:rPr>
                <w:rFonts w:cs="Calibri"/>
                <w:b/>
                <w:bCs/>
                <w:sz w:val="20"/>
                <w:szCs w:val="20"/>
              </w:rPr>
              <w:t> </w:t>
            </w:r>
          </w:p>
        </w:tc>
        <w:tc>
          <w:tcPr>
            <w:tcW w:w="2180" w:type="dxa"/>
            <w:tcBorders>
              <w:top w:val="single" w:sz="4" w:space="0" w:color="auto"/>
              <w:left w:val="nil"/>
              <w:bottom w:val="single" w:sz="4" w:space="0" w:color="auto"/>
              <w:right w:val="single" w:sz="4" w:space="0" w:color="auto"/>
            </w:tcBorders>
            <w:shd w:val="clear" w:color="000000" w:fill="C5D9F1"/>
            <w:noWrap/>
            <w:vAlign w:val="bottom"/>
            <w:hideMark/>
          </w:tcPr>
          <w:p w14:paraId="75EE7F0F" w14:textId="77777777" w:rsidR="00224B1B" w:rsidRPr="00224B1B" w:rsidRDefault="00224B1B" w:rsidP="00224B1B">
            <w:pPr>
              <w:rPr>
                <w:rFonts w:cs="Calibri"/>
                <w:b/>
                <w:bCs/>
                <w:sz w:val="20"/>
                <w:szCs w:val="20"/>
              </w:rPr>
            </w:pPr>
            <w:r w:rsidRPr="00224B1B">
              <w:rPr>
                <w:rFonts w:cs="Calibri"/>
                <w:b/>
                <w:bCs/>
                <w:sz w:val="20"/>
                <w:szCs w:val="20"/>
              </w:rPr>
              <w:t> </w:t>
            </w:r>
          </w:p>
        </w:tc>
      </w:tr>
      <w:tr w:rsidR="00224B1B" w:rsidRPr="00224B1B" w14:paraId="437AFEE3" w14:textId="77777777" w:rsidTr="00224B1B">
        <w:trPr>
          <w:trHeight w:val="300"/>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1E1768F9" w14:textId="77777777" w:rsidR="00224B1B" w:rsidRPr="00224B1B" w:rsidRDefault="00224B1B" w:rsidP="00224B1B">
            <w:pPr>
              <w:rPr>
                <w:rFonts w:cs="Calibri"/>
                <w:b/>
                <w:bCs/>
                <w:sz w:val="20"/>
                <w:szCs w:val="20"/>
              </w:rPr>
            </w:pPr>
            <w:r w:rsidRPr="00224B1B">
              <w:rPr>
                <w:rFonts w:cs="Calibri"/>
                <w:b/>
                <w:bCs/>
                <w:sz w:val="20"/>
                <w:szCs w:val="20"/>
              </w:rPr>
              <w:t> </w:t>
            </w:r>
          </w:p>
        </w:tc>
        <w:tc>
          <w:tcPr>
            <w:tcW w:w="2000" w:type="dxa"/>
            <w:tcBorders>
              <w:top w:val="nil"/>
              <w:left w:val="nil"/>
              <w:bottom w:val="single" w:sz="4" w:space="0" w:color="auto"/>
              <w:right w:val="single" w:sz="4" w:space="0" w:color="auto"/>
            </w:tcBorders>
            <w:shd w:val="clear" w:color="000000" w:fill="C5D9F1"/>
            <w:noWrap/>
            <w:vAlign w:val="bottom"/>
            <w:hideMark/>
          </w:tcPr>
          <w:p w14:paraId="0322EA22" w14:textId="77777777" w:rsidR="00224B1B" w:rsidRPr="00224B1B" w:rsidRDefault="00224B1B" w:rsidP="00224B1B">
            <w:pPr>
              <w:rPr>
                <w:rFonts w:cs="Calibri"/>
                <w:b/>
                <w:bCs/>
                <w:sz w:val="20"/>
                <w:szCs w:val="20"/>
              </w:rPr>
            </w:pPr>
            <w:r w:rsidRPr="00224B1B">
              <w:rPr>
                <w:rFonts w:cs="Calibri"/>
                <w:b/>
                <w:bCs/>
                <w:sz w:val="20"/>
                <w:szCs w:val="20"/>
              </w:rPr>
              <w:t> </w:t>
            </w:r>
          </w:p>
        </w:tc>
        <w:tc>
          <w:tcPr>
            <w:tcW w:w="3220" w:type="dxa"/>
            <w:tcBorders>
              <w:top w:val="nil"/>
              <w:left w:val="nil"/>
              <w:bottom w:val="single" w:sz="4" w:space="0" w:color="auto"/>
              <w:right w:val="single" w:sz="4" w:space="0" w:color="auto"/>
            </w:tcBorders>
            <w:shd w:val="clear" w:color="000000" w:fill="C5D9F1"/>
            <w:noWrap/>
            <w:vAlign w:val="bottom"/>
            <w:hideMark/>
          </w:tcPr>
          <w:p w14:paraId="6D7CCD60" w14:textId="77777777" w:rsidR="00224B1B" w:rsidRPr="00224B1B" w:rsidRDefault="00224B1B" w:rsidP="00224B1B">
            <w:pPr>
              <w:rPr>
                <w:rFonts w:cs="Calibri"/>
                <w:b/>
                <w:bCs/>
                <w:sz w:val="20"/>
                <w:szCs w:val="20"/>
              </w:rPr>
            </w:pPr>
            <w:r w:rsidRPr="00224B1B">
              <w:rPr>
                <w:rFonts w:cs="Calibri"/>
                <w:b/>
                <w:bCs/>
                <w:sz w:val="20"/>
                <w:szCs w:val="20"/>
              </w:rPr>
              <w:t> </w:t>
            </w:r>
          </w:p>
        </w:tc>
        <w:tc>
          <w:tcPr>
            <w:tcW w:w="2337" w:type="dxa"/>
            <w:tcBorders>
              <w:top w:val="nil"/>
              <w:left w:val="nil"/>
              <w:bottom w:val="single" w:sz="4" w:space="0" w:color="auto"/>
              <w:right w:val="single" w:sz="4" w:space="0" w:color="auto"/>
            </w:tcBorders>
            <w:shd w:val="clear" w:color="000000" w:fill="C5D9F1"/>
            <w:vAlign w:val="bottom"/>
            <w:hideMark/>
          </w:tcPr>
          <w:p w14:paraId="67DFD077" w14:textId="77777777" w:rsidR="00224B1B" w:rsidRPr="00224B1B" w:rsidRDefault="00224B1B" w:rsidP="00224B1B">
            <w:pPr>
              <w:rPr>
                <w:rFonts w:cs="Calibri"/>
                <w:b/>
                <w:bCs/>
                <w:sz w:val="20"/>
                <w:szCs w:val="20"/>
              </w:rPr>
            </w:pPr>
            <w:r w:rsidRPr="00224B1B">
              <w:rPr>
                <w:rFonts w:cs="Calibri"/>
                <w:b/>
                <w:bCs/>
                <w:sz w:val="20"/>
                <w:szCs w:val="20"/>
              </w:rPr>
              <w:t>SLO1:</w:t>
            </w:r>
          </w:p>
        </w:tc>
        <w:tc>
          <w:tcPr>
            <w:tcW w:w="2180" w:type="dxa"/>
            <w:tcBorders>
              <w:top w:val="nil"/>
              <w:left w:val="nil"/>
              <w:bottom w:val="single" w:sz="4" w:space="0" w:color="auto"/>
              <w:right w:val="single" w:sz="4" w:space="0" w:color="auto"/>
            </w:tcBorders>
            <w:shd w:val="clear" w:color="000000" w:fill="C5D9F1"/>
            <w:vAlign w:val="bottom"/>
            <w:hideMark/>
          </w:tcPr>
          <w:p w14:paraId="104D4810" w14:textId="77777777" w:rsidR="00224B1B" w:rsidRPr="00224B1B" w:rsidRDefault="00224B1B" w:rsidP="00224B1B">
            <w:pPr>
              <w:rPr>
                <w:rFonts w:cs="Calibri"/>
                <w:b/>
                <w:bCs/>
                <w:sz w:val="20"/>
                <w:szCs w:val="20"/>
              </w:rPr>
            </w:pPr>
            <w:r w:rsidRPr="00224B1B">
              <w:rPr>
                <w:rFonts w:cs="Calibri"/>
                <w:b/>
                <w:bCs/>
                <w:sz w:val="20"/>
                <w:szCs w:val="20"/>
              </w:rPr>
              <w:t>SLO2:</w:t>
            </w:r>
          </w:p>
        </w:tc>
        <w:tc>
          <w:tcPr>
            <w:tcW w:w="2180" w:type="dxa"/>
            <w:tcBorders>
              <w:top w:val="nil"/>
              <w:left w:val="nil"/>
              <w:bottom w:val="single" w:sz="4" w:space="0" w:color="auto"/>
              <w:right w:val="single" w:sz="4" w:space="0" w:color="auto"/>
            </w:tcBorders>
            <w:shd w:val="clear" w:color="000000" w:fill="C5D9F1"/>
            <w:noWrap/>
            <w:vAlign w:val="bottom"/>
            <w:hideMark/>
          </w:tcPr>
          <w:p w14:paraId="7FD257B0" w14:textId="77777777" w:rsidR="00224B1B" w:rsidRPr="00224B1B" w:rsidRDefault="00224B1B" w:rsidP="00224B1B">
            <w:pPr>
              <w:rPr>
                <w:rFonts w:cs="Calibri"/>
                <w:b/>
                <w:bCs/>
                <w:sz w:val="20"/>
                <w:szCs w:val="20"/>
              </w:rPr>
            </w:pPr>
            <w:r w:rsidRPr="00224B1B">
              <w:rPr>
                <w:rFonts w:cs="Calibri"/>
                <w:b/>
                <w:bCs/>
                <w:sz w:val="20"/>
                <w:szCs w:val="20"/>
              </w:rPr>
              <w:t>SLO3:</w:t>
            </w:r>
          </w:p>
        </w:tc>
      </w:tr>
      <w:tr w:rsidR="00224B1B" w:rsidRPr="00224B1B" w14:paraId="2D383D74" w14:textId="77777777" w:rsidTr="00224B1B">
        <w:trPr>
          <w:trHeight w:val="1800"/>
        </w:trPr>
        <w:tc>
          <w:tcPr>
            <w:tcW w:w="2600" w:type="dxa"/>
            <w:tcBorders>
              <w:top w:val="nil"/>
              <w:left w:val="nil"/>
              <w:bottom w:val="nil"/>
              <w:right w:val="nil"/>
            </w:tcBorders>
            <w:shd w:val="clear" w:color="auto" w:fill="auto"/>
            <w:noWrap/>
            <w:vAlign w:val="bottom"/>
            <w:hideMark/>
          </w:tcPr>
          <w:p w14:paraId="60911F5B" w14:textId="77777777" w:rsidR="00224B1B" w:rsidRPr="00224B1B" w:rsidRDefault="00224B1B" w:rsidP="00224B1B">
            <w:pPr>
              <w:rPr>
                <w:rFonts w:cs="Calibri"/>
                <w:b/>
                <w:bCs/>
                <w:sz w:val="20"/>
                <w:szCs w:val="20"/>
              </w:rPr>
            </w:pPr>
          </w:p>
        </w:tc>
        <w:tc>
          <w:tcPr>
            <w:tcW w:w="2000" w:type="dxa"/>
            <w:tcBorders>
              <w:top w:val="nil"/>
              <w:left w:val="nil"/>
              <w:bottom w:val="nil"/>
              <w:right w:val="nil"/>
            </w:tcBorders>
            <w:shd w:val="clear" w:color="auto" w:fill="auto"/>
            <w:noWrap/>
            <w:vAlign w:val="bottom"/>
            <w:hideMark/>
          </w:tcPr>
          <w:p w14:paraId="3A6CDE8B" w14:textId="77777777" w:rsidR="00224B1B" w:rsidRPr="00224B1B" w:rsidRDefault="00224B1B" w:rsidP="00224B1B">
            <w:pPr>
              <w:rPr>
                <w:rFonts w:ascii="Times New Roman" w:hAnsi="Times New Roman"/>
                <w:sz w:val="20"/>
                <w:szCs w:val="20"/>
              </w:rPr>
            </w:pPr>
          </w:p>
        </w:tc>
        <w:tc>
          <w:tcPr>
            <w:tcW w:w="3220" w:type="dxa"/>
            <w:tcBorders>
              <w:top w:val="nil"/>
              <w:left w:val="nil"/>
              <w:bottom w:val="nil"/>
              <w:right w:val="nil"/>
            </w:tcBorders>
            <w:shd w:val="clear" w:color="auto" w:fill="auto"/>
            <w:noWrap/>
            <w:vAlign w:val="bottom"/>
            <w:hideMark/>
          </w:tcPr>
          <w:p w14:paraId="7DA25754" w14:textId="77777777" w:rsidR="00224B1B" w:rsidRPr="00224B1B" w:rsidRDefault="00224B1B" w:rsidP="00224B1B">
            <w:pPr>
              <w:rPr>
                <w:rFonts w:ascii="Times New Roman" w:hAnsi="Times New Roman"/>
                <w:sz w:val="20"/>
                <w:szCs w:val="20"/>
              </w:rPr>
            </w:pPr>
          </w:p>
        </w:tc>
        <w:tc>
          <w:tcPr>
            <w:tcW w:w="2337" w:type="dxa"/>
            <w:tcBorders>
              <w:top w:val="nil"/>
              <w:left w:val="single" w:sz="4" w:space="0" w:color="auto"/>
              <w:bottom w:val="single" w:sz="4" w:space="0" w:color="auto"/>
              <w:right w:val="single" w:sz="4" w:space="0" w:color="auto"/>
            </w:tcBorders>
            <w:shd w:val="clear" w:color="auto" w:fill="auto"/>
            <w:hideMark/>
          </w:tcPr>
          <w:p w14:paraId="57FD33BD" w14:textId="77777777" w:rsidR="00224B1B" w:rsidRPr="00224B1B" w:rsidRDefault="00224B1B" w:rsidP="00224B1B">
            <w:pPr>
              <w:rPr>
                <w:rFonts w:cs="Calibri"/>
                <w:sz w:val="20"/>
                <w:szCs w:val="20"/>
              </w:rPr>
            </w:pPr>
            <w:r w:rsidRPr="00224B1B">
              <w:rPr>
                <w:rFonts w:cs="Calibri"/>
                <w:sz w:val="20"/>
                <w:szCs w:val="20"/>
              </w:rPr>
              <w:t>Undergraduates completing the B.A. will define general criminological concepts and describe processes within the American Criminal Justice system.</w:t>
            </w:r>
          </w:p>
        </w:tc>
        <w:tc>
          <w:tcPr>
            <w:tcW w:w="218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7B6CE2D" w14:textId="77777777" w:rsidR="00224B1B" w:rsidRPr="00224B1B" w:rsidRDefault="00224B1B" w:rsidP="00224B1B">
            <w:pPr>
              <w:rPr>
                <w:rFonts w:cs="Calibri"/>
                <w:color w:val="000000"/>
                <w:sz w:val="18"/>
                <w:szCs w:val="18"/>
              </w:rPr>
            </w:pPr>
            <w:r w:rsidRPr="00224B1B">
              <w:rPr>
                <w:rFonts w:cs="Calibri"/>
                <w:color w:val="000000"/>
                <w:sz w:val="18"/>
                <w:szCs w:val="18"/>
              </w:rPr>
              <w:t>Undergraduates completing the B.A. will demonstrate a basic facility with statistical techniques and research methodologies used to analyze social issues or phenomena like crime.</w:t>
            </w:r>
          </w:p>
        </w:tc>
        <w:tc>
          <w:tcPr>
            <w:tcW w:w="2180" w:type="dxa"/>
            <w:tcBorders>
              <w:top w:val="nil"/>
              <w:left w:val="single" w:sz="4" w:space="0" w:color="auto"/>
              <w:bottom w:val="single" w:sz="4" w:space="0" w:color="auto"/>
              <w:right w:val="single" w:sz="4" w:space="0" w:color="auto"/>
            </w:tcBorders>
            <w:shd w:val="clear" w:color="auto" w:fill="auto"/>
            <w:hideMark/>
          </w:tcPr>
          <w:p w14:paraId="2B105922" w14:textId="77777777" w:rsidR="00224B1B" w:rsidRPr="00224B1B" w:rsidRDefault="00224B1B" w:rsidP="00224B1B">
            <w:pPr>
              <w:rPr>
                <w:rFonts w:cs="Calibri"/>
                <w:sz w:val="20"/>
                <w:szCs w:val="20"/>
              </w:rPr>
            </w:pPr>
            <w:r w:rsidRPr="00224B1B">
              <w:rPr>
                <w:rFonts w:cs="Calibri"/>
                <w:sz w:val="20"/>
                <w:szCs w:val="20"/>
              </w:rPr>
              <w:t>Undergraduates completing the B.A. will demonstrate knowledge of criminological theories used to explain the social problem of crime.</w:t>
            </w:r>
          </w:p>
        </w:tc>
      </w:tr>
      <w:tr w:rsidR="00224B1B" w:rsidRPr="00224B1B" w14:paraId="35EF5DB8" w14:textId="77777777" w:rsidTr="00224B1B">
        <w:trPr>
          <w:trHeight w:val="255"/>
        </w:trPr>
        <w:tc>
          <w:tcPr>
            <w:tcW w:w="26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19A4549" w14:textId="77777777" w:rsidR="00224B1B" w:rsidRPr="00224B1B" w:rsidRDefault="00224B1B" w:rsidP="00224B1B">
            <w:pPr>
              <w:rPr>
                <w:rFonts w:cs="Calibri"/>
                <w:b/>
                <w:bCs/>
                <w:sz w:val="20"/>
                <w:szCs w:val="20"/>
              </w:rPr>
            </w:pPr>
            <w:r w:rsidRPr="00224B1B">
              <w:rPr>
                <w:rFonts w:cs="Calibri"/>
                <w:b/>
                <w:bCs/>
                <w:sz w:val="20"/>
                <w:szCs w:val="20"/>
              </w:rPr>
              <w:t>Course Subject/Core Course</w:t>
            </w:r>
          </w:p>
        </w:tc>
        <w:tc>
          <w:tcPr>
            <w:tcW w:w="2000" w:type="dxa"/>
            <w:tcBorders>
              <w:top w:val="single" w:sz="4" w:space="0" w:color="auto"/>
              <w:left w:val="nil"/>
              <w:bottom w:val="single" w:sz="4" w:space="0" w:color="auto"/>
              <w:right w:val="single" w:sz="4" w:space="0" w:color="auto"/>
            </w:tcBorders>
            <w:shd w:val="clear" w:color="000000" w:fill="C5D9F1"/>
            <w:noWrap/>
            <w:vAlign w:val="bottom"/>
            <w:hideMark/>
          </w:tcPr>
          <w:p w14:paraId="7660D98F" w14:textId="77777777" w:rsidR="00224B1B" w:rsidRPr="00224B1B" w:rsidRDefault="00224B1B" w:rsidP="00224B1B">
            <w:pPr>
              <w:rPr>
                <w:rFonts w:cs="Calibri"/>
                <w:b/>
                <w:bCs/>
                <w:sz w:val="20"/>
                <w:szCs w:val="20"/>
              </w:rPr>
            </w:pPr>
            <w:r w:rsidRPr="00224B1B">
              <w:rPr>
                <w:rFonts w:cs="Calibri"/>
                <w:b/>
                <w:bCs/>
                <w:sz w:val="20"/>
                <w:szCs w:val="20"/>
              </w:rPr>
              <w:t>Number</w:t>
            </w:r>
          </w:p>
        </w:tc>
        <w:tc>
          <w:tcPr>
            <w:tcW w:w="3220" w:type="dxa"/>
            <w:tcBorders>
              <w:top w:val="single" w:sz="4" w:space="0" w:color="auto"/>
              <w:left w:val="nil"/>
              <w:bottom w:val="single" w:sz="4" w:space="0" w:color="auto"/>
              <w:right w:val="single" w:sz="4" w:space="0" w:color="auto"/>
            </w:tcBorders>
            <w:shd w:val="clear" w:color="000000" w:fill="C5D9F1"/>
            <w:noWrap/>
            <w:vAlign w:val="bottom"/>
            <w:hideMark/>
          </w:tcPr>
          <w:p w14:paraId="7C872D32" w14:textId="77777777" w:rsidR="00224B1B" w:rsidRPr="00224B1B" w:rsidRDefault="00224B1B" w:rsidP="00224B1B">
            <w:pPr>
              <w:rPr>
                <w:rFonts w:cs="Calibri"/>
                <w:b/>
                <w:bCs/>
                <w:sz w:val="20"/>
                <w:szCs w:val="20"/>
              </w:rPr>
            </w:pPr>
            <w:r w:rsidRPr="00224B1B">
              <w:rPr>
                <w:rFonts w:cs="Calibri"/>
                <w:b/>
                <w:bCs/>
                <w:sz w:val="20"/>
                <w:szCs w:val="20"/>
              </w:rPr>
              <w:t>Course Title</w:t>
            </w:r>
          </w:p>
        </w:tc>
        <w:tc>
          <w:tcPr>
            <w:tcW w:w="2337" w:type="dxa"/>
            <w:tcBorders>
              <w:top w:val="nil"/>
              <w:left w:val="nil"/>
              <w:bottom w:val="single" w:sz="4" w:space="0" w:color="auto"/>
              <w:right w:val="single" w:sz="4" w:space="0" w:color="auto"/>
            </w:tcBorders>
            <w:shd w:val="clear" w:color="auto" w:fill="auto"/>
            <w:noWrap/>
            <w:vAlign w:val="bottom"/>
            <w:hideMark/>
          </w:tcPr>
          <w:p w14:paraId="68DDC6E1" w14:textId="77777777" w:rsidR="00224B1B" w:rsidRPr="00224B1B" w:rsidRDefault="00224B1B" w:rsidP="00224B1B">
            <w:pPr>
              <w:rPr>
                <w:rFonts w:cs="Calibri"/>
                <w:color w:val="000000"/>
                <w:sz w:val="20"/>
                <w:szCs w:val="20"/>
              </w:rPr>
            </w:pPr>
            <w:r w:rsidRPr="00224B1B">
              <w:rPr>
                <w:rFonts w:cs="Calibri"/>
                <w:color w:val="000000"/>
                <w:sz w:val="20"/>
                <w:szCs w:val="20"/>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F239F59" w14:textId="77777777" w:rsidR="00224B1B" w:rsidRPr="00224B1B" w:rsidRDefault="00224B1B" w:rsidP="00224B1B">
            <w:pPr>
              <w:rPr>
                <w:rFonts w:cs="Calibri"/>
                <w:color w:val="000000"/>
                <w:sz w:val="20"/>
                <w:szCs w:val="20"/>
              </w:rPr>
            </w:pPr>
            <w:r w:rsidRPr="00224B1B">
              <w:rPr>
                <w:rFonts w:cs="Calibri"/>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4A4EB9B" w14:textId="77777777" w:rsidR="00224B1B" w:rsidRPr="00224B1B" w:rsidRDefault="00224B1B" w:rsidP="00224B1B">
            <w:pPr>
              <w:rPr>
                <w:rFonts w:cs="Calibri"/>
                <w:color w:val="000000"/>
                <w:sz w:val="20"/>
                <w:szCs w:val="20"/>
              </w:rPr>
            </w:pPr>
            <w:r w:rsidRPr="00224B1B">
              <w:rPr>
                <w:rFonts w:cs="Calibri"/>
                <w:color w:val="000000"/>
                <w:sz w:val="20"/>
                <w:szCs w:val="20"/>
              </w:rPr>
              <w:t> </w:t>
            </w:r>
          </w:p>
        </w:tc>
      </w:tr>
      <w:tr w:rsidR="00224B1B" w:rsidRPr="00224B1B" w14:paraId="6D7933CF" w14:textId="77777777" w:rsidTr="00224B1B">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3AEB2F77" w14:textId="77777777" w:rsidR="00224B1B" w:rsidRPr="00224B1B" w:rsidRDefault="00224B1B" w:rsidP="00224B1B">
            <w:pPr>
              <w:rPr>
                <w:rFonts w:cs="Calibri"/>
                <w:color w:val="000000"/>
                <w:sz w:val="20"/>
                <w:szCs w:val="20"/>
              </w:rPr>
            </w:pPr>
            <w:r w:rsidRPr="00224B1B">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hideMark/>
          </w:tcPr>
          <w:p w14:paraId="6B88B6FA" w14:textId="77777777" w:rsidR="00224B1B" w:rsidRPr="00224B1B" w:rsidRDefault="00224B1B" w:rsidP="00224B1B">
            <w:pPr>
              <w:rPr>
                <w:rFonts w:cs="Calibri"/>
                <w:color w:val="000000"/>
                <w:sz w:val="20"/>
                <w:szCs w:val="20"/>
              </w:rPr>
            </w:pPr>
            <w:r w:rsidRPr="00224B1B">
              <w:rPr>
                <w:rFonts w:cs="Calibri"/>
                <w:color w:val="000000"/>
                <w:sz w:val="20"/>
                <w:szCs w:val="20"/>
              </w:rPr>
              <w:t>101</w:t>
            </w:r>
          </w:p>
        </w:tc>
        <w:tc>
          <w:tcPr>
            <w:tcW w:w="3220" w:type="dxa"/>
            <w:tcBorders>
              <w:top w:val="nil"/>
              <w:left w:val="nil"/>
              <w:bottom w:val="single" w:sz="4" w:space="0" w:color="auto"/>
              <w:right w:val="single" w:sz="4" w:space="0" w:color="auto"/>
            </w:tcBorders>
            <w:shd w:val="clear" w:color="000000" w:fill="C5D9F1"/>
            <w:noWrap/>
            <w:vAlign w:val="bottom"/>
            <w:hideMark/>
          </w:tcPr>
          <w:p w14:paraId="76E09159" w14:textId="77777777" w:rsidR="00224B1B" w:rsidRPr="00224B1B" w:rsidRDefault="00224B1B" w:rsidP="00224B1B">
            <w:pPr>
              <w:rPr>
                <w:rFonts w:cs="Calibri"/>
                <w:color w:val="000000"/>
                <w:sz w:val="20"/>
                <w:szCs w:val="20"/>
              </w:rPr>
            </w:pPr>
            <w:r w:rsidRPr="00224B1B">
              <w:rPr>
                <w:rFonts w:cs="Calibri"/>
                <w:color w:val="000000"/>
                <w:sz w:val="20"/>
                <w:szCs w:val="20"/>
              </w:rPr>
              <w:t>Introduction to Criminal Justice</w:t>
            </w:r>
          </w:p>
        </w:tc>
        <w:tc>
          <w:tcPr>
            <w:tcW w:w="2337" w:type="dxa"/>
            <w:tcBorders>
              <w:top w:val="nil"/>
              <w:left w:val="nil"/>
              <w:bottom w:val="single" w:sz="4" w:space="0" w:color="auto"/>
              <w:right w:val="single" w:sz="4" w:space="0" w:color="auto"/>
            </w:tcBorders>
            <w:shd w:val="clear" w:color="auto" w:fill="auto"/>
            <w:noWrap/>
            <w:vAlign w:val="bottom"/>
            <w:hideMark/>
          </w:tcPr>
          <w:p w14:paraId="2034FF57" w14:textId="77777777" w:rsidR="00224B1B" w:rsidRPr="00224B1B" w:rsidRDefault="00224B1B" w:rsidP="00224B1B">
            <w:pPr>
              <w:rPr>
                <w:rFonts w:cs="Calibri"/>
                <w:color w:val="000000"/>
                <w:sz w:val="20"/>
                <w:szCs w:val="20"/>
              </w:rPr>
            </w:pPr>
            <w:r w:rsidRPr="00224B1B">
              <w:rPr>
                <w:rFonts w:cs="Calibri"/>
                <w:color w:val="000000"/>
                <w:sz w:val="20"/>
                <w:szCs w:val="20"/>
              </w:rPr>
              <w:t>I</w:t>
            </w:r>
          </w:p>
        </w:tc>
        <w:tc>
          <w:tcPr>
            <w:tcW w:w="2180" w:type="dxa"/>
            <w:tcBorders>
              <w:top w:val="nil"/>
              <w:left w:val="nil"/>
              <w:bottom w:val="single" w:sz="4" w:space="0" w:color="auto"/>
              <w:right w:val="single" w:sz="4" w:space="0" w:color="auto"/>
            </w:tcBorders>
            <w:shd w:val="clear" w:color="auto" w:fill="auto"/>
            <w:noWrap/>
            <w:vAlign w:val="bottom"/>
            <w:hideMark/>
          </w:tcPr>
          <w:p w14:paraId="2C3477C3" w14:textId="77777777" w:rsidR="00224B1B" w:rsidRPr="00224B1B" w:rsidRDefault="00224B1B" w:rsidP="00224B1B">
            <w:pPr>
              <w:rPr>
                <w:rFonts w:cs="Calibri"/>
                <w:color w:val="000000"/>
                <w:sz w:val="20"/>
                <w:szCs w:val="20"/>
              </w:rPr>
            </w:pPr>
            <w:r w:rsidRPr="00224B1B">
              <w:rPr>
                <w:rFonts w:cs="Calibri"/>
                <w:color w:val="000000"/>
                <w:sz w:val="20"/>
                <w:szCs w:val="20"/>
              </w:rPr>
              <w:t>I</w:t>
            </w:r>
          </w:p>
        </w:tc>
        <w:tc>
          <w:tcPr>
            <w:tcW w:w="2180" w:type="dxa"/>
            <w:tcBorders>
              <w:top w:val="nil"/>
              <w:left w:val="nil"/>
              <w:bottom w:val="single" w:sz="4" w:space="0" w:color="auto"/>
              <w:right w:val="single" w:sz="4" w:space="0" w:color="auto"/>
            </w:tcBorders>
            <w:shd w:val="clear" w:color="auto" w:fill="auto"/>
            <w:noWrap/>
            <w:vAlign w:val="bottom"/>
            <w:hideMark/>
          </w:tcPr>
          <w:p w14:paraId="73E32E6E" w14:textId="77777777" w:rsidR="00224B1B" w:rsidRPr="00224B1B" w:rsidRDefault="00224B1B" w:rsidP="00224B1B">
            <w:pPr>
              <w:rPr>
                <w:rFonts w:cs="Calibri"/>
                <w:color w:val="000000"/>
                <w:sz w:val="20"/>
                <w:szCs w:val="20"/>
              </w:rPr>
            </w:pPr>
            <w:r w:rsidRPr="00224B1B">
              <w:rPr>
                <w:rFonts w:cs="Calibri"/>
                <w:color w:val="000000"/>
                <w:sz w:val="20"/>
                <w:szCs w:val="20"/>
              </w:rPr>
              <w:t>I</w:t>
            </w:r>
          </w:p>
        </w:tc>
      </w:tr>
      <w:tr w:rsidR="00224B1B" w:rsidRPr="00224B1B" w14:paraId="41302038" w14:textId="77777777" w:rsidTr="00224B1B">
        <w:trPr>
          <w:trHeight w:val="330"/>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5DC58428" w14:textId="77777777" w:rsidR="00224B1B" w:rsidRPr="00224B1B" w:rsidRDefault="00224B1B" w:rsidP="00224B1B">
            <w:pPr>
              <w:rPr>
                <w:rFonts w:cs="Calibri"/>
                <w:color w:val="000000"/>
                <w:sz w:val="20"/>
                <w:szCs w:val="20"/>
              </w:rPr>
            </w:pPr>
            <w:r w:rsidRPr="00224B1B">
              <w:rPr>
                <w:rFonts w:cs="Calibri"/>
                <w:color w:val="000000"/>
                <w:sz w:val="20"/>
                <w:szCs w:val="20"/>
              </w:rPr>
              <w:t>SOCL</w:t>
            </w:r>
          </w:p>
        </w:tc>
        <w:tc>
          <w:tcPr>
            <w:tcW w:w="2000" w:type="dxa"/>
            <w:tcBorders>
              <w:top w:val="nil"/>
              <w:left w:val="nil"/>
              <w:bottom w:val="single" w:sz="4" w:space="0" w:color="auto"/>
              <w:right w:val="single" w:sz="4" w:space="0" w:color="auto"/>
            </w:tcBorders>
            <w:shd w:val="clear" w:color="000000" w:fill="C5D9F1"/>
            <w:noWrap/>
            <w:vAlign w:val="bottom"/>
            <w:hideMark/>
          </w:tcPr>
          <w:p w14:paraId="7D6BEB63" w14:textId="77777777" w:rsidR="00224B1B" w:rsidRPr="00224B1B" w:rsidRDefault="00224B1B" w:rsidP="00224B1B">
            <w:pPr>
              <w:rPr>
                <w:rFonts w:cs="Calibri"/>
                <w:color w:val="000000"/>
                <w:sz w:val="20"/>
                <w:szCs w:val="20"/>
              </w:rPr>
            </w:pPr>
            <w:r w:rsidRPr="00224B1B">
              <w:rPr>
                <w:rFonts w:cs="Calibri"/>
                <w:color w:val="000000"/>
                <w:sz w:val="20"/>
                <w:szCs w:val="20"/>
              </w:rPr>
              <w:t>300</w:t>
            </w:r>
          </w:p>
        </w:tc>
        <w:tc>
          <w:tcPr>
            <w:tcW w:w="3220" w:type="dxa"/>
            <w:tcBorders>
              <w:top w:val="nil"/>
              <w:left w:val="nil"/>
              <w:bottom w:val="single" w:sz="4" w:space="0" w:color="auto"/>
              <w:right w:val="single" w:sz="4" w:space="0" w:color="auto"/>
            </w:tcBorders>
            <w:shd w:val="clear" w:color="000000" w:fill="C5D9F1"/>
            <w:noWrap/>
            <w:vAlign w:val="bottom"/>
            <w:hideMark/>
          </w:tcPr>
          <w:p w14:paraId="303234A5" w14:textId="77777777" w:rsidR="00224B1B" w:rsidRPr="00224B1B" w:rsidRDefault="00224B1B" w:rsidP="00224B1B">
            <w:pPr>
              <w:rPr>
                <w:rFonts w:cs="Calibri"/>
                <w:color w:val="000000"/>
                <w:sz w:val="20"/>
                <w:szCs w:val="20"/>
              </w:rPr>
            </w:pPr>
            <w:r w:rsidRPr="00224B1B">
              <w:rPr>
                <w:rFonts w:cs="Calibri"/>
                <w:color w:val="000000"/>
                <w:sz w:val="20"/>
                <w:szCs w:val="20"/>
              </w:rPr>
              <w:t>Social Statistics</w:t>
            </w:r>
          </w:p>
        </w:tc>
        <w:tc>
          <w:tcPr>
            <w:tcW w:w="2337" w:type="dxa"/>
            <w:tcBorders>
              <w:top w:val="nil"/>
              <w:left w:val="nil"/>
              <w:bottom w:val="single" w:sz="4" w:space="0" w:color="auto"/>
              <w:right w:val="single" w:sz="4" w:space="0" w:color="auto"/>
            </w:tcBorders>
            <w:shd w:val="clear" w:color="auto" w:fill="auto"/>
            <w:noWrap/>
            <w:vAlign w:val="bottom"/>
            <w:hideMark/>
          </w:tcPr>
          <w:p w14:paraId="111A6534" w14:textId="77777777" w:rsidR="00224B1B" w:rsidRPr="00224B1B" w:rsidRDefault="00224B1B" w:rsidP="00224B1B">
            <w:pPr>
              <w:rPr>
                <w:rFonts w:cs="Calibri"/>
                <w:color w:val="000000"/>
                <w:sz w:val="20"/>
                <w:szCs w:val="20"/>
              </w:rPr>
            </w:pPr>
            <w:r w:rsidRPr="00224B1B">
              <w:rPr>
                <w:rFonts w:cs="Calibri"/>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CA92567" w14:textId="77777777" w:rsidR="00224B1B" w:rsidRPr="00224B1B" w:rsidRDefault="00224B1B" w:rsidP="00224B1B">
            <w:pPr>
              <w:rPr>
                <w:rFonts w:cs="Calibri"/>
                <w:color w:val="000000"/>
                <w:sz w:val="20"/>
                <w:szCs w:val="20"/>
              </w:rPr>
            </w:pPr>
            <w:r w:rsidRPr="00224B1B">
              <w:rPr>
                <w:rFonts w:cs="Calibri"/>
                <w:color w:val="000000"/>
                <w:sz w:val="20"/>
                <w:szCs w:val="20"/>
              </w:rPr>
              <w:t>I, R, M, A</w:t>
            </w:r>
          </w:p>
        </w:tc>
        <w:tc>
          <w:tcPr>
            <w:tcW w:w="2180" w:type="dxa"/>
            <w:tcBorders>
              <w:top w:val="nil"/>
              <w:left w:val="nil"/>
              <w:bottom w:val="single" w:sz="4" w:space="0" w:color="auto"/>
              <w:right w:val="single" w:sz="4" w:space="0" w:color="auto"/>
            </w:tcBorders>
            <w:shd w:val="clear" w:color="auto" w:fill="auto"/>
            <w:noWrap/>
            <w:vAlign w:val="bottom"/>
            <w:hideMark/>
          </w:tcPr>
          <w:p w14:paraId="400CAC05" w14:textId="77777777" w:rsidR="00224B1B" w:rsidRPr="00224B1B" w:rsidRDefault="00224B1B" w:rsidP="00224B1B">
            <w:pPr>
              <w:rPr>
                <w:rFonts w:cs="Calibri"/>
                <w:color w:val="000000"/>
                <w:sz w:val="20"/>
                <w:szCs w:val="20"/>
              </w:rPr>
            </w:pPr>
            <w:r w:rsidRPr="00224B1B">
              <w:rPr>
                <w:rFonts w:cs="Calibri"/>
                <w:color w:val="000000"/>
                <w:sz w:val="20"/>
                <w:szCs w:val="20"/>
              </w:rPr>
              <w:t> </w:t>
            </w:r>
          </w:p>
        </w:tc>
      </w:tr>
      <w:tr w:rsidR="00224B1B" w:rsidRPr="00224B1B" w14:paraId="2A74B916" w14:textId="77777777" w:rsidTr="00224B1B">
        <w:trPr>
          <w:trHeight w:val="300"/>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6E50ED77" w14:textId="77777777" w:rsidR="00224B1B" w:rsidRPr="00224B1B" w:rsidRDefault="00224B1B" w:rsidP="00224B1B">
            <w:pPr>
              <w:rPr>
                <w:rFonts w:cs="Calibri"/>
                <w:color w:val="000000"/>
                <w:sz w:val="20"/>
                <w:szCs w:val="20"/>
              </w:rPr>
            </w:pPr>
            <w:r w:rsidRPr="00224B1B">
              <w:rPr>
                <w:rFonts w:cs="Calibri"/>
                <w:color w:val="000000"/>
                <w:sz w:val="20"/>
                <w:szCs w:val="20"/>
              </w:rPr>
              <w:t>SOCL</w:t>
            </w:r>
          </w:p>
        </w:tc>
        <w:tc>
          <w:tcPr>
            <w:tcW w:w="2000" w:type="dxa"/>
            <w:tcBorders>
              <w:top w:val="nil"/>
              <w:left w:val="nil"/>
              <w:bottom w:val="single" w:sz="4" w:space="0" w:color="auto"/>
              <w:right w:val="single" w:sz="4" w:space="0" w:color="auto"/>
            </w:tcBorders>
            <w:shd w:val="clear" w:color="000000" w:fill="C5D9F1"/>
            <w:noWrap/>
            <w:vAlign w:val="bottom"/>
            <w:hideMark/>
          </w:tcPr>
          <w:p w14:paraId="31B2E85D" w14:textId="77777777" w:rsidR="00224B1B" w:rsidRPr="00224B1B" w:rsidRDefault="00224B1B" w:rsidP="00224B1B">
            <w:pPr>
              <w:rPr>
                <w:rFonts w:cs="Calibri"/>
                <w:color w:val="000000"/>
                <w:sz w:val="20"/>
                <w:szCs w:val="20"/>
              </w:rPr>
            </w:pPr>
            <w:r w:rsidRPr="00224B1B">
              <w:rPr>
                <w:rFonts w:cs="Calibri"/>
                <w:color w:val="000000"/>
                <w:sz w:val="20"/>
                <w:szCs w:val="20"/>
              </w:rPr>
              <w:t>302</w:t>
            </w:r>
          </w:p>
        </w:tc>
        <w:tc>
          <w:tcPr>
            <w:tcW w:w="3220" w:type="dxa"/>
            <w:tcBorders>
              <w:top w:val="nil"/>
              <w:left w:val="nil"/>
              <w:bottom w:val="single" w:sz="4" w:space="0" w:color="auto"/>
              <w:right w:val="single" w:sz="4" w:space="0" w:color="auto"/>
            </w:tcBorders>
            <w:shd w:val="clear" w:color="000000" w:fill="C5D9F1"/>
            <w:noWrap/>
            <w:vAlign w:val="bottom"/>
            <w:hideMark/>
          </w:tcPr>
          <w:p w14:paraId="3789149F" w14:textId="77777777" w:rsidR="00224B1B" w:rsidRPr="00224B1B" w:rsidRDefault="00224B1B" w:rsidP="00224B1B">
            <w:pPr>
              <w:rPr>
                <w:rFonts w:cs="Calibri"/>
                <w:color w:val="000000"/>
                <w:sz w:val="20"/>
                <w:szCs w:val="20"/>
              </w:rPr>
            </w:pPr>
            <w:r w:rsidRPr="00224B1B">
              <w:rPr>
                <w:rFonts w:cs="Calibri"/>
                <w:color w:val="000000"/>
                <w:sz w:val="20"/>
                <w:szCs w:val="20"/>
              </w:rPr>
              <w:t>Social Research Methods</w:t>
            </w:r>
          </w:p>
        </w:tc>
        <w:tc>
          <w:tcPr>
            <w:tcW w:w="2337" w:type="dxa"/>
            <w:tcBorders>
              <w:top w:val="nil"/>
              <w:left w:val="nil"/>
              <w:bottom w:val="single" w:sz="4" w:space="0" w:color="auto"/>
              <w:right w:val="single" w:sz="4" w:space="0" w:color="auto"/>
            </w:tcBorders>
            <w:shd w:val="clear" w:color="auto" w:fill="auto"/>
            <w:noWrap/>
            <w:vAlign w:val="bottom"/>
            <w:hideMark/>
          </w:tcPr>
          <w:p w14:paraId="20E8F3A0" w14:textId="77777777" w:rsidR="00224B1B" w:rsidRPr="00224B1B" w:rsidRDefault="00224B1B" w:rsidP="00224B1B">
            <w:pPr>
              <w:rPr>
                <w:rFonts w:cs="Calibri"/>
                <w:color w:val="000000"/>
                <w:sz w:val="20"/>
                <w:szCs w:val="20"/>
              </w:rPr>
            </w:pPr>
            <w:r w:rsidRPr="00224B1B">
              <w:rPr>
                <w:rFonts w:cs="Calibri"/>
                <w:color w:val="000000"/>
                <w:sz w:val="20"/>
                <w:szCs w:val="20"/>
              </w:rPr>
              <w:t xml:space="preserve"> </w:t>
            </w:r>
          </w:p>
        </w:tc>
        <w:tc>
          <w:tcPr>
            <w:tcW w:w="2180" w:type="dxa"/>
            <w:tcBorders>
              <w:top w:val="nil"/>
              <w:left w:val="nil"/>
              <w:bottom w:val="single" w:sz="4" w:space="0" w:color="auto"/>
              <w:right w:val="single" w:sz="4" w:space="0" w:color="auto"/>
            </w:tcBorders>
            <w:shd w:val="clear" w:color="auto" w:fill="auto"/>
            <w:noWrap/>
            <w:vAlign w:val="bottom"/>
            <w:hideMark/>
          </w:tcPr>
          <w:p w14:paraId="23D70F21" w14:textId="77777777" w:rsidR="00224B1B" w:rsidRPr="00224B1B" w:rsidRDefault="00224B1B" w:rsidP="00224B1B">
            <w:pPr>
              <w:rPr>
                <w:rFonts w:cs="Calibri"/>
                <w:color w:val="000000"/>
                <w:sz w:val="20"/>
                <w:szCs w:val="20"/>
              </w:rPr>
            </w:pPr>
            <w:r w:rsidRPr="00224B1B">
              <w:rPr>
                <w:rFonts w:cs="Calibri"/>
                <w:color w:val="000000"/>
                <w:sz w:val="20"/>
                <w:szCs w:val="20"/>
              </w:rPr>
              <w:t>I, A</w:t>
            </w:r>
          </w:p>
        </w:tc>
        <w:tc>
          <w:tcPr>
            <w:tcW w:w="2180" w:type="dxa"/>
            <w:tcBorders>
              <w:top w:val="nil"/>
              <w:left w:val="nil"/>
              <w:bottom w:val="single" w:sz="4" w:space="0" w:color="auto"/>
              <w:right w:val="single" w:sz="4" w:space="0" w:color="auto"/>
            </w:tcBorders>
            <w:shd w:val="clear" w:color="auto" w:fill="auto"/>
            <w:noWrap/>
            <w:vAlign w:val="bottom"/>
            <w:hideMark/>
          </w:tcPr>
          <w:p w14:paraId="0C6C1BD7" w14:textId="77777777" w:rsidR="00224B1B" w:rsidRPr="00224B1B" w:rsidRDefault="00224B1B" w:rsidP="00224B1B">
            <w:pPr>
              <w:rPr>
                <w:rFonts w:cs="Calibri"/>
                <w:color w:val="000000"/>
                <w:sz w:val="20"/>
                <w:szCs w:val="20"/>
              </w:rPr>
            </w:pPr>
            <w:r w:rsidRPr="00224B1B">
              <w:rPr>
                <w:rFonts w:cs="Calibri"/>
                <w:color w:val="000000"/>
                <w:sz w:val="20"/>
                <w:szCs w:val="20"/>
              </w:rPr>
              <w:t xml:space="preserve"> </w:t>
            </w:r>
          </w:p>
        </w:tc>
      </w:tr>
      <w:tr w:rsidR="00224B1B" w:rsidRPr="00224B1B" w14:paraId="255DF42B" w14:textId="77777777" w:rsidTr="00224B1B">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5AED3A63" w14:textId="77777777" w:rsidR="00224B1B" w:rsidRPr="00224B1B" w:rsidRDefault="00224B1B" w:rsidP="00224B1B">
            <w:pPr>
              <w:rPr>
                <w:rFonts w:cs="Calibri"/>
                <w:color w:val="000000"/>
                <w:sz w:val="20"/>
                <w:szCs w:val="20"/>
              </w:rPr>
            </w:pPr>
            <w:r w:rsidRPr="00224B1B">
              <w:rPr>
                <w:rFonts w:cs="Calibri"/>
                <w:color w:val="000000"/>
                <w:sz w:val="20"/>
                <w:szCs w:val="20"/>
              </w:rPr>
              <w:t xml:space="preserve">CRIM </w:t>
            </w:r>
          </w:p>
        </w:tc>
        <w:tc>
          <w:tcPr>
            <w:tcW w:w="2000" w:type="dxa"/>
            <w:tcBorders>
              <w:top w:val="nil"/>
              <w:left w:val="nil"/>
              <w:bottom w:val="single" w:sz="4" w:space="0" w:color="auto"/>
              <w:right w:val="single" w:sz="4" w:space="0" w:color="auto"/>
            </w:tcBorders>
            <w:shd w:val="clear" w:color="000000" w:fill="C5D9F1"/>
            <w:noWrap/>
            <w:vAlign w:val="bottom"/>
            <w:hideMark/>
          </w:tcPr>
          <w:p w14:paraId="59E5C70C" w14:textId="77777777" w:rsidR="00224B1B" w:rsidRPr="00224B1B" w:rsidRDefault="00224B1B" w:rsidP="00224B1B">
            <w:pPr>
              <w:rPr>
                <w:rFonts w:cs="Calibri"/>
                <w:color w:val="000000"/>
                <w:sz w:val="20"/>
                <w:szCs w:val="20"/>
              </w:rPr>
            </w:pPr>
            <w:r w:rsidRPr="00224B1B">
              <w:rPr>
                <w:rFonts w:cs="Calibri"/>
                <w:color w:val="000000"/>
                <w:sz w:val="20"/>
                <w:szCs w:val="20"/>
              </w:rPr>
              <w:t>330</w:t>
            </w:r>
          </w:p>
        </w:tc>
        <w:tc>
          <w:tcPr>
            <w:tcW w:w="3220" w:type="dxa"/>
            <w:tcBorders>
              <w:top w:val="nil"/>
              <w:left w:val="nil"/>
              <w:bottom w:val="single" w:sz="4" w:space="0" w:color="auto"/>
              <w:right w:val="single" w:sz="4" w:space="0" w:color="auto"/>
            </w:tcBorders>
            <w:shd w:val="clear" w:color="000000" w:fill="C5D9F1"/>
            <w:noWrap/>
            <w:vAlign w:val="bottom"/>
            <w:hideMark/>
          </w:tcPr>
          <w:p w14:paraId="5F120474" w14:textId="77777777" w:rsidR="00224B1B" w:rsidRPr="00224B1B" w:rsidRDefault="00224B1B" w:rsidP="00224B1B">
            <w:pPr>
              <w:rPr>
                <w:rFonts w:cs="Calibri"/>
                <w:color w:val="000000"/>
                <w:sz w:val="20"/>
                <w:szCs w:val="20"/>
              </w:rPr>
            </w:pPr>
            <w:r w:rsidRPr="00224B1B">
              <w:rPr>
                <w:rFonts w:cs="Calibri"/>
                <w:color w:val="000000"/>
                <w:sz w:val="20"/>
                <w:szCs w:val="20"/>
              </w:rPr>
              <w:t>Criminology</w:t>
            </w:r>
          </w:p>
        </w:tc>
        <w:tc>
          <w:tcPr>
            <w:tcW w:w="2337" w:type="dxa"/>
            <w:tcBorders>
              <w:top w:val="nil"/>
              <w:left w:val="nil"/>
              <w:bottom w:val="single" w:sz="4" w:space="0" w:color="auto"/>
              <w:right w:val="single" w:sz="4" w:space="0" w:color="auto"/>
            </w:tcBorders>
            <w:shd w:val="clear" w:color="auto" w:fill="auto"/>
            <w:noWrap/>
            <w:vAlign w:val="bottom"/>
            <w:hideMark/>
          </w:tcPr>
          <w:p w14:paraId="5141C1F6" w14:textId="77777777" w:rsidR="00224B1B" w:rsidRPr="00224B1B" w:rsidRDefault="00224B1B" w:rsidP="00224B1B">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62BAE2D1" w14:textId="77777777" w:rsidR="00224B1B" w:rsidRPr="00224B1B" w:rsidRDefault="00224B1B" w:rsidP="00224B1B">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369C4DB5" w14:textId="77777777" w:rsidR="00224B1B" w:rsidRPr="00224B1B" w:rsidRDefault="00224B1B" w:rsidP="00224B1B">
            <w:pPr>
              <w:rPr>
                <w:rFonts w:cs="Calibri"/>
                <w:color w:val="000000"/>
                <w:sz w:val="20"/>
                <w:szCs w:val="20"/>
              </w:rPr>
            </w:pPr>
            <w:r w:rsidRPr="00224B1B">
              <w:rPr>
                <w:rFonts w:cs="Calibri"/>
                <w:color w:val="000000"/>
                <w:sz w:val="20"/>
                <w:szCs w:val="20"/>
              </w:rPr>
              <w:t>I, R</w:t>
            </w:r>
          </w:p>
        </w:tc>
      </w:tr>
      <w:tr w:rsidR="00224B1B" w:rsidRPr="00224B1B" w14:paraId="34CB2B43" w14:textId="77777777" w:rsidTr="00224B1B">
        <w:trPr>
          <w:trHeight w:val="255"/>
        </w:trPr>
        <w:tc>
          <w:tcPr>
            <w:tcW w:w="2600" w:type="dxa"/>
            <w:tcBorders>
              <w:top w:val="nil"/>
              <w:left w:val="single" w:sz="4" w:space="0" w:color="auto"/>
              <w:bottom w:val="nil"/>
              <w:right w:val="single" w:sz="4" w:space="0" w:color="auto"/>
            </w:tcBorders>
            <w:shd w:val="clear" w:color="000000" w:fill="C5D9F1"/>
            <w:noWrap/>
            <w:vAlign w:val="bottom"/>
            <w:hideMark/>
          </w:tcPr>
          <w:p w14:paraId="206CE02D" w14:textId="77777777" w:rsidR="00224B1B" w:rsidRPr="00224B1B" w:rsidRDefault="00224B1B" w:rsidP="00224B1B">
            <w:pPr>
              <w:rPr>
                <w:rFonts w:cs="Calibri"/>
                <w:color w:val="000000"/>
                <w:sz w:val="20"/>
                <w:szCs w:val="20"/>
              </w:rPr>
            </w:pPr>
            <w:r w:rsidRPr="00224B1B">
              <w:rPr>
                <w:rFonts w:cs="Calibri"/>
                <w:color w:val="000000"/>
                <w:sz w:val="20"/>
                <w:szCs w:val="20"/>
              </w:rPr>
              <w:t>CRIM</w:t>
            </w:r>
          </w:p>
        </w:tc>
        <w:tc>
          <w:tcPr>
            <w:tcW w:w="2000" w:type="dxa"/>
            <w:tcBorders>
              <w:top w:val="nil"/>
              <w:left w:val="nil"/>
              <w:bottom w:val="nil"/>
              <w:right w:val="single" w:sz="4" w:space="0" w:color="auto"/>
            </w:tcBorders>
            <w:shd w:val="clear" w:color="000000" w:fill="C5D9F1"/>
            <w:noWrap/>
            <w:vAlign w:val="bottom"/>
            <w:hideMark/>
          </w:tcPr>
          <w:p w14:paraId="0BE0EDED" w14:textId="77777777" w:rsidR="00224B1B" w:rsidRPr="00224B1B" w:rsidRDefault="00224B1B" w:rsidP="00224B1B">
            <w:pPr>
              <w:rPr>
                <w:rFonts w:cs="Calibri"/>
                <w:color w:val="000000"/>
                <w:sz w:val="20"/>
                <w:szCs w:val="20"/>
              </w:rPr>
            </w:pPr>
            <w:r w:rsidRPr="00224B1B">
              <w:rPr>
                <w:rFonts w:cs="Calibri"/>
                <w:color w:val="000000"/>
                <w:sz w:val="20"/>
                <w:szCs w:val="20"/>
              </w:rPr>
              <w:t>499</w:t>
            </w:r>
          </w:p>
        </w:tc>
        <w:tc>
          <w:tcPr>
            <w:tcW w:w="3220" w:type="dxa"/>
            <w:tcBorders>
              <w:top w:val="nil"/>
              <w:left w:val="nil"/>
              <w:bottom w:val="nil"/>
              <w:right w:val="single" w:sz="4" w:space="0" w:color="auto"/>
            </w:tcBorders>
            <w:shd w:val="clear" w:color="000000" w:fill="C5D9F1"/>
            <w:noWrap/>
            <w:vAlign w:val="bottom"/>
            <w:hideMark/>
          </w:tcPr>
          <w:p w14:paraId="4F144CD4" w14:textId="77777777" w:rsidR="00224B1B" w:rsidRPr="00224B1B" w:rsidRDefault="00224B1B" w:rsidP="00224B1B">
            <w:pPr>
              <w:rPr>
                <w:rFonts w:cs="Calibri"/>
                <w:color w:val="000000"/>
                <w:sz w:val="20"/>
                <w:szCs w:val="20"/>
              </w:rPr>
            </w:pPr>
            <w:r w:rsidRPr="00224B1B">
              <w:rPr>
                <w:rFonts w:cs="Calibri"/>
                <w:color w:val="000000"/>
                <w:sz w:val="20"/>
                <w:szCs w:val="20"/>
              </w:rPr>
              <w:t>Senior Seminar</w:t>
            </w:r>
          </w:p>
        </w:tc>
        <w:tc>
          <w:tcPr>
            <w:tcW w:w="2337" w:type="dxa"/>
            <w:tcBorders>
              <w:top w:val="nil"/>
              <w:left w:val="nil"/>
              <w:bottom w:val="nil"/>
              <w:right w:val="single" w:sz="4" w:space="0" w:color="auto"/>
            </w:tcBorders>
            <w:shd w:val="clear" w:color="auto" w:fill="auto"/>
            <w:noWrap/>
            <w:vAlign w:val="bottom"/>
            <w:hideMark/>
          </w:tcPr>
          <w:p w14:paraId="58D42F8A" w14:textId="77777777" w:rsidR="00224B1B" w:rsidRPr="00224B1B" w:rsidRDefault="00224B1B" w:rsidP="00224B1B">
            <w:pPr>
              <w:rPr>
                <w:rFonts w:cs="Calibri"/>
                <w:color w:val="000000"/>
                <w:sz w:val="20"/>
                <w:szCs w:val="20"/>
              </w:rPr>
            </w:pPr>
            <w:r w:rsidRPr="00224B1B">
              <w:rPr>
                <w:rFonts w:cs="Calibri"/>
                <w:color w:val="000000"/>
                <w:sz w:val="20"/>
                <w:szCs w:val="20"/>
              </w:rPr>
              <w:t>M/A</w:t>
            </w:r>
          </w:p>
        </w:tc>
        <w:tc>
          <w:tcPr>
            <w:tcW w:w="2180" w:type="dxa"/>
            <w:tcBorders>
              <w:top w:val="nil"/>
              <w:left w:val="nil"/>
              <w:bottom w:val="nil"/>
              <w:right w:val="single" w:sz="4" w:space="0" w:color="auto"/>
            </w:tcBorders>
            <w:shd w:val="clear" w:color="auto" w:fill="auto"/>
            <w:noWrap/>
            <w:vAlign w:val="bottom"/>
            <w:hideMark/>
          </w:tcPr>
          <w:p w14:paraId="5F30A8C2" w14:textId="77777777" w:rsidR="00224B1B" w:rsidRPr="00224B1B" w:rsidRDefault="00224B1B" w:rsidP="00224B1B">
            <w:pPr>
              <w:rPr>
                <w:rFonts w:cs="Calibri"/>
                <w:color w:val="000000"/>
                <w:sz w:val="20"/>
                <w:szCs w:val="20"/>
              </w:rPr>
            </w:pPr>
            <w:r w:rsidRPr="00224B1B">
              <w:rPr>
                <w:rFonts w:cs="Calibri"/>
                <w:color w:val="000000"/>
                <w:sz w:val="20"/>
                <w:szCs w:val="20"/>
              </w:rPr>
              <w:t>M/A</w:t>
            </w:r>
          </w:p>
        </w:tc>
        <w:tc>
          <w:tcPr>
            <w:tcW w:w="2180" w:type="dxa"/>
            <w:tcBorders>
              <w:top w:val="nil"/>
              <w:left w:val="nil"/>
              <w:bottom w:val="nil"/>
              <w:right w:val="single" w:sz="4" w:space="0" w:color="auto"/>
            </w:tcBorders>
            <w:shd w:val="clear" w:color="auto" w:fill="auto"/>
            <w:noWrap/>
            <w:vAlign w:val="bottom"/>
            <w:hideMark/>
          </w:tcPr>
          <w:p w14:paraId="68C6FC55" w14:textId="77777777" w:rsidR="00224B1B" w:rsidRPr="00224B1B" w:rsidRDefault="00224B1B" w:rsidP="00224B1B">
            <w:pPr>
              <w:rPr>
                <w:rFonts w:cs="Calibri"/>
                <w:color w:val="000000"/>
                <w:sz w:val="20"/>
                <w:szCs w:val="20"/>
              </w:rPr>
            </w:pPr>
            <w:r w:rsidRPr="00224B1B">
              <w:rPr>
                <w:rFonts w:cs="Calibri"/>
                <w:color w:val="000000"/>
                <w:sz w:val="20"/>
                <w:szCs w:val="20"/>
              </w:rPr>
              <w:t>M/A</w:t>
            </w:r>
          </w:p>
        </w:tc>
      </w:tr>
      <w:tr w:rsidR="00224B1B" w:rsidRPr="00224B1B" w14:paraId="25ECA71B" w14:textId="77777777" w:rsidTr="00224B1B">
        <w:trPr>
          <w:trHeight w:val="255"/>
        </w:trPr>
        <w:tc>
          <w:tcPr>
            <w:tcW w:w="26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1476FC5" w14:textId="77777777" w:rsidR="00224B1B" w:rsidRPr="00224B1B" w:rsidRDefault="00224B1B" w:rsidP="00224B1B">
            <w:pPr>
              <w:rPr>
                <w:rFonts w:cs="Calibri"/>
                <w:color w:val="000000"/>
                <w:sz w:val="20"/>
                <w:szCs w:val="20"/>
              </w:rPr>
            </w:pPr>
            <w:r w:rsidRPr="00224B1B">
              <w:rPr>
                <w:rFonts w:cs="Calibri"/>
                <w:color w:val="000000"/>
                <w:sz w:val="20"/>
                <w:szCs w:val="20"/>
              </w:rPr>
              <w:t>CRIM</w:t>
            </w:r>
          </w:p>
        </w:tc>
        <w:tc>
          <w:tcPr>
            <w:tcW w:w="2000" w:type="dxa"/>
            <w:tcBorders>
              <w:top w:val="single" w:sz="4" w:space="0" w:color="auto"/>
              <w:left w:val="nil"/>
              <w:bottom w:val="single" w:sz="4" w:space="0" w:color="auto"/>
              <w:right w:val="single" w:sz="4" w:space="0" w:color="auto"/>
            </w:tcBorders>
            <w:shd w:val="clear" w:color="000000" w:fill="C5D9F1"/>
            <w:noWrap/>
            <w:vAlign w:val="bottom"/>
            <w:hideMark/>
          </w:tcPr>
          <w:p w14:paraId="5C97CEE0" w14:textId="77777777" w:rsidR="00224B1B" w:rsidRPr="00224B1B" w:rsidRDefault="00224B1B" w:rsidP="00224B1B">
            <w:pPr>
              <w:rPr>
                <w:rFonts w:cs="Calibri"/>
                <w:color w:val="000000"/>
                <w:sz w:val="20"/>
                <w:szCs w:val="20"/>
              </w:rPr>
            </w:pPr>
            <w:r w:rsidRPr="00224B1B">
              <w:rPr>
                <w:rFonts w:cs="Calibri"/>
                <w:color w:val="000000"/>
                <w:sz w:val="20"/>
                <w:szCs w:val="20"/>
              </w:rPr>
              <w:t>222</w:t>
            </w:r>
          </w:p>
        </w:tc>
        <w:tc>
          <w:tcPr>
            <w:tcW w:w="3220" w:type="dxa"/>
            <w:tcBorders>
              <w:top w:val="single" w:sz="4" w:space="0" w:color="auto"/>
              <w:left w:val="nil"/>
              <w:bottom w:val="single" w:sz="4" w:space="0" w:color="auto"/>
              <w:right w:val="single" w:sz="4" w:space="0" w:color="auto"/>
            </w:tcBorders>
            <w:shd w:val="clear" w:color="000000" w:fill="C5D9F1"/>
            <w:noWrap/>
            <w:vAlign w:val="bottom"/>
            <w:hideMark/>
          </w:tcPr>
          <w:p w14:paraId="46E86062" w14:textId="77777777" w:rsidR="00224B1B" w:rsidRPr="00224B1B" w:rsidRDefault="00224B1B" w:rsidP="00224B1B">
            <w:pPr>
              <w:rPr>
                <w:rFonts w:cs="Calibri"/>
                <w:color w:val="000000"/>
                <w:sz w:val="20"/>
                <w:szCs w:val="20"/>
              </w:rPr>
            </w:pPr>
            <w:r w:rsidRPr="00224B1B">
              <w:rPr>
                <w:rFonts w:cs="Calibri"/>
                <w:color w:val="000000"/>
                <w:sz w:val="20"/>
                <w:szCs w:val="20"/>
              </w:rPr>
              <w:t>Introduction to Crime Mapping</w:t>
            </w:r>
          </w:p>
        </w:tc>
        <w:tc>
          <w:tcPr>
            <w:tcW w:w="2337" w:type="dxa"/>
            <w:tcBorders>
              <w:top w:val="single" w:sz="4" w:space="0" w:color="auto"/>
              <w:left w:val="nil"/>
              <w:bottom w:val="single" w:sz="4" w:space="0" w:color="auto"/>
              <w:right w:val="single" w:sz="4" w:space="0" w:color="auto"/>
            </w:tcBorders>
            <w:shd w:val="clear" w:color="auto" w:fill="auto"/>
            <w:noWrap/>
            <w:vAlign w:val="bottom"/>
            <w:hideMark/>
          </w:tcPr>
          <w:p w14:paraId="5BC676DA" w14:textId="77777777" w:rsidR="00224B1B" w:rsidRPr="00224B1B" w:rsidRDefault="00224B1B" w:rsidP="00224B1B">
            <w:pPr>
              <w:rPr>
                <w:rFonts w:cs="Calibri"/>
                <w:color w:val="000000"/>
                <w:sz w:val="20"/>
                <w:szCs w:val="20"/>
              </w:rPr>
            </w:pPr>
            <w:r w:rsidRPr="00224B1B">
              <w:rPr>
                <w:rFonts w:cs="Calibri"/>
                <w:color w:val="000000"/>
                <w:sz w:val="20"/>
                <w:szCs w:val="20"/>
              </w:rPr>
              <w:t>R</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7CA6E92" w14:textId="77777777" w:rsidR="00224B1B" w:rsidRPr="00224B1B" w:rsidRDefault="00224B1B" w:rsidP="00224B1B">
            <w:pPr>
              <w:rPr>
                <w:rFonts w:cs="Calibri"/>
                <w:color w:val="000000"/>
                <w:sz w:val="20"/>
                <w:szCs w:val="20"/>
              </w:rPr>
            </w:pPr>
            <w:r w:rsidRPr="00224B1B">
              <w:rPr>
                <w:rFonts w:cs="Calibri"/>
                <w:color w:val="000000"/>
                <w:sz w:val="20"/>
                <w:szCs w:val="20"/>
              </w:rPr>
              <w:t>R</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C00CE06" w14:textId="77777777" w:rsidR="00224B1B" w:rsidRPr="00224B1B" w:rsidRDefault="00224B1B" w:rsidP="00224B1B">
            <w:pPr>
              <w:rPr>
                <w:rFonts w:cs="Calibri"/>
                <w:color w:val="000000"/>
                <w:sz w:val="20"/>
                <w:szCs w:val="20"/>
              </w:rPr>
            </w:pPr>
            <w:r w:rsidRPr="00224B1B">
              <w:rPr>
                <w:rFonts w:cs="Calibri"/>
                <w:color w:val="000000"/>
                <w:sz w:val="20"/>
                <w:szCs w:val="20"/>
              </w:rPr>
              <w:t> </w:t>
            </w:r>
          </w:p>
        </w:tc>
      </w:tr>
      <w:tr w:rsidR="00224B1B" w:rsidRPr="00224B1B" w14:paraId="1CDA45CD" w14:textId="77777777" w:rsidTr="00224B1B">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02D37202" w14:textId="77777777" w:rsidR="00224B1B" w:rsidRPr="00224B1B" w:rsidRDefault="00224B1B" w:rsidP="00224B1B">
            <w:pPr>
              <w:rPr>
                <w:rFonts w:cs="Calibri"/>
                <w:color w:val="000000"/>
                <w:sz w:val="20"/>
                <w:szCs w:val="20"/>
              </w:rPr>
            </w:pPr>
            <w:r w:rsidRPr="00224B1B">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hideMark/>
          </w:tcPr>
          <w:p w14:paraId="04C956E0" w14:textId="77777777" w:rsidR="00224B1B" w:rsidRPr="00224B1B" w:rsidRDefault="00224B1B" w:rsidP="00224B1B">
            <w:pPr>
              <w:rPr>
                <w:rFonts w:cs="Calibri"/>
                <w:color w:val="000000"/>
                <w:sz w:val="20"/>
                <w:szCs w:val="20"/>
              </w:rPr>
            </w:pPr>
            <w:r w:rsidRPr="00224B1B">
              <w:rPr>
                <w:rFonts w:cs="Calibri"/>
                <w:color w:val="000000"/>
                <w:sz w:val="20"/>
                <w:szCs w:val="20"/>
              </w:rPr>
              <w:t>232</w:t>
            </w:r>
          </w:p>
        </w:tc>
        <w:tc>
          <w:tcPr>
            <w:tcW w:w="3220" w:type="dxa"/>
            <w:tcBorders>
              <w:top w:val="nil"/>
              <w:left w:val="nil"/>
              <w:bottom w:val="single" w:sz="4" w:space="0" w:color="auto"/>
              <w:right w:val="single" w:sz="4" w:space="0" w:color="auto"/>
            </w:tcBorders>
            <w:shd w:val="clear" w:color="000000" w:fill="C5D9F1"/>
            <w:noWrap/>
            <w:vAlign w:val="bottom"/>
            <w:hideMark/>
          </w:tcPr>
          <w:p w14:paraId="3B167FEE" w14:textId="77777777" w:rsidR="00224B1B" w:rsidRPr="00224B1B" w:rsidRDefault="00224B1B" w:rsidP="00224B1B">
            <w:pPr>
              <w:rPr>
                <w:rFonts w:cs="Calibri"/>
                <w:color w:val="000000"/>
                <w:sz w:val="20"/>
                <w:szCs w:val="20"/>
              </w:rPr>
            </w:pPr>
            <w:r w:rsidRPr="00224B1B">
              <w:rPr>
                <w:rFonts w:cs="Calibri"/>
                <w:color w:val="000000"/>
                <w:sz w:val="20"/>
                <w:szCs w:val="20"/>
              </w:rPr>
              <w:t>Introduction to Law Enforcement</w:t>
            </w:r>
          </w:p>
        </w:tc>
        <w:tc>
          <w:tcPr>
            <w:tcW w:w="2337" w:type="dxa"/>
            <w:tcBorders>
              <w:top w:val="nil"/>
              <w:left w:val="nil"/>
              <w:bottom w:val="single" w:sz="4" w:space="0" w:color="auto"/>
              <w:right w:val="single" w:sz="4" w:space="0" w:color="auto"/>
            </w:tcBorders>
            <w:shd w:val="clear" w:color="auto" w:fill="auto"/>
            <w:noWrap/>
            <w:vAlign w:val="bottom"/>
            <w:hideMark/>
          </w:tcPr>
          <w:p w14:paraId="6936B2E7" w14:textId="77777777" w:rsidR="00224B1B" w:rsidRPr="00224B1B" w:rsidRDefault="00224B1B" w:rsidP="00224B1B">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727A3696" w14:textId="77777777" w:rsidR="00224B1B" w:rsidRPr="00224B1B" w:rsidRDefault="00224B1B" w:rsidP="00224B1B">
            <w:pPr>
              <w:rPr>
                <w:rFonts w:cs="Calibri"/>
                <w:color w:val="000000"/>
                <w:sz w:val="20"/>
                <w:szCs w:val="20"/>
              </w:rPr>
            </w:pPr>
            <w:r w:rsidRPr="00224B1B">
              <w:rPr>
                <w:rFonts w:cs="Calibri"/>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58CFD32" w14:textId="77777777" w:rsidR="00224B1B" w:rsidRPr="00224B1B" w:rsidRDefault="00224B1B" w:rsidP="00224B1B">
            <w:pPr>
              <w:rPr>
                <w:rFonts w:cs="Calibri"/>
                <w:color w:val="000000"/>
                <w:sz w:val="20"/>
                <w:szCs w:val="20"/>
              </w:rPr>
            </w:pPr>
            <w:r w:rsidRPr="00224B1B">
              <w:rPr>
                <w:rFonts w:cs="Calibri"/>
                <w:color w:val="000000"/>
                <w:sz w:val="20"/>
                <w:szCs w:val="20"/>
              </w:rPr>
              <w:t> </w:t>
            </w:r>
          </w:p>
        </w:tc>
      </w:tr>
      <w:tr w:rsidR="00224B1B" w:rsidRPr="00224B1B" w14:paraId="05F2E3F0" w14:textId="77777777" w:rsidTr="00224B1B">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7CB48CC1" w14:textId="77777777" w:rsidR="00224B1B" w:rsidRPr="00224B1B" w:rsidRDefault="00224B1B" w:rsidP="00224B1B">
            <w:pPr>
              <w:rPr>
                <w:rFonts w:cs="Calibri"/>
                <w:color w:val="000000"/>
                <w:sz w:val="20"/>
                <w:szCs w:val="20"/>
              </w:rPr>
            </w:pPr>
            <w:r w:rsidRPr="00224B1B">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hideMark/>
          </w:tcPr>
          <w:p w14:paraId="3588CCAA" w14:textId="77777777" w:rsidR="00224B1B" w:rsidRPr="00224B1B" w:rsidRDefault="00224B1B" w:rsidP="00224B1B">
            <w:pPr>
              <w:rPr>
                <w:rFonts w:cs="Calibri"/>
                <w:color w:val="000000"/>
                <w:sz w:val="20"/>
                <w:szCs w:val="20"/>
              </w:rPr>
            </w:pPr>
            <w:r w:rsidRPr="00224B1B">
              <w:rPr>
                <w:rFonts w:cs="Calibri"/>
                <w:color w:val="000000"/>
                <w:sz w:val="20"/>
                <w:szCs w:val="20"/>
              </w:rPr>
              <w:t>233</w:t>
            </w:r>
          </w:p>
        </w:tc>
        <w:tc>
          <w:tcPr>
            <w:tcW w:w="3220" w:type="dxa"/>
            <w:tcBorders>
              <w:top w:val="nil"/>
              <w:left w:val="nil"/>
              <w:bottom w:val="single" w:sz="4" w:space="0" w:color="auto"/>
              <w:right w:val="single" w:sz="4" w:space="0" w:color="auto"/>
            </w:tcBorders>
            <w:shd w:val="clear" w:color="000000" w:fill="C5D9F1"/>
            <w:noWrap/>
            <w:vAlign w:val="bottom"/>
            <w:hideMark/>
          </w:tcPr>
          <w:p w14:paraId="5C2055AC" w14:textId="77777777" w:rsidR="00224B1B" w:rsidRPr="00224B1B" w:rsidRDefault="00224B1B" w:rsidP="00224B1B">
            <w:pPr>
              <w:rPr>
                <w:rFonts w:cs="Calibri"/>
                <w:color w:val="000000"/>
                <w:sz w:val="20"/>
                <w:szCs w:val="20"/>
              </w:rPr>
            </w:pPr>
            <w:r w:rsidRPr="00224B1B">
              <w:rPr>
                <w:rFonts w:cs="Calibri"/>
                <w:color w:val="000000"/>
                <w:sz w:val="20"/>
                <w:szCs w:val="20"/>
              </w:rPr>
              <w:t>Alternatives to Confinement</w:t>
            </w:r>
          </w:p>
        </w:tc>
        <w:tc>
          <w:tcPr>
            <w:tcW w:w="2337" w:type="dxa"/>
            <w:tcBorders>
              <w:top w:val="nil"/>
              <w:left w:val="nil"/>
              <w:bottom w:val="single" w:sz="4" w:space="0" w:color="auto"/>
              <w:right w:val="single" w:sz="4" w:space="0" w:color="auto"/>
            </w:tcBorders>
            <w:shd w:val="clear" w:color="auto" w:fill="auto"/>
            <w:noWrap/>
            <w:vAlign w:val="bottom"/>
            <w:hideMark/>
          </w:tcPr>
          <w:p w14:paraId="5F837F00" w14:textId="77777777" w:rsidR="00224B1B" w:rsidRPr="00224B1B" w:rsidRDefault="00224B1B" w:rsidP="00224B1B">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52AC02D5" w14:textId="77777777" w:rsidR="00224B1B" w:rsidRPr="00224B1B" w:rsidRDefault="00224B1B" w:rsidP="00224B1B">
            <w:pPr>
              <w:rPr>
                <w:rFonts w:cs="Calibri"/>
                <w:color w:val="000000"/>
                <w:sz w:val="20"/>
                <w:szCs w:val="20"/>
              </w:rPr>
            </w:pPr>
            <w:r w:rsidRPr="00224B1B">
              <w:rPr>
                <w:rFonts w:cs="Calibri"/>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BF58B6F" w14:textId="77777777" w:rsidR="00224B1B" w:rsidRPr="00224B1B" w:rsidRDefault="00224B1B" w:rsidP="00224B1B">
            <w:pPr>
              <w:rPr>
                <w:rFonts w:cs="Calibri"/>
                <w:color w:val="000000"/>
                <w:sz w:val="20"/>
                <w:szCs w:val="20"/>
              </w:rPr>
            </w:pPr>
            <w:r w:rsidRPr="00224B1B">
              <w:rPr>
                <w:rFonts w:cs="Calibri"/>
                <w:color w:val="000000"/>
                <w:sz w:val="20"/>
                <w:szCs w:val="20"/>
              </w:rPr>
              <w:t> </w:t>
            </w:r>
          </w:p>
        </w:tc>
      </w:tr>
      <w:tr w:rsidR="00224B1B" w:rsidRPr="00224B1B" w14:paraId="3C6557B1" w14:textId="77777777" w:rsidTr="00224B1B">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521F3405" w14:textId="77777777" w:rsidR="00224B1B" w:rsidRPr="00224B1B" w:rsidRDefault="00224B1B" w:rsidP="00224B1B">
            <w:pPr>
              <w:rPr>
                <w:rFonts w:cs="Calibri"/>
                <w:color w:val="000000"/>
                <w:sz w:val="20"/>
                <w:szCs w:val="20"/>
              </w:rPr>
            </w:pPr>
            <w:r w:rsidRPr="00224B1B">
              <w:rPr>
                <w:rFonts w:cs="Calibri"/>
                <w:color w:val="000000"/>
                <w:sz w:val="20"/>
                <w:szCs w:val="20"/>
              </w:rPr>
              <w:t>SOCL</w:t>
            </w:r>
          </w:p>
        </w:tc>
        <w:tc>
          <w:tcPr>
            <w:tcW w:w="2000" w:type="dxa"/>
            <w:tcBorders>
              <w:top w:val="nil"/>
              <w:left w:val="nil"/>
              <w:bottom w:val="single" w:sz="4" w:space="0" w:color="auto"/>
              <w:right w:val="single" w:sz="4" w:space="0" w:color="auto"/>
            </w:tcBorders>
            <w:shd w:val="clear" w:color="000000" w:fill="C5D9F1"/>
            <w:noWrap/>
            <w:vAlign w:val="bottom"/>
            <w:hideMark/>
          </w:tcPr>
          <w:p w14:paraId="121B88BF" w14:textId="77777777" w:rsidR="00224B1B" w:rsidRPr="00224B1B" w:rsidRDefault="00224B1B" w:rsidP="00224B1B">
            <w:pPr>
              <w:rPr>
                <w:rFonts w:cs="Calibri"/>
                <w:color w:val="000000"/>
                <w:sz w:val="20"/>
                <w:szCs w:val="20"/>
              </w:rPr>
            </w:pPr>
            <w:r w:rsidRPr="00224B1B">
              <w:rPr>
                <w:rFonts w:cs="Calibri"/>
                <w:color w:val="000000"/>
                <w:sz w:val="20"/>
                <w:szCs w:val="20"/>
              </w:rPr>
              <w:t>309</w:t>
            </w:r>
          </w:p>
        </w:tc>
        <w:tc>
          <w:tcPr>
            <w:tcW w:w="3220" w:type="dxa"/>
            <w:tcBorders>
              <w:top w:val="nil"/>
              <w:left w:val="nil"/>
              <w:bottom w:val="single" w:sz="4" w:space="0" w:color="auto"/>
              <w:right w:val="single" w:sz="4" w:space="0" w:color="auto"/>
            </w:tcBorders>
            <w:shd w:val="clear" w:color="000000" w:fill="C5D9F1"/>
            <w:noWrap/>
            <w:vAlign w:val="bottom"/>
            <w:hideMark/>
          </w:tcPr>
          <w:p w14:paraId="4559D490" w14:textId="77777777" w:rsidR="00224B1B" w:rsidRPr="00224B1B" w:rsidRDefault="00224B1B" w:rsidP="00224B1B">
            <w:pPr>
              <w:rPr>
                <w:rFonts w:cs="Calibri"/>
                <w:color w:val="000000"/>
                <w:sz w:val="20"/>
                <w:szCs w:val="20"/>
              </w:rPr>
            </w:pPr>
            <w:r w:rsidRPr="00224B1B">
              <w:rPr>
                <w:rFonts w:cs="Calibri"/>
                <w:color w:val="000000"/>
                <w:sz w:val="20"/>
                <w:szCs w:val="20"/>
              </w:rPr>
              <w:t>Social Deviance</w:t>
            </w:r>
          </w:p>
        </w:tc>
        <w:tc>
          <w:tcPr>
            <w:tcW w:w="2337" w:type="dxa"/>
            <w:tcBorders>
              <w:top w:val="nil"/>
              <w:left w:val="nil"/>
              <w:bottom w:val="single" w:sz="4" w:space="0" w:color="auto"/>
              <w:right w:val="single" w:sz="4" w:space="0" w:color="auto"/>
            </w:tcBorders>
            <w:shd w:val="clear" w:color="auto" w:fill="auto"/>
            <w:noWrap/>
            <w:vAlign w:val="bottom"/>
            <w:hideMark/>
          </w:tcPr>
          <w:p w14:paraId="223C759A" w14:textId="77777777" w:rsidR="00224B1B" w:rsidRPr="00224B1B" w:rsidRDefault="00224B1B" w:rsidP="00224B1B">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04784DE5" w14:textId="77777777" w:rsidR="00224B1B" w:rsidRPr="00224B1B" w:rsidRDefault="00224B1B" w:rsidP="00224B1B">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1650FF78" w14:textId="77777777" w:rsidR="00224B1B" w:rsidRPr="00224B1B" w:rsidRDefault="00224B1B" w:rsidP="00224B1B">
            <w:pPr>
              <w:rPr>
                <w:rFonts w:cs="Calibri"/>
                <w:color w:val="000000"/>
                <w:sz w:val="20"/>
                <w:szCs w:val="20"/>
              </w:rPr>
            </w:pPr>
            <w:r w:rsidRPr="00224B1B">
              <w:rPr>
                <w:rFonts w:cs="Calibri"/>
                <w:color w:val="000000"/>
                <w:sz w:val="20"/>
                <w:szCs w:val="20"/>
              </w:rPr>
              <w:t>R</w:t>
            </w:r>
          </w:p>
        </w:tc>
      </w:tr>
      <w:tr w:rsidR="00224B1B" w:rsidRPr="00224B1B" w14:paraId="7E777050" w14:textId="77777777" w:rsidTr="00224B1B">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16E1E484" w14:textId="77777777" w:rsidR="00224B1B" w:rsidRPr="00224B1B" w:rsidRDefault="00224B1B" w:rsidP="00224B1B">
            <w:pPr>
              <w:rPr>
                <w:rFonts w:cs="Calibri"/>
                <w:color w:val="000000"/>
                <w:sz w:val="20"/>
                <w:szCs w:val="20"/>
              </w:rPr>
            </w:pPr>
            <w:r w:rsidRPr="00224B1B">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hideMark/>
          </w:tcPr>
          <w:p w14:paraId="73084CCE" w14:textId="77777777" w:rsidR="00224B1B" w:rsidRPr="00224B1B" w:rsidRDefault="00224B1B" w:rsidP="00224B1B">
            <w:pPr>
              <w:rPr>
                <w:rFonts w:cs="Calibri"/>
                <w:color w:val="000000"/>
                <w:sz w:val="20"/>
                <w:szCs w:val="20"/>
              </w:rPr>
            </w:pPr>
            <w:r w:rsidRPr="00224B1B">
              <w:rPr>
                <w:rFonts w:cs="Calibri"/>
                <w:color w:val="000000"/>
                <w:sz w:val="20"/>
                <w:szCs w:val="20"/>
              </w:rPr>
              <w:t>332</w:t>
            </w:r>
          </w:p>
        </w:tc>
        <w:tc>
          <w:tcPr>
            <w:tcW w:w="3220" w:type="dxa"/>
            <w:tcBorders>
              <w:top w:val="nil"/>
              <w:left w:val="nil"/>
              <w:bottom w:val="single" w:sz="4" w:space="0" w:color="auto"/>
              <w:right w:val="single" w:sz="4" w:space="0" w:color="auto"/>
            </w:tcBorders>
            <w:shd w:val="clear" w:color="000000" w:fill="C5D9F1"/>
            <w:noWrap/>
            <w:vAlign w:val="bottom"/>
            <w:hideMark/>
          </w:tcPr>
          <w:p w14:paraId="20776529" w14:textId="77777777" w:rsidR="00224B1B" w:rsidRPr="00224B1B" w:rsidRDefault="00224B1B" w:rsidP="00224B1B">
            <w:pPr>
              <w:rPr>
                <w:rFonts w:cs="Calibri"/>
                <w:color w:val="000000"/>
                <w:sz w:val="20"/>
                <w:szCs w:val="20"/>
              </w:rPr>
            </w:pPr>
            <w:r w:rsidRPr="00224B1B">
              <w:rPr>
                <w:rFonts w:cs="Calibri"/>
                <w:color w:val="000000"/>
                <w:sz w:val="20"/>
                <w:szCs w:val="20"/>
              </w:rPr>
              <w:t>Juvenile Delinquency</w:t>
            </w:r>
          </w:p>
        </w:tc>
        <w:tc>
          <w:tcPr>
            <w:tcW w:w="2337" w:type="dxa"/>
            <w:tcBorders>
              <w:top w:val="nil"/>
              <w:left w:val="nil"/>
              <w:bottom w:val="single" w:sz="4" w:space="0" w:color="auto"/>
              <w:right w:val="single" w:sz="4" w:space="0" w:color="auto"/>
            </w:tcBorders>
            <w:shd w:val="clear" w:color="auto" w:fill="auto"/>
            <w:noWrap/>
            <w:vAlign w:val="bottom"/>
            <w:hideMark/>
          </w:tcPr>
          <w:p w14:paraId="1F70A625" w14:textId="77777777" w:rsidR="00224B1B" w:rsidRPr="00224B1B" w:rsidRDefault="00224B1B" w:rsidP="00224B1B">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3FA2A186" w14:textId="77777777" w:rsidR="00224B1B" w:rsidRPr="00224B1B" w:rsidRDefault="00224B1B" w:rsidP="00224B1B">
            <w:pPr>
              <w:rPr>
                <w:rFonts w:cs="Calibri"/>
                <w:color w:val="000000"/>
                <w:sz w:val="20"/>
                <w:szCs w:val="20"/>
              </w:rPr>
            </w:pPr>
            <w:r w:rsidRPr="00224B1B">
              <w:rPr>
                <w:rFonts w:cs="Calibri"/>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D1B617A" w14:textId="77777777" w:rsidR="00224B1B" w:rsidRPr="00224B1B" w:rsidRDefault="00224B1B" w:rsidP="00224B1B">
            <w:pPr>
              <w:rPr>
                <w:rFonts w:cs="Calibri"/>
                <w:color w:val="000000"/>
                <w:sz w:val="20"/>
                <w:szCs w:val="20"/>
              </w:rPr>
            </w:pPr>
            <w:r w:rsidRPr="00224B1B">
              <w:rPr>
                <w:rFonts w:cs="Calibri"/>
                <w:color w:val="000000"/>
                <w:sz w:val="20"/>
                <w:szCs w:val="20"/>
              </w:rPr>
              <w:t>R</w:t>
            </w:r>
          </w:p>
        </w:tc>
      </w:tr>
      <w:tr w:rsidR="00224B1B" w:rsidRPr="00224B1B" w14:paraId="23049525" w14:textId="77777777" w:rsidTr="00224B1B">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471CBBF3" w14:textId="77777777" w:rsidR="00224B1B" w:rsidRPr="00224B1B" w:rsidRDefault="00224B1B" w:rsidP="00224B1B">
            <w:pPr>
              <w:rPr>
                <w:rFonts w:cs="Calibri"/>
                <w:color w:val="000000"/>
                <w:sz w:val="20"/>
                <w:szCs w:val="20"/>
              </w:rPr>
            </w:pPr>
            <w:r w:rsidRPr="00224B1B">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hideMark/>
          </w:tcPr>
          <w:p w14:paraId="3463421A" w14:textId="77777777" w:rsidR="00224B1B" w:rsidRPr="00224B1B" w:rsidRDefault="00224B1B" w:rsidP="00224B1B">
            <w:pPr>
              <w:rPr>
                <w:rFonts w:cs="Calibri"/>
                <w:color w:val="000000"/>
                <w:sz w:val="20"/>
                <w:szCs w:val="20"/>
              </w:rPr>
            </w:pPr>
            <w:r w:rsidRPr="00224B1B">
              <w:rPr>
                <w:rFonts w:cs="Calibri"/>
                <w:color w:val="000000"/>
                <w:sz w:val="20"/>
                <w:szCs w:val="20"/>
              </w:rPr>
              <w:t>361</w:t>
            </w:r>
          </w:p>
        </w:tc>
        <w:tc>
          <w:tcPr>
            <w:tcW w:w="3220" w:type="dxa"/>
            <w:tcBorders>
              <w:top w:val="nil"/>
              <w:left w:val="nil"/>
              <w:bottom w:val="single" w:sz="4" w:space="0" w:color="auto"/>
              <w:right w:val="single" w:sz="4" w:space="0" w:color="auto"/>
            </w:tcBorders>
            <w:shd w:val="clear" w:color="000000" w:fill="C5D9F1"/>
            <w:noWrap/>
            <w:vAlign w:val="bottom"/>
            <w:hideMark/>
          </w:tcPr>
          <w:p w14:paraId="5EEBBDB4" w14:textId="77777777" w:rsidR="00224B1B" w:rsidRPr="00224B1B" w:rsidRDefault="00224B1B" w:rsidP="00224B1B">
            <w:pPr>
              <w:rPr>
                <w:rFonts w:cs="Calibri"/>
                <w:color w:val="000000"/>
                <w:sz w:val="20"/>
                <w:szCs w:val="20"/>
              </w:rPr>
            </w:pPr>
            <w:r w:rsidRPr="00224B1B">
              <w:rPr>
                <w:rFonts w:cs="Calibri"/>
                <w:color w:val="000000"/>
                <w:sz w:val="20"/>
                <w:szCs w:val="20"/>
              </w:rPr>
              <w:t>Race, Class, and Crime</w:t>
            </w:r>
          </w:p>
        </w:tc>
        <w:tc>
          <w:tcPr>
            <w:tcW w:w="2337" w:type="dxa"/>
            <w:tcBorders>
              <w:top w:val="nil"/>
              <w:left w:val="nil"/>
              <w:bottom w:val="single" w:sz="4" w:space="0" w:color="auto"/>
              <w:right w:val="single" w:sz="4" w:space="0" w:color="auto"/>
            </w:tcBorders>
            <w:shd w:val="clear" w:color="auto" w:fill="auto"/>
            <w:noWrap/>
            <w:vAlign w:val="bottom"/>
            <w:hideMark/>
          </w:tcPr>
          <w:p w14:paraId="14D98F90" w14:textId="77777777" w:rsidR="00224B1B" w:rsidRPr="00224B1B" w:rsidRDefault="00224B1B" w:rsidP="00224B1B">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796553BC" w14:textId="77777777" w:rsidR="00224B1B" w:rsidRPr="00224B1B" w:rsidRDefault="00224B1B" w:rsidP="00224B1B">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3F4A5DFD" w14:textId="77777777" w:rsidR="00224B1B" w:rsidRPr="00224B1B" w:rsidRDefault="00224B1B" w:rsidP="00224B1B">
            <w:pPr>
              <w:rPr>
                <w:rFonts w:cs="Calibri"/>
                <w:color w:val="000000"/>
                <w:sz w:val="20"/>
                <w:szCs w:val="20"/>
              </w:rPr>
            </w:pPr>
            <w:r w:rsidRPr="00224B1B">
              <w:rPr>
                <w:rFonts w:cs="Calibri"/>
                <w:color w:val="000000"/>
                <w:sz w:val="20"/>
                <w:szCs w:val="20"/>
              </w:rPr>
              <w:t>R</w:t>
            </w:r>
          </w:p>
        </w:tc>
      </w:tr>
      <w:tr w:rsidR="00224B1B" w:rsidRPr="00224B1B" w14:paraId="0C1ECECC" w14:textId="77777777" w:rsidTr="00224B1B">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01DA64F1" w14:textId="77777777" w:rsidR="00224B1B" w:rsidRPr="00224B1B" w:rsidRDefault="00224B1B" w:rsidP="00224B1B">
            <w:pPr>
              <w:rPr>
                <w:rFonts w:cs="Calibri"/>
                <w:color w:val="000000"/>
                <w:sz w:val="20"/>
                <w:szCs w:val="20"/>
              </w:rPr>
            </w:pPr>
            <w:r w:rsidRPr="00224B1B">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hideMark/>
          </w:tcPr>
          <w:p w14:paraId="325F2361" w14:textId="77777777" w:rsidR="00224B1B" w:rsidRPr="00224B1B" w:rsidRDefault="00224B1B" w:rsidP="00224B1B">
            <w:pPr>
              <w:rPr>
                <w:rFonts w:cs="Calibri"/>
                <w:color w:val="000000"/>
                <w:sz w:val="20"/>
                <w:szCs w:val="20"/>
              </w:rPr>
            </w:pPr>
            <w:r w:rsidRPr="00224B1B">
              <w:rPr>
                <w:rFonts w:cs="Calibri"/>
                <w:color w:val="000000"/>
                <w:sz w:val="20"/>
                <w:szCs w:val="20"/>
              </w:rPr>
              <w:t>380</w:t>
            </w:r>
          </w:p>
        </w:tc>
        <w:tc>
          <w:tcPr>
            <w:tcW w:w="3220" w:type="dxa"/>
            <w:tcBorders>
              <w:top w:val="nil"/>
              <w:left w:val="nil"/>
              <w:bottom w:val="single" w:sz="4" w:space="0" w:color="auto"/>
              <w:right w:val="single" w:sz="4" w:space="0" w:color="auto"/>
            </w:tcBorders>
            <w:shd w:val="clear" w:color="000000" w:fill="C5D9F1"/>
            <w:noWrap/>
            <w:vAlign w:val="bottom"/>
            <w:hideMark/>
          </w:tcPr>
          <w:p w14:paraId="06DD1211" w14:textId="77777777" w:rsidR="00224B1B" w:rsidRPr="00224B1B" w:rsidRDefault="00224B1B" w:rsidP="00224B1B">
            <w:pPr>
              <w:rPr>
                <w:rFonts w:cs="Calibri"/>
                <w:color w:val="000000"/>
                <w:sz w:val="20"/>
                <w:szCs w:val="20"/>
              </w:rPr>
            </w:pPr>
            <w:r w:rsidRPr="00224B1B">
              <w:rPr>
                <w:rFonts w:cs="Calibri"/>
                <w:color w:val="000000"/>
                <w:sz w:val="20"/>
                <w:szCs w:val="20"/>
              </w:rPr>
              <w:t>Penology</w:t>
            </w:r>
          </w:p>
        </w:tc>
        <w:tc>
          <w:tcPr>
            <w:tcW w:w="2337" w:type="dxa"/>
            <w:tcBorders>
              <w:top w:val="nil"/>
              <w:left w:val="nil"/>
              <w:bottom w:val="single" w:sz="4" w:space="0" w:color="auto"/>
              <w:right w:val="single" w:sz="4" w:space="0" w:color="auto"/>
            </w:tcBorders>
            <w:shd w:val="clear" w:color="auto" w:fill="auto"/>
            <w:noWrap/>
            <w:vAlign w:val="bottom"/>
            <w:hideMark/>
          </w:tcPr>
          <w:p w14:paraId="6A0AC7C7" w14:textId="77777777" w:rsidR="00224B1B" w:rsidRPr="00224B1B" w:rsidRDefault="00224B1B" w:rsidP="00224B1B">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3A9F0093" w14:textId="77777777" w:rsidR="00224B1B" w:rsidRPr="00224B1B" w:rsidRDefault="00224B1B" w:rsidP="00224B1B">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00E5D4BC" w14:textId="77777777" w:rsidR="00224B1B" w:rsidRPr="00224B1B" w:rsidRDefault="00224B1B" w:rsidP="00224B1B">
            <w:pPr>
              <w:rPr>
                <w:rFonts w:cs="Calibri"/>
                <w:color w:val="000000"/>
                <w:sz w:val="20"/>
                <w:szCs w:val="20"/>
              </w:rPr>
            </w:pPr>
            <w:r w:rsidRPr="00224B1B">
              <w:rPr>
                <w:rFonts w:cs="Calibri"/>
                <w:color w:val="000000"/>
                <w:sz w:val="20"/>
                <w:szCs w:val="20"/>
              </w:rPr>
              <w:t>R</w:t>
            </w:r>
          </w:p>
        </w:tc>
      </w:tr>
      <w:tr w:rsidR="00224B1B" w:rsidRPr="00224B1B" w14:paraId="0848CA38" w14:textId="77777777" w:rsidTr="00224B1B">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14F018D1" w14:textId="77777777" w:rsidR="00224B1B" w:rsidRPr="00224B1B" w:rsidRDefault="00224B1B" w:rsidP="00224B1B">
            <w:pPr>
              <w:rPr>
                <w:rFonts w:cs="Calibri"/>
                <w:color w:val="000000"/>
                <w:sz w:val="20"/>
                <w:szCs w:val="20"/>
              </w:rPr>
            </w:pPr>
            <w:r w:rsidRPr="00224B1B">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hideMark/>
          </w:tcPr>
          <w:p w14:paraId="59F4CB73" w14:textId="77777777" w:rsidR="00224B1B" w:rsidRPr="00224B1B" w:rsidRDefault="00224B1B" w:rsidP="00224B1B">
            <w:pPr>
              <w:rPr>
                <w:rFonts w:cs="Calibri"/>
                <w:color w:val="000000"/>
                <w:sz w:val="20"/>
                <w:szCs w:val="20"/>
              </w:rPr>
            </w:pPr>
            <w:r w:rsidRPr="00224B1B">
              <w:rPr>
                <w:rFonts w:cs="Calibri"/>
                <w:color w:val="000000"/>
                <w:sz w:val="20"/>
                <w:szCs w:val="20"/>
              </w:rPr>
              <w:t>430</w:t>
            </w:r>
          </w:p>
        </w:tc>
        <w:tc>
          <w:tcPr>
            <w:tcW w:w="3220" w:type="dxa"/>
            <w:tcBorders>
              <w:top w:val="nil"/>
              <w:left w:val="nil"/>
              <w:bottom w:val="single" w:sz="4" w:space="0" w:color="auto"/>
              <w:right w:val="single" w:sz="4" w:space="0" w:color="auto"/>
            </w:tcBorders>
            <w:shd w:val="clear" w:color="000000" w:fill="C5D9F1"/>
            <w:noWrap/>
            <w:vAlign w:val="bottom"/>
            <w:hideMark/>
          </w:tcPr>
          <w:p w14:paraId="1F2DE1D8" w14:textId="77777777" w:rsidR="00224B1B" w:rsidRPr="00224B1B" w:rsidRDefault="00224B1B" w:rsidP="00224B1B">
            <w:pPr>
              <w:rPr>
                <w:rFonts w:cs="Calibri"/>
                <w:color w:val="000000"/>
                <w:sz w:val="20"/>
                <w:szCs w:val="20"/>
              </w:rPr>
            </w:pPr>
            <w:r w:rsidRPr="00224B1B">
              <w:rPr>
                <w:rFonts w:cs="Calibri"/>
                <w:color w:val="000000"/>
                <w:sz w:val="20"/>
                <w:szCs w:val="20"/>
              </w:rPr>
              <w:t xml:space="preserve">Comparative Systems of </w:t>
            </w:r>
            <w:proofErr w:type="spellStart"/>
            <w:r w:rsidRPr="00224B1B">
              <w:rPr>
                <w:rFonts w:cs="Calibri"/>
                <w:color w:val="000000"/>
                <w:sz w:val="20"/>
                <w:szCs w:val="20"/>
              </w:rPr>
              <w:t>Juv</w:t>
            </w:r>
            <w:proofErr w:type="spellEnd"/>
            <w:r w:rsidRPr="00224B1B">
              <w:rPr>
                <w:rFonts w:cs="Calibri"/>
                <w:color w:val="000000"/>
                <w:sz w:val="20"/>
                <w:szCs w:val="20"/>
              </w:rPr>
              <w:t xml:space="preserve"> Justice</w:t>
            </w:r>
          </w:p>
        </w:tc>
        <w:tc>
          <w:tcPr>
            <w:tcW w:w="2337" w:type="dxa"/>
            <w:tcBorders>
              <w:top w:val="nil"/>
              <w:left w:val="nil"/>
              <w:bottom w:val="single" w:sz="4" w:space="0" w:color="auto"/>
              <w:right w:val="single" w:sz="4" w:space="0" w:color="auto"/>
            </w:tcBorders>
            <w:shd w:val="clear" w:color="auto" w:fill="auto"/>
            <w:noWrap/>
            <w:vAlign w:val="bottom"/>
            <w:hideMark/>
          </w:tcPr>
          <w:p w14:paraId="3E3DDC35" w14:textId="77777777" w:rsidR="00224B1B" w:rsidRPr="00224B1B" w:rsidRDefault="00224B1B" w:rsidP="00224B1B">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6635B4B1" w14:textId="77777777" w:rsidR="00224B1B" w:rsidRPr="00224B1B" w:rsidRDefault="00224B1B" w:rsidP="00224B1B">
            <w:pPr>
              <w:rPr>
                <w:rFonts w:cs="Calibri"/>
                <w:color w:val="000000"/>
                <w:sz w:val="20"/>
                <w:szCs w:val="20"/>
              </w:rPr>
            </w:pPr>
            <w:r w:rsidRPr="00224B1B">
              <w:rPr>
                <w:rFonts w:cs="Calibri"/>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561E988" w14:textId="77777777" w:rsidR="00224B1B" w:rsidRPr="00224B1B" w:rsidRDefault="00224B1B" w:rsidP="00224B1B">
            <w:pPr>
              <w:rPr>
                <w:rFonts w:cs="Calibri"/>
                <w:color w:val="000000"/>
                <w:sz w:val="20"/>
                <w:szCs w:val="20"/>
              </w:rPr>
            </w:pPr>
            <w:r w:rsidRPr="00224B1B">
              <w:rPr>
                <w:rFonts w:cs="Calibri"/>
                <w:color w:val="000000"/>
                <w:sz w:val="20"/>
                <w:szCs w:val="20"/>
              </w:rPr>
              <w:t>R</w:t>
            </w:r>
          </w:p>
        </w:tc>
      </w:tr>
      <w:tr w:rsidR="00224B1B" w:rsidRPr="00224B1B" w14:paraId="6ACB1754" w14:textId="77777777" w:rsidTr="00224B1B">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6B828894" w14:textId="77777777" w:rsidR="00224B1B" w:rsidRPr="00224B1B" w:rsidRDefault="00224B1B" w:rsidP="00224B1B">
            <w:pPr>
              <w:rPr>
                <w:rFonts w:cs="Calibri"/>
                <w:color w:val="000000"/>
                <w:sz w:val="20"/>
                <w:szCs w:val="20"/>
              </w:rPr>
            </w:pPr>
            <w:r w:rsidRPr="00224B1B">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hideMark/>
          </w:tcPr>
          <w:p w14:paraId="09BE857D" w14:textId="77777777" w:rsidR="00224B1B" w:rsidRPr="00224B1B" w:rsidRDefault="00224B1B" w:rsidP="00224B1B">
            <w:pPr>
              <w:rPr>
                <w:rFonts w:cs="Calibri"/>
                <w:color w:val="000000"/>
                <w:sz w:val="20"/>
                <w:szCs w:val="20"/>
              </w:rPr>
            </w:pPr>
            <w:r w:rsidRPr="00224B1B">
              <w:rPr>
                <w:rFonts w:cs="Calibri"/>
                <w:color w:val="000000"/>
                <w:sz w:val="20"/>
                <w:szCs w:val="20"/>
              </w:rPr>
              <w:t>432</w:t>
            </w:r>
          </w:p>
        </w:tc>
        <w:tc>
          <w:tcPr>
            <w:tcW w:w="3220" w:type="dxa"/>
            <w:tcBorders>
              <w:top w:val="nil"/>
              <w:left w:val="nil"/>
              <w:bottom w:val="single" w:sz="4" w:space="0" w:color="auto"/>
              <w:right w:val="single" w:sz="4" w:space="0" w:color="auto"/>
            </w:tcBorders>
            <w:shd w:val="clear" w:color="000000" w:fill="C5D9F1"/>
            <w:noWrap/>
            <w:vAlign w:val="bottom"/>
            <w:hideMark/>
          </w:tcPr>
          <w:p w14:paraId="6D13B94A" w14:textId="77777777" w:rsidR="00224B1B" w:rsidRPr="00224B1B" w:rsidRDefault="00224B1B" w:rsidP="00224B1B">
            <w:pPr>
              <w:rPr>
                <w:rFonts w:cs="Calibri"/>
                <w:color w:val="000000"/>
                <w:sz w:val="20"/>
                <w:szCs w:val="20"/>
              </w:rPr>
            </w:pPr>
            <w:r w:rsidRPr="00224B1B">
              <w:rPr>
                <w:rFonts w:cs="Calibri"/>
                <w:color w:val="000000"/>
                <w:sz w:val="20"/>
                <w:szCs w:val="20"/>
              </w:rPr>
              <w:t>Sociology of Criminal Law</w:t>
            </w:r>
          </w:p>
        </w:tc>
        <w:tc>
          <w:tcPr>
            <w:tcW w:w="2337" w:type="dxa"/>
            <w:tcBorders>
              <w:top w:val="nil"/>
              <w:left w:val="nil"/>
              <w:bottom w:val="single" w:sz="4" w:space="0" w:color="auto"/>
              <w:right w:val="single" w:sz="4" w:space="0" w:color="auto"/>
            </w:tcBorders>
            <w:shd w:val="clear" w:color="auto" w:fill="auto"/>
            <w:noWrap/>
            <w:vAlign w:val="bottom"/>
            <w:hideMark/>
          </w:tcPr>
          <w:p w14:paraId="28B84485" w14:textId="77777777" w:rsidR="00224B1B" w:rsidRPr="00224B1B" w:rsidRDefault="00224B1B" w:rsidP="00224B1B">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402966E0" w14:textId="77777777" w:rsidR="00224B1B" w:rsidRPr="00224B1B" w:rsidRDefault="00224B1B" w:rsidP="00224B1B">
            <w:pPr>
              <w:rPr>
                <w:rFonts w:cs="Calibri"/>
                <w:color w:val="000000"/>
                <w:sz w:val="20"/>
                <w:szCs w:val="20"/>
              </w:rPr>
            </w:pPr>
            <w:r w:rsidRPr="00224B1B">
              <w:rPr>
                <w:rFonts w:cs="Calibri"/>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F5C80EF" w14:textId="77777777" w:rsidR="00224B1B" w:rsidRPr="00224B1B" w:rsidRDefault="00224B1B" w:rsidP="00224B1B">
            <w:pPr>
              <w:rPr>
                <w:rFonts w:cs="Calibri"/>
                <w:color w:val="000000"/>
                <w:sz w:val="20"/>
                <w:szCs w:val="20"/>
              </w:rPr>
            </w:pPr>
            <w:r w:rsidRPr="00224B1B">
              <w:rPr>
                <w:rFonts w:cs="Calibri"/>
                <w:color w:val="000000"/>
                <w:sz w:val="20"/>
                <w:szCs w:val="20"/>
              </w:rPr>
              <w:t>R</w:t>
            </w:r>
          </w:p>
        </w:tc>
      </w:tr>
      <w:tr w:rsidR="00224B1B" w:rsidRPr="00224B1B" w14:paraId="264226F4" w14:textId="77777777" w:rsidTr="00224B1B">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0C4AEECD" w14:textId="77777777" w:rsidR="00224B1B" w:rsidRPr="00224B1B" w:rsidRDefault="00224B1B" w:rsidP="00224B1B">
            <w:pPr>
              <w:rPr>
                <w:rFonts w:cs="Calibri"/>
                <w:color w:val="000000"/>
                <w:sz w:val="20"/>
                <w:szCs w:val="20"/>
              </w:rPr>
            </w:pPr>
            <w:r w:rsidRPr="00224B1B">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hideMark/>
          </w:tcPr>
          <w:p w14:paraId="31B7D68F" w14:textId="77777777" w:rsidR="00224B1B" w:rsidRPr="00224B1B" w:rsidRDefault="00224B1B" w:rsidP="00224B1B">
            <w:pPr>
              <w:rPr>
                <w:rFonts w:cs="Calibri"/>
                <w:color w:val="000000"/>
                <w:sz w:val="20"/>
                <w:szCs w:val="20"/>
              </w:rPr>
            </w:pPr>
            <w:r w:rsidRPr="00224B1B">
              <w:rPr>
                <w:rFonts w:cs="Calibri"/>
                <w:color w:val="000000"/>
                <w:sz w:val="20"/>
                <w:szCs w:val="20"/>
              </w:rPr>
              <w:t>434</w:t>
            </w:r>
          </w:p>
        </w:tc>
        <w:tc>
          <w:tcPr>
            <w:tcW w:w="3220" w:type="dxa"/>
            <w:tcBorders>
              <w:top w:val="nil"/>
              <w:left w:val="nil"/>
              <w:bottom w:val="single" w:sz="4" w:space="0" w:color="auto"/>
              <w:right w:val="single" w:sz="4" w:space="0" w:color="auto"/>
            </w:tcBorders>
            <w:shd w:val="clear" w:color="000000" w:fill="C5D9F1"/>
            <w:noWrap/>
            <w:vAlign w:val="bottom"/>
            <w:hideMark/>
          </w:tcPr>
          <w:p w14:paraId="74AF0C9B" w14:textId="77777777" w:rsidR="00224B1B" w:rsidRPr="00224B1B" w:rsidRDefault="00224B1B" w:rsidP="00224B1B">
            <w:pPr>
              <w:rPr>
                <w:rFonts w:cs="Calibri"/>
                <w:color w:val="000000"/>
                <w:sz w:val="20"/>
                <w:szCs w:val="20"/>
              </w:rPr>
            </w:pPr>
            <w:r w:rsidRPr="00224B1B">
              <w:rPr>
                <w:rFonts w:cs="Calibri"/>
                <w:color w:val="000000"/>
                <w:sz w:val="20"/>
                <w:szCs w:val="20"/>
              </w:rPr>
              <w:t>Organized Crime</w:t>
            </w:r>
          </w:p>
        </w:tc>
        <w:tc>
          <w:tcPr>
            <w:tcW w:w="2337" w:type="dxa"/>
            <w:tcBorders>
              <w:top w:val="nil"/>
              <w:left w:val="nil"/>
              <w:bottom w:val="single" w:sz="4" w:space="0" w:color="auto"/>
              <w:right w:val="single" w:sz="4" w:space="0" w:color="auto"/>
            </w:tcBorders>
            <w:shd w:val="clear" w:color="auto" w:fill="auto"/>
            <w:noWrap/>
            <w:vAlign w:val="bottom"/>
            <w:hideMark/>
          </w:tcPr>
          <w:p w14:paraId="7A837C48" w14:textId="77777777" w:rsidR="00224B1B" w:rsidRPr="00224B1B" w:rsidRDefault="00224B1B" w:rsidP="00224B1B">
            <w:pPr>
              <w:rPr>
                <w:rFonts w:cs="Calibri"/>
                <w:color w:val="000000"/>
                <w:sz w:val="20"/>
                <w:szCs w:val="20"/>
              </w:rPr>
            </w:pPr>
            <w:r w:rsidRPr="00224B1B">
              <w:rPr>
                <w:rFonts w:cs="Calibri"/>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143DE9A" w14:textId="77777777" w:rsidR="00224B1B" w:rsidRPr="00224B1B" w:rsidRDefault="00224B1B" w:rsidP="00224B1B">
            <w:pPr>
              <w:rPr>
                <w:rFonts w:cs="Calibri"/>
                <w:color w:val="000000"/>
                <w:sz w:val="20"/>
                <w:szCs w:val="20"/>
              </w:rPr>
            </w:pPr>
            <w:r w:rsidRPr="00224B1B">
              <w:rPr>
                <w:rFonts w:cs="Calibri"/>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3BF8AF1" w14:textId="77777777" w:rsidR="00224B1B" w:rsidRPr="00224B1B" w:rsidRDefault="00224B1B" w:rsidP="00224B1B">
            <w:pPr>
              <w:rPr>
                <w:rFonts w:cs="Calibri"/>
                <w:color w:val="000000"/>
                <w:sz w:val="20"/>
                <w:szCs w:val="20"/>
              </w:rPr>
            </w:pPr>
            <w:r w:rsidRPr="00224B1B">
              <w:rPr>
                <w:rFonts w:cs="Calibri"/>
                <w:color w:val="000000"/>
                <w:sz w:val="20"/>
                <w:szCs w:val="20"/>
              </w:rPr>
              <w:t>R</w:t>
            </w:r>
          </w:p>
        </w:tc>
      </w:tr>
      <w:tr w:rsidR="00224B1B" w:rsidRPr="00224B1B" w14:paraId="2B4761B1" w14:textId="77777777" w:rsidTr="00224B1B">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52DD2B97" w14:textId="77777777" w:rsidR="00224B1B" w:rsidRPr="00224B1B" w:rsidRDefault="00224B1B" w:rsidP="00224B1B">
            <w:pPr>
              <w:rPr>
                <w:rFonts w:cs="Calibri"/>
                <w:color w:val="000000"/>
                <w:sz w:val="20"/>
                <w:szCs w:val="20"/>
              </w:rPr>
            </w:pPr>
            <w:r w:rsidRPr="00224B1B">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hideMark/>
          </w:tcPr>
          <w:p w14:paraId="09DE2E9A" w14:textId="77777777" w:rsidR="00224B1B" w:rsidRPr="00224B1B" w:rsidRDefault="00224B1B" w:rsidP="00224B1B">
            <w:pPr>
              <w:rPr>
                <w:rFonts w:cs="Calibri"/>
                <w:color w:val="000000"/>
                <w:sz w:val="20"/>
                <w:szCs w:val="20"/>
              </w:rPr>
            </w:pPr>
            <w:r w:rsidRPr="00224B1B">
              <w:rPr>
                <w:rFonts w:cs="Calibri"/>
                <w:color w:val="000000"/>
                <w:sz w:val="20"/>
                <w:szCs w:val="20"/>
              </w:rPr>
              <w:t>438</w:t>
            </w:r>
          </w:p>
        </w:tc>
        <w:tc>
          <w:tcPr>
            <w:tcW w:w="3220" w:type="dxa"/>
            <w:tcBorders>
              <w:top w:val="nil"/>
              <w:left w:val="nil"/>
              <w:bottom w:val="single" w:sz="4" w:space="0" w:color="auto"/>
              <w:right w:val="single" w:sz="4" w:space="0" w:color="auto"/>
            </w:tcBorders>
            <w:shd w:val="clear" w:color="000000" w:fill="C5D9F1"/>
            <w:noWrap/>
            <w:vAlign w:val="bottom"/>
            <w:hideMark/>
          </w:tcPr>
          <w:p w14:paraId="2BAE8F41" w14:textId="77777777" w:rsidR="00224B1B" w:rsidRPr="00224B1B" w:rsidRDefault="00224B1B" w:rsidP="00224B1B">
            <w:pPr>
              <w:rPr>
                <w:rFonts w:cs="Calibri"/>
                <w:color w:val="000000"/>
                <w:sz w:val="20"/>
                <w:szCs w:val="20"/>
              </w:rPr>
            </w:pPr>
            <w:r w:rsidRPr="00224B1B">
              <w:rPr>
                <w:rFonts w:cs="Calibri"/>
                <w:color w:val="000000"/>
                <w:sz w:val="20"/>
                <w:szCs w:val="20"/>
              </w:rPr>
              <w:t>Victimology and Victim Advocacy</w:t>
            </w:r>
          </w:p>
        </w:tc>
        <w:tc>
          <w:tcPr>
            <w:tcW w:w="2337" w:type="dxa"/>
            <w:tcBorders>
              <w:top w:val="nil"/>
              <w:left w:val="nil"/>
              <w:bottom w:val="single" w:sz="4" w:space="0" w:color="auto"/>
              <w:right w:val="single" w:sz="4" w:space="0" w:color="auto"/>
            </w:tcBorders>
            <w:shd w:val="clear" w:color="auto" w:fill="auto"/>
            <w:noWrap/>
            <w:vAlign w:val="bottom"/>
            <w:hideMark/>
          </w:tcPr>
          <w:p w14:paraId="62BA8B20" w14:textId="77777777" w:rsidR="00224B1B" w:rsidRPr="00224B1B" w:rsidRDefault="00224B1B" w:rsidP="00224B1B">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297834A6" w14:textId="77777777" w:rsidR="00224B1B" w:rsidRPr="00224B1B" w:rsidRDefault="00224B1B" w:rsidP="00224B1B">
            <w:pPr>
              <w:rPr>
                <w:rFonts w:cs="Calibri"/>
                <w:color w:val="000000"/>
                <w:sz w:val="20"/>
                <w:szCs w:val="20"/>
              </w:rPr>
            </w:pPr>
            <w:r w:rsidRPr="00224B1B">
              <w:rPr>
                <w:rFonts w:cs="Calibri"/>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3889EF9" w14:textId="77777777" w:rsidR="00224B1B" w:rsidRPr="00224B1B" w:rsidRDefault="00224B1B" w:rsidP="00224B1B">
            <w:pPr>
              <w:rPr>
                <w:rFonts w:cs="Calibri"/>
                <w:color w:val="000000"/>
                <w:sz w:val="20"/>
                <w:szCs w:val="20"/>
              </w:rPr>
            </w:pPr>
            <w:r w:rsidRPr="00224B1B">
              <w:rPr>
                <w:rFonts w:cs="Calibri"/>
                <w:color w:val="000000"/>
                <w:sz w:val="20"/>
                <w:szCs w:val="20"/>
              </w:rPr>
              <w:t xml:space="preserve"> </w:t>
            </w:r>
          </w:p>
        </w:tc>
      </w:tr>
      <w:tr w:rsidR="00224B1B" w:rsidRPr="00224B1B" w14:paraId="74E408B5" w14:textId="77777777" w:rsidTr="00224B1B">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6C7B95B8" w14:textId="77777777" w:rsidR="00224B1B" w:rsidRPr="00224B1B" w:rsidRDefault="00224B1B" w:rsidP="00224B1B">
            <w:pPr>
              <w:rPr>
                <w:rFonts w:cs="Calibri"/>
                <w:color w:val="000000"/>
                <w:sz w:val="20"/>
                <w:szCs w:val="20"/>
              </w:rPr>
            </w:pPr>
            <w:r w:rsidRPr="00224B1B">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hideMark/>
          </w:tcPr>
          <w:p w14:paraId="5C2BAC8D" w14:textId="77777777" w:rsidR="00224B1B" w:rsidRPr="00224B1B" w:rsidRDefault="00224B1B" w:rsidP="00224B1B">
            <w:pPr>
              <w:rPr>
                <w:rFonts w:cs="Calibri"/>
                <w:color w:val="000000"/>
                <w:sz w:val="20"/>
                <w:szCs w:val="20"/>
              </w:rPr>
            </w:pPr>
            <w:r w:rsidRPr="00224B1B">
              <w:rPr>
                <w:rFonts w:cs="Calibri"/>
                <w:color w:val="000000"/>
                <w:sz w:val="20"/>
                <w:szCs w:val="20"/>
              </w:rPr>
              <w:t>446</w:t>
            </w:r>
          </w:p>
        </w:tc>
        <w:tc>
          <w:tcPr>
            <w:tcW w:w="3220" w:type="dxa"/>
            <w:tcBorders>
              <w:top w:val="nil"/>
              <w:left w:val="nil"/>
              <w:bottom w:val="single" w:sz="4" w:space="0" w:color="auto"/>
              <w:right w:val="single" w:sz="4" w:space="0" w:color="auto"/>
            </w:tcBorders>
            <w:shd w:val="clear" w:color="000000" w:fill="C5D9F1"/>
            <w:noWrap/>
            <w:vAlign w:val="bottom"/>
            <w:hideMark/>
          </w:tcPr>
          <w:p w14:paraId="12878F0B" w14:textId="77777777" w:rsidR="00224B1B" w:rsidRPr="00224B1B" w:rsidRDefault="00224B1B" w:rsidP="00224B1B">
            <w:pPr>
              <w:rPr>
                <w:rFonts w:cs="Calibri"/>
                <w:color w:val="000000"/>
                <w:sz w:val="20"/>
                <w:szCs w:val="20"/>
              </w:rPr>
            </w:pPr>
            <w:r w:rsidRPr="00224B1B">
              <w:rPr>
                <w:rFonts w:cs="Calibri"/>
                <w:color w:val="000000"/>
                <w:sz w:val="20"/>
                <w:szCs w:val="20"/>
              </w:rPr>
              <w:t>Gender, Crime, and Justice</w:t>
            </w:r>
          </w:p>
        </w:tc>
        <w:tc>
          <w:tcPr>
            <w:tcW w:w="2337" w:type="dxa"/>
            <w:tcBorders>
              <w:top w:val="nil"/>
              <w:left w:val="nil"/>
              <w:bottom w:val="single" w:sz="4" w:space="0" w:color="auto"/>
              <w:right w:val="single" w:sz="4" w:space="0" w:color="auto"/>
            </w:tcBorders>
            <w:shd w:val="clear" w:color="auto" w:fill="auto"/>
            <w:noWrap/>
            <w:vAlign w:val="bottom"/>
            <w:hideMark/>
          </w:tcPr>
          <w:p w14:paraId="75874919" w14:textId="77777777" w:rsidR="00224B1B" w:rsidRPr="00224B1B" w:rsidRDefault="00224B1B" w:rsidP="00224B1B">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620C3572" w14:textId="77777777" w:rsidR="00224B1B" w:rsidRPr="00224B1B" w:rsidRDefault="00224B1B" w:rsidP="00224B1B">
            <w:pPr>
              <w:rPr>
                <w:rFonts w:cs="Calibri"/>
                <w:color w:val="000000"/>
                <w:sz w:val="20"/>
                <w:szCs w:val="20"/>
              </w:rPr>
            </w:pPr>
            <w:r w:rsidRPr="00224B1B">
              <w:rPr>
                <w:rFonts w:cs="Calibri"/>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6B4FE0" w14:textId="77777777" w:rsidR="00224B1B" w:rsidRPr="00224B1B" w:rsidRDefault="00224B1B" w:rsidP="00224B1B">
            <w:pPr>
              <w:rPr>
                <w:rFonts w:cs="Calibri"/>
                <w:color w:val="000000"/>
                <w:sz w:val="20"/>
                <w:szCs w:val="20"/>
              </w:rPr>
            </w:pPr>
            <w:r w:rsidRPr="00224B1B">
              <w:rPr>
                <w:rFonts w:cs="Calibri"/>
                <w:color w:val="000000"/>
                <w:sz w:val="20"/>
                <w:szCs w:val="20"/>
              </w:rPr>
              <w:t>R</w:t>
            </w:r>
          </w:p>
        </w:tc>
      </w:tr>
      <w:tr w:rsidR="00224B1B" w:rsidRPr="00224B1B" w14:paraId="68EDDE43" w14:textId="77777777" w:rsidTr="00224B1B">
        <w:trPr>
          <w:trHeight w:val="255"/>
        </w:trPr>
        <w:tc>
          <w:tcPr>
            <w:tcW w:w="2600" w:type="dxa"/>
            <w:tcBorders>
              <w:top w:val="nil"/>
              <w:left w:val="single" w:sz="4" w:space="0" w:color="auto"/>
              <w:bottom w:val="single" w:sz="4" w:space="0" w:color="auto"/>
              <w:right w:val="single" w:sz="4" w:space="0" w:color="auto"/>
            </w:tcBorders>
            <w:shd w:val="clear" w:color="000000" w:fill="C5D9F1"/>
            <w:noWrap/>
            <w:vAlign w:val="bottom"/>
            <w:hideMark/>
          </w:tcPr>
          <w:p w14:paraId="6B2EFAC4" w14:textId="77777777" w:rsidR="00224B1B" w:rsidRPr="00224B1B" w:rsidRDefault="00224B1B" w:rsidP="00224B1B">
            <w:pPr>
              <w:rPr>
                <w:rFonts w:cs="Calibri"/>
                <w:color w:val="000000"/>
                <w:sz w:val="20"/>
                <w:szCs w:val="20"/>
              </w:rPr>
            </w:pPr>
            <w:r w:rsidRPr="00224B1B">
              <w:rPr>
                <w:rFonts w:cs="Calibri"/>
                <w:color w:val="000000"/>
                <w:sz w:val="20"/>
                <w:szCs w:val="20"/>
              </w:rPr>
              <w:t>CRIM</w:t>
            </w:r>
          </w:p>
        </w:tc>
        <w:tc>
          <w:tcPr>
            <w:tcW w:w="2000" w:type="dxa"/>
            <w:tcBorders>
              <w:top w:val="nil"/>
              <w:left w:val="nil"/>
              <w:bottom w:val="single" w:sz="4" w:space="0" w:color="auto"/>
              <w:right w:val="single" w:sz="4" w:space="0" w:color="auto"/>
            </w:tcBorders>
            <w:shd w:val="clear" w:color="000000" w:fill="C5D9F1"/>
            <w:noWrap/>
            <w:vAlign w:val="bottom"/>
            <w:hideMark/>
          </w:tcPr>
          <w:p w14:paraId="04572A84" w14:textId="77777777" w:rsidR="00224B1B" w:rsidRPr="00224B1B" w:rsidRDefault="00224B1B" w:rsidP="00224B1B">
            <w:pPr>
              <w:rPr>
                <w:rFonts w:cs="Calibri"/>
                <w:color w:val="000000"/>
                <w:sz w:val="20"/>
                <w:szCs w:val="20"/>
              </w:rPr>
            </w:pPr>
            <w:r w:rsidRPr="00224B1B">
              <w:rPr>
                <w:rFonts w:cs="Calibri"/>
                <w:color w:val="000000"/>
                <w:sz w:val="20"/>
                <w:szCs w:val="20"/>
              </w:rPr>
              <w:t>451</w:t>
            </w:r>
          </w:p>
        </w:tc>
        <w:tc>
          <w:tcPr>
            <w:tcW w:w="3220" w:type="dxa"/>
            <w:tcBorders>
              <w:top w:val="nil"/>
              <w:left w:val="nil"/>
              <w:bottom w:val="single" w:sz="4" w:space="0" w:color="auto"/>
              <w:right w:val="single" w:sz="4" w:space="0" w:color="auto"/>
            </w:tcBorders>
            <w:shd w:val="clear" w:color="000000" w:fill="C5D9F1"/>
            <w:noWrap/>
            <w:vAlign w:val="bottom"/>
            <w:hideMark/>
          </w:tcPr>
          <w:p w14:paraId="1F06C06E" w14:textId="77777777" w:rsidR="00224B1B" w:rsidRPr="00224B1B" w:rsidRDefault="00224B1B" w:rsidP="00224B1B">
            <w:pPr>
              <w:rPr>
                <w:rFonts w:cs="Calibri"/>
                <w:color w:val="000000"/>
                <w:sz w:val="20"/>
                <w:szCs w:val="20"/>
              </w:rPr>
            </w:pPr>
            <w:r w:rsidRPr="00224B1B">
              <w:rPr>
                <w:rFonts w:cs="Calibri"/>
                <w:color w:val="000000"/>
                <w:sz w:val="20"/>
                <w:szCs w:val="20"/>
              </w:rPr>
              <w:t>White-Collar Crime</w:t>
            </w:r>
          </w:p>
        </w:tc>
        <w:tc>
          <w:tcPr>
            <w:tcW w:w="2337" w:type="dxa"/>
            <w:tcBorders>
              <w:top w:val="nil"/>
              <w:left w:val="nil"/>
              <w:bottom w:val="single" w:sz="4" w:space="0" w:color="auto"/>
              <w:right w:val="single" w:sz="4" w:space="0" w:color="auto"/>
            </w:tcBorders>
            <w:shd w:val="clear" w:color="auto" w:fill="auto"/>
            <w:noWrap/>
            <w:vAlign w:val="bottom"/>
            <w:hideMark/>
          </w:tcPr>
          <w:p w14:paraId="6110F175" w14:textId="77777777" w:rsidR="00224B1B" w:rsidRPr="00224B1B" w:rsidRDefault="00224B1B" w:rsidP="00224B1B">
            <w:pPr>
              <w:rPr>
                <w:rFonts w:cs="Calibri"/>
                <w:color w:val="000000"/>
                <w:sz w:val="20"/>
                <w:szCs w:val="20"/>
              </w:rPr>
            </w:pPr>
            <w:r w:rsidRPr="00224B1B">
              <w:rPr>
                <w:rFonts w:cs="Calibri"/>
                <w:color w:val="000000"/>
                <w:sz w:val="20"/>
                <w:szCs w:val="20"/>
              </w:rPr>
              <w:t>R</w:t>
            </w:r>
          </w:p>
        </w:tc>
        <w:tc>
          <w:tcPr>
            <w:tcW w:w="2180" w:type="dxa"/>
            <w:tcBorders>
              <w:top w:val="nil"/>
              <w:left w:val="nil"/>
              <w:bottom w:val="single" w:sz="4" w:space="0" w:color="auto"/>
              <w:right w:val="single" w:sz="4" w:space="0" w:color="auto"/>
            </w:tcBorders>
            <w:shd w:val="clear" w:color="auto" w:fill="auto"/>
            <w:noWrap/>
            <w:vAlign w:val="bottom"/>
            <w:hideMark/>
          </w:tcPr>
          <w:p w14:paraId="620C09DE" w14:textId="77777777" w:rsidR="00224B1B" w:rsidRPr="00224B1B" w:rsidRDefault="00224B1B" w:rsidP="00224B1B">
            <w:pPr>
              <w:rPr>
                <w:rFonts w:cs="Calibri"/>
                <w:color w:val="000000"/>
                <w:sz w:val="20"/>
                <w:szCs w:val="20"/>
              </w:rPr>
            </w:pPr>
            <w:r w:rsidRPr="00224B1B">
              <w:rPr>
                <w:rFonts w:cs="Calibri"/>
                <w:color w:val="000000"/>
                <w:sz w:val="20"/>
                <w:szCs w:val="2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2E366DD" w14:textId="77777777" w:rsidR="00224B1B" w:rsidRPr="00224B1B" w:rsidRDefault="00224B1B" w:rsidP="00224B1B">
            <w:pPr>
              <w:rPr>
                <w:rFonts w:cs="Calibri"/>
                <w:color w:val="000000"/>
                <w:sz w:val="20"/>
                <w:szCs w:val="20"/>
              </w:rPr>
            </w:pPr>
            <w:r w:rsidRPr="00224B1B">
              <w:rPr>
                <w:rFonts w:cs="Calibri"/>
                <w:color w:val="000000"/>
                <w:sz w:val="20"/>
                <w:szCs w:val="20"/>
              </w:rPr>
              <w:t>R</w:t>
            </w:r>
          </w:p>
        </w:tc>
      </w:tr>
    </w:tbl>
    <w:p w14:paraId="585A1066" w14:textId="77777777" w:rsidR="00710684" w:rsidRPr="00462A4B" w:rsidRDefault="00710684">
      <w:pPr>
        <w:rPr>
          <w:rFonts w:asciiTheme="majorHAnsi" w:hAnsiTheme="majorHAnsi" w:cstheme="majorHAnsi"/>
          <w:b/>
          <w:bCs/>
          <w:color w:val="FF0000"/>
          <w:sz w:val="22"/>
          <w:szCs w:val="22"/>
        </w:rPr>
      </w:pPr>
    </w:p>
    <w:sectPr w:rsidR="00710684" w:rsidRPr="00462A4B"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7A4A" w14:textId="77777777" w:rsidR="004C3774" w:rsidRDefault="004C3774" w:rsidP="001F2A02">
      <w:r>
        <w:separator/>
      </w:r>
    </w:p>
  </w:endnote>
  <w:endnote w:type="continuationSeparator" w:id="0">
    <w:p w14:paraId="3CF8ECC6" w14:textId="77777777" w:rsidR="004C3774" w:rsidRDefault="004C3774"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2339" w14:textId="77777777" w:rsidR="004C3774" w:rsidRDefault="004C3774" w:rsidP="001F2A02">
      <w:r>
        <w:separator/>
      </w:r>
    </w:p>
  </w:footnote>
  <w:footnote w:type="continuationSeparator" w:id="0">
    <w:p w14:paraId="1EDEF59A" w14:textId="77777777" w:rsidR="004C3774" w:rsidRDefault="004C3774"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55E0F"/>
    <w:multiLevelType w:val="hybridMultilevel"/>
    <w:tmpl w:val="AB7E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21453"/>
    <w:multiLevelType w:val="hybridMultilevel"/>
    <w:tmpl w:val="450E927E"/>
    <w:lvl w:ilvl="0" w:tplc="4FB8A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821EC"/>
    <w:multiLevelType w:val="hybridMultilevel"/>
    <w:tmpl w:val="1A56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B09A1"/>
    <w:multiLevelType w:val="hybridMultilevel"/>
    <w:tmpl w:val="36F26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CF5FC9"/>
    <w:multiLevelType w:val="hybridMultilevel"/>
    <w:tmpl w:val="AD5A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345353">
    <w:abstractNumId w:val="2"/>
  </w:num>
  <w:num w:numId="2" w16cid:durableId="1756708731">
    <w:abstractNumId w:val="3"/>
  </w:num>
  <w:num w:numId="3" w16cid:durableId="1692296466">
    <w:abstractNumId w:val="4"/>
  </w:num>
  <w:num w:numId="4" w16cid:durableId="1500728886">
    <w:abstractNumId w:val="0"/>
  </w:num>
  <w:num w:numId="5" w16cid:durableId="1051996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F6D9F"/>
    <w:rsid w:val="0010287E"/>
    <w:rsid w:val="001160F4"/>
    <w:rsid w:val="00141CFC"/>
    <w:rsid w:val="0017571B"/>
    <w:rsid w:val="001926F3"/>
    <w:rsid w:val="001A7D75"/>
    <w:rsid w:val="001B1F95"/>
    <w:rsid w:val="001D7DB0"/>
    <w:rsid w:val="001F2A02"/>
    <w:rsid w:val="00224B1B"/>
    <w:rsid w:val="00234076"/>
    <w:rsid w:val="002432A3"/>
    <w:rsid w:val="0024670E"/>
    <w:rsid w:val="00266B9E"/>
    <w:rsid w:val="002C1781"/>
    <w:rsid w:val="002D5D87"/>
    <w:rsid w:val="002F75F1"/>
    <w:rsid w:val="003425F4"/>
    <w:rsid w:val="003545EC"/>
    <w:rsid w:val="0036061A"/>
    <w:rsid w:val="00386A83"/>
    <w:rsid w:val="003A32E4"/>
    <w:rsid w:val="003C12F1"/>
    <w:rsid w:val="003E0415"/>
    <w:rsid w:val="00402256"/>
    <w:rsid w:val="00406B46"/>
    <w:rsid w:val="00410B0B"/>
    <w:rsid w:val="00420C2D"/>
    <w:rsid w:val="0044187F"/>
    <w:rsid w:val="00451973"/>
    <w:rsid w:val="00462A4B"/>
    <w:rsid w:val="00485486"/>
    <w:rsid w:val="004A360E"/>
    <w:rsid w:val="004B0DA2"/>
    <w:rsid w:val="004C0112"/>
    <w:rsid w:val="004C3774"/>
    <w:rsid w:val="004D5BD7"/>
    <w:rsid w:val="004D7D95"/>
    <w:rsid w:val="004E577A"/>
    <w:rsid w:val="00510051"/>
    <w:rsid w:val="005907DF"/>
    <w:rsid w:val="005B3461"/>
    <w:rsid w:val="005C7ECF"/>
    <w:rsid w:val="005D68AF"/>
    <w:rsid w:val="005F0B2E"/>
    <w:rsid w:val="00606BCF"/>
    <w:rsid w:val="006354B4"/>
    <w:rsid w:val="00656559"/>
    <w:rsid w:val="00664A15"/>
    <w:rsid w:val="006D1A9A"/>
    <w:rsid w:val="006E294C"/>
    <w:rsid w:val="0070232E"/>
    <w:rsid w:val="00710684"/>
    <w:rsid w:val="007377F0"/>
    <w:rsid w:val="007531CA"/>
    <w:rsid w:val="0075740F"/>
    <w:rsid w:val="0076028B"/>
    <w:rsid w:val="007706BE"/>
    <w:rsid w:val="00796069"/>
    <w:rsid w:val="007D0CED"/>
    <w:rsid w:val="007E3840"/>
    <w:rsid w:val="00810874"/>
    <w:rsid w:val="008526D4"/>
    <w:rsid w:val="00885D49"/>
    <w:rsid w:val="00886031"/>
    <w:rsid w:val="00893D93"/>
    <w:rsid w:val="008C543D"/>
    <w:rsid w:val="00906B14"/>
    <w:rsid w:val="009414E6"/>
    <w:rsid w:val="009952EC"/>
    <w:rsid w:val="00A265CF"/>
    <w:rsid w:val="00A65726"/>
    <w:rsid w:val="00A8015B"/>
    <w:rsid w:val="00AA5FB2"/>
    <w:rsid w:val="00AA7D4B"/>
    <w:rsid w:val="00AE7017"/>
    <w:rsid w:val="00B00701"/>
    <w:rsid w:val="00B3239E"/>
    <w:rsid w:val="00B63581"/>
    <w:rsid w:val="00BA43B7"/>
    <w:rsid w:val="00BC0316"/>
    <w:rsid w:val="00BD0470"/>
    <w:rsid w:val="00C322FE"/>
    <w:rsid w:val="00C4455B"/>
    <w:rsid w:val="00C549A3"/>
    <w:rsid w:val="00C81981"/>
    <w:rsid w:val="00D03ECA"/>
    <w:rsid w:val="00D45AB1"/>
    <w:rsid w:val="00D713AB"/>
    <w:rsid w:val="00D86425"/>
    <w:rsid w:val="00DD4EBB"/>
    <w:rsid w:val="00E73499"/>
    <w:rsid w:val="00E95BBD"/>
    <w:rsid w:val="00EB65C8"/>
    <w:rsid w:val="00EC1C25"/>
    <w:rsid w:val="00F136C3"/>
    <w:rsid w:val="00F51EDD"/>
    <w:rsid w:val="00F9415F"/>
    <w:rsid w:val="00FA5344"/>
    <w:rsid w:val="00FB363A"/>
    <w:rsid w:val="00FC2A73"/>
    <w:rsid w:val="00FF131C"/>
    <w:rsid w:val="00FF26A8"/>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customStyle="1" w:styleId="Default">
    <w:name w:val="Default"/>
    <w:rsid w:val="00C322FE"/>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C32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6379">
      <w:bodyDiv w:val="1"/>
      <w:marLeft w:val="0"/>
      <w:marRight w:val="0"/>
      <w:marTop w:val="0"/>
      <w:marBottom w:val="0"/>
      <w:divBdr>
        <w:top w:val="none" w:sz="0" w:space="0" w:color="auto"/>
        <w:left w:val="none" w:sz="0" w:space="0" w:color="auto"/>
        <w:bottom w:val="none" w:sz="0" w:space="0" w:color="auto"/>
        <w:right w:val="none" w:sz="0" w:space="0" w:color="auto"/>
      </w:divBdr>
    </w:div>
    <w:div w:id="283385112">
      <w:bodyDiv w:val="1"/>
      <w:marLeft w:val="0"/>
      <w:marRight w:val="0"/>
      <w:marTop w:val="0"/>
      <w:marBottom w:val="0"/>
      <w:divBdr>
        <w:top w:val="none" w:sz="0" w:space="0" w:color="auto"/>
        <w:left w:val="none" w:sz="0" w:space="0" w:color="auto"/>
        <w:bottom w:val="none" w:sz="0" w:space="0" w:color="auto"/>
        <w:right w:val="none" w:sz="0" w:space="0" w:color="auto"/>
      </w:divBdr>
    </w:div>
    <w:div w:id="736123346">
      <w:bodyDiv w:val="1"/>
      <w:marLeft w:val="0"/>
      <w:marRight w:val="0"/>
      <w:marTop w:val="0"/>
      <w:marBottom w:val="0"/>
      <w:divBdr>
        <w:top w:val="none" w:sz="0" w:space="0" w:color="auto"/>
        <w:left w:val="none" w:sz="0" w:space="0" w:color="auto"/>
        <w:bottom w:val="none" w:sz="0" w:space="0" w:color="auto"/>
        <w:right w:val="none" w:sz="0" w:space="0" w:color="auto"/>
      </w:divBdr>
    </w:div>
    <w:div w:id="1845319473">
      <w:bodyDiv w:val="1"/>
      <w:marLeft w:val="0"/>
      <w:marRight w:val="0"/>
      <w:marTop w:val="0"/>
      <w:marBottom w:val="0"/>
      <w:divBdr>
        <w:top w:val="none" w:sz="0" w:space="0" w:color="auto"/>
        <w:left w:val="none" w:sz="0" w:space="0" w:color="auto"/>
        <w:bottom w:val="none" w:sz="0" w:space="0" w:color="auto"/>
        <w:right w:val="none" w:sz="0" w:space="0" w:color="auto"/>
      </w:divBdr>
    </w:div>
    <w:div w:id="202809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2023-04-11T19:13:00Z</cp:lastPrinted>
  <dcterms:created xsi:type="dcterms:W3CDTF">2023-05-23T14:35:00Z</dcterms:created>
  <dcterms:modified xsi:type="dcterms:W3CDTF">2023-05-23T14:35:00Z</dcterms:modified>
</cp:coreProperties>
</file>