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45"/>
        <w:gridCol w:w="2430"/>
        <w:gridCol w:w="7908"/>
        <w:gridCol w:w="12"/>
      </w:tblGrid>
      <w:tr w:rsidR="009311ED" w:rsidRPr="009311ED" w14:paraId="3DE68AE7" w14:textId="77777777" w:rsidTr="00111B9F">
        <w:tc>
          <w:tcPr>
            <w:tcW w:w="14395" w:type="dxa"/>
            <w:gridSpan w:val="4"/>
            <w:shd w:val="pct12" w:color="auto" w:fill="auto"/>
          </w:tcPr>
          <w:p w14:paraId="31F63FDE" w14:textId="3C364FA7" w:rsidR="007706BE" w:rsidRPr="009311ED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Assurance of Student Learnin</w:t>
            </w:r>
            <w:r w:rsidR="007706BE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1F91F812" w14:textId="68FF572E" w:rsidR="0017571B" w:rsidRPr="009311ED" w:rsidRDefault="00886031" w:rsidP="00111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35323A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111B9F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111B9F"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9311ED" w:rsidRPr="009311ED" w14:paraId="62B2B48D" w14:textId="77777777" w:rsidTr="00111B9F">
        <w:trPr>
          <w:trHeight w:val="242"/>
        </w:trPr>
        <w:tc>
          <w:tcPr>
            <w:tcW w:w="6475" w:type="dxa"/>
            <w:gridSpan w:val="2"/>
          </w:tcPr>
          <w:p w14:paraId="506B9AE1" w14:textId="39CA32E5" w:rsidR="0017571B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Potter College</w:t>
            </w:r>
          </w:p>
        </w:tc>
        <w:tc>
          <w:tcPr>
            <w:tcW w:w="7920" w:type="dxa"/>
            <w:gridSpan w:val="2"/>
          </w:tcPr>
          <w:p w14:paraId="4B219735" w14:textId="019401B1" w:rsidR="0017571B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Political Science</w:t>
            </w:r>
          </w:p>
        </w:tc>
      </w:tr>
      <w:tr w:rsidR="009311ED" w:rsidRPr="009311ED" w14:paraId="3FB6829E" w14:textId="77777777" w:rsidTr="00111B9F">
        <w:tc>
          <w:tcPr>
            <w:tcW w:w="14395" w:type="dxa"/>
            <w:gridSpan w:val="4"/>
          </w:tcPr>
          <w:p w14:paraId="7CC57F6D" w14:textId="2BDB9244" w:rsidR="0017571B" w:rsidRPr="009311ED" w:rsidRDefault="009C5300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702 – International Affairs</w:t>
            </w:r>
          </w:p>
        </w:tc>
      </w:tr>
      <w:tr w:rsidR="009311ED" w:rsidRPr="009311ED" w14:paraId="56A671A4" w14:textId="77777777" w:rsidTr="00111B9F">
        <w:tc>
          <w:tcPr>
            <w:tcW w:w="14395" w:type="dxa"/>
            <w:gridSpan w:val="4"/>
          </w:tcPr>
          <w:p w14:paraId="6AD05DAC" w14:textId="6AE099AC" w:rsidR="00141CFC" w:rsidRPr="009311ED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Scott Lasley</w:t>
            </w:r>
          </w:p>
        </w:tc>
      </w:tr>
      <w:tr w:rsidR="009311ED" w:rsidRPr="009311ED" w14:paraId="332158FB" w14:textId="77777777" w:rsidTr="00111B9F">
        <w:trPr>
          <w:gridAfter w:val="1"/>
          <w:wAfter w:w="12" w:type="dxa"/>
          <w:trHeight w:val="584"/>
        </w:trPr>
        <w:tc>
          <w:tcPr>
            <w:tcW w:w="4045" w:type="dxa"/>
          </w:tcPr>
          <w:p w14:paraId="02245EE3" w14:textId="77777777" w:rsidR="00111B9F" w:rsidRPr="009311ED" w:rsidRDefault="00111B9F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  <w:t>Is this an online program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?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Yes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No</w:t>
            </w:r>
          </w:p>
          <w:p w14:paraId="4858CAD5" w14:textId="77777777" w:rsidR="00111B9F" w:rsidRPr="009311ED" w:rsidRDefault="00111B9F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38" w:type="dxa"/>
            <w:gridSpan w:val="2"/>
          </w:tcPr>
          <w:p w14:paraId="116A3935" w14:textId="2D1AD82A" w:rsidR="00111B9F" w:rsidRPr="009311ED" w:rsidRDefault="00111B9F" w:rsidP="005F18D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CourseLeaf</w:t>
            </w:r>
            <w:proofErr w:type="spellEnd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Indicate verification here   </w:t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="005F18DF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Yes, they match! (If they don’t match, explain on this page under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Assessment Cycle)</w:t>
            </w:r>
          </w:p>
        </w:tc>
      </w:tr>
    </w:tbl>
    <w:p w14:paraId="71D8FAFA" w14:textId="05EE16DB" w:rsidR="00980554" w:rsidRPr="009311ED" w:rsidRDefault="0098055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9311ED" w:rsidRPr="009311ED" w14:paraId="24935180" w14:textId="77777777" w:rsidTr="00B743B7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621D996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Use this page to list learning outcomes, measurements, and summarize results for your program.  Detailed information must be completed in the subsequent pages.</w:t>
            </w:r>
          </w:p>
        </w:tc>
      </w:tr>
      <w:tr w:rsidR="009311ED" w:rsidRPr="009311ED" w14:paraId="1B81F489" w14:textId="77777777" w:rsidTr="00B743B7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2AA54BF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Student Learning Outcome 1: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identify dynamics of the international political and economic system</w:t>
            </w:r>
          </w:p>
        </w:tc>
      </w:tr>
      <w:tr w:rsidR="009311ED" w:rsidRPr="009311ED" w14:paraId="53BFAA8D" w14:textId="77777777" w:rsidTr="00B743B7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38EFAB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F36361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5DC6263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B4CA40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256C2D9" w14:textId="77777777" w:rsidTr="00B743B7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AFED0FD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CA47E1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D85D55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2A0FEDAC" w14:textId="77777777" w:rsidTr="00B743B7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57DE111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93001AD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1BCFBA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171B1F3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01DA07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4BA121C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99025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FBAEE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62835E38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1C4B5E8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2: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illustrate the complex relationship between domestic and international issues.</w:t>
            </w:r>
          </w:p>
        </w:tc>
      </w:tr>
      <w:tr w:rsidR="009311ED" w:rsidRPr="009311ED" w14:paraId="2C1CA5D4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4C27B7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1408288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8078CC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74B0579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59E3996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2128091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7ADB309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45E4CD21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67D9A6D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2141E16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3</w:t>
            </w:r>
          </w:p>
          <w:p w14:paraId="68D30FBA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0F355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A9600E1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2B9A294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2.</w:t>
            </w:r>
          </w:p>
          <w:p w14:paraId="542F69C7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F9EC5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C481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43BE1C67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7AC9AD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3: 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Students will contrast characteristics of diverse regions, </w:t>
            </w:r>
            <w:proofErr w:type="gramStart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cultures</w:t>
            </w:r>
            <w:proofErr w:type="gramEnd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countries.</w:t>
            </w:r>
          </w:p>
        </w:tc>
      </w:tr>
      <w:tr w:rsidR="009311ED" w:rsidRPr="009311ED" w14:paraId="11E692DB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F54688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143A8CA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5320649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Direct: Analysis of student portfolios or papers from senior seminar.</w:t>
            </w:r>
          </w:p>
          <w:p w14:paraId="0B27D36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9599973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59C8D03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71DA816E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6A454E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369AC5C" w14:textId="77777777" w:rsidTr="00B743B7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D60BCD4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338C1A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246612AF" w14:textId="77777777" w:rsidTr="00B743B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80621F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3.</w:t>
            </w:r>
          </w:p>
          <w:p w14:paraId="2E519A5B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9B738C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AC7735" w14:textId="77777777" w:rsidR="00234776" w:rsidRPr="009311ED" w:rsidRDefault="00234776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7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74375125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F366115" w14:textId="77777777" w:rsidR="00E20568" w:rsidRPr="009311ED" w:rsidRDefault="00E20568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Assessment Cycle Plan: </w:t>
            </w:r>
          </w:p>
        </w:tc>
      </w:tr>
      <w:tr w:rsidR="009311ED" w:rsidRPr="009311ED" w14:paraId="2B4FD2AF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649C911" w14:textId="7FE1F97C" w:rsidR="00E20568" w:rsidRPr="009311ED" w:rsidRDefault="00FC1D41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Maintaining the status quo for assessment now. We did a search to replace Roger Murphy during the year but did not make a hire. We hope to be approved for another search next year. At that point, it would be our goal to conduct a major review of the program.</w:t>
            </w:r>
          </w:p>
          <w:p w14:paraId="47B361A6" w14:textId="77777777" w:rsidR="00E20568" w:rsidRPr="009311ED" w:rsidRDefault="00E20568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47B5FA4A" w14:textId="77777777" w:rsidR="00E20568" w:rsidRPr="009311ED" w:rsidRDefault="00E20568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C073C9D" w14:textId="0DCE72C2" w:rsidR="00AA5FB2" w:rsidRPr="009311ED" w:rsidRDefault="0017571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br w:type="page"/>
      </w:r>
    </w:p>
    <w:p w14:paraId="44153738" w14:textId="77777777" w:rsidR="00C81981" w:rsidRPr="009311ED" w:rsidRDefault="00C8198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9311ED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Student Learning Outcome 1</w:t>
            </w:r>
          </w:p>
          <w:p w14:paraId="76D6AAA0" w14:textId="3154A247" w:rsidR="00C81981" w:rsidRPr="009311ED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D95D5D4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E36E21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04AE0D" w14:textId="66613771" w:rsidR="00C41C05" w:rsidRPr="009311ED" w:rsidRDefault="007C4602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identify dynamics of the international political and economic system</w:t>
            </w:r>
            <w:r w:rsidR="00C41C05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11ED" w:rsidRPr="009311ED" w14:paraId="52840D2C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8390D32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0FBBEF37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37D4BF5D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BE16F8" w14:textId="45755D7E" w:rsidR="00C41C05" w:rsidRPr="009311ED" w:rsidRDefault="00FC1D41" w:rsidP="00C41C0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eivew</w:t>
            </w:r>
            <w:proofErr w:type="spellEnd"/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student assignments – “foreign minister” reports and portfolio</w:t>
            </w:r>
          </w:p>
        </w:tc>
      </w:tr>
      <w:tr w:rsidR="009311ED" w:rsidRPr="009311ED" w14:paraId="1DCB8D60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FA2C2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E7D6FFF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3D3E6593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BC9667E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4FB4E9A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80342A9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02129A2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6F654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464E37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D77E643" w14:textId="1C2FE661" w:rsidR="00C41C05" w:rsidRPr="009311ED" w:rsidRDefault="00FC1D41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88</w:t>
            </w:r>
            <w:r w:rsidR="00C41C05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311ED" w:rsidRPr="009311ED" w14:paraId="7F77CAB0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86DB48F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3B4A20C" w14:textId="78D18483" w:rsidR="00C41C05" w:rsidRPr="009311ED" w:rsidRDefault="00C41C05" w:rsidP="00C41C0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2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reports and portfolios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from Senior Seminar were randomly selected for review by faculty. (</w:t>
            </w: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16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The assessment </w:t>
            </w:r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was completed by two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faculty members </w:t>
            </w:r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from the assessment committee.</w:t>
            </w:r>
          </w:p>
          <w:p w14:paraId="03B986DF" w14:textId="77777777" w:rsidR="00C41C05" w:rsidRPr="009311ED" w:rsidRDefault="00C41C05" w:rsidP="00C41C0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0686B61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1A7AC30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088576C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1CEC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2EAD" w14:textId="77777777" w:rsidR="00C41C05" w:rsidRPr="009311ED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8"/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152E6A04" w14:textId="77777777" w:rsidTr="009525A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D4E054E" w14:textId="77777777" w:rsidR="005F18DF" w:rsidRPr="009311ED" w:rsidRDefault="005F18DF" w:rsidP="009525A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9311ED" w:rsidRPr="009311ED" w14:paraId="3E8049DF" w14:textId="77777777" w:rsidTr="009525A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0A5C56A" w14:textId="5D5FC6F9" w:rsidR="005F18DF" w:rsidRPr="009311ED" w:rsidRDefault="005F18DF" w:rsidP="009525A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D4A85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As e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xpected. </w:t>
            </w:r>
          </w:p>
          <w:p w14:paraId="6293428E" w14:textId="77777777" w:rsidR="005F18DF" w:rsidRPr="009311ED" w:rsidRDefault="005F18DF" w:rsidP="009525A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7305FD13" w14:textId="71506324" w:rsidR="004D4A85" w:rsidRPr="009311ED" w:rsidRDefault="005F18DF" w:rsidP="004D4A85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="004D4A85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 We have </w:t>
            </w:r>
            <w:r w:rsidR="007C4602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very good</w:t>
            </w:r>
            <w:r w:rsidR="004D4A85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students who perform well in the program and curriculum is structured to emphasize </w:t>
            </w:r>
            <w:proofErr w:type="spellStart"/>
            <w:r w:rsidR="004D4A85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SLOs.</w:t>
            </w:r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We</w:t>
            </w:r>
            <w:proofErr w:type="spellEnd"/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="005006DA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66626C7F" w14:textId="77777777" w:rsidR="005F18DF" w:rsidRPr="009311ED" w:rsidRDefault="005F18DF" w:rsidP="009525A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B291577" w14:textId="55F7E445" w:rsidR="009525A7" w:rsidRPr="009311ED" w:rsidRDefault="005F18DF" w:rsidP="009525A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  <w:r w:rsidR="009525A7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4D4A85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No significant change is planned for the assessment of this SLO. </w:t>
            </w:r>
            <w:r w:rsidR="007C4602"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We do hope to fill a faculty need in the program which will lead to a major review of the program.</w:t>
            </w:r>
          </w:p>
          <w:p w14:paraId="7707AB6A" w14:textId="41963E71" w:rsidR="009525A7" w:rsidRPr="009311ED" w:rsidRDefault="009525A7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8E92923" w14:textId="5094EC39" w:rsidR="005F18DF" w:rsidRPr="009311ED" w:rsidRDefault="005F18DF" w:rsidP="009525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53DC1E39" w14:textId="77777777" w:rsidR="005F18DF" w:rsidRPr="009311ED" w:rsidRDefault="005F18DF" w:rsidP="009525A7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485A64" w14:textId="0EF144B3" w:rsidR="007B3150" w:rsidRPr="009311ED" w:rsidRDefault="007B31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8E55088" w14:textId="77777777" w:rsidR="007B3150" w:rsidRPr="009311ED" w:rsidRDefault="007B31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00178005" w14:textId="77777777" w:rsidTr="00B743B7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61F12C80" w14:textId="64575E0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Student Learning Outcome 2</w:t>
            </w:r>
          </w:p>
          <w:p w14:paraId="7C450D2D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5EF2DE7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96FF4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CC413A" w14:textId="73B33155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illustrate the complex relationship between domestic and international issues.</w:t>
            </w:r>
          </w:p>
        </w:tc>
      </w:tr>
      <w:tr w:rsidR="009311ED" w:rsidRPr="009311ED" w14:paraId="2665EC3B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3C0DCF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18E9FF12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3EB1B5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D85F071" w14:textId="04838F0C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</w:t>
            </w:r>
            <w:r w:rsidR="009311ED"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vi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ew student assignments – “foreign minister” reports and portfolio</w:t>
            </w:r>
          </w:p>
        </w:tc>
      </w:tr>
      <w:tr w:rsidR="009311ED" w:rsidRPr="009311ED" w14:paraId="0F0A0F7B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F244A5B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E45645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672845C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66589AF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000A4E6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03C2BC69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0C2CC1A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CF7FC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E623FA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A310A50" w14:textId="34EA8759" w:rsidR="007C4602" w:rsidRPr="009311ED" w:rsidRDefault="007C4602" w:rsidP="007C460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81%</w:t>
            </w:r>
          </w:p>
        </w:tc>
      </w:tr>
      <w:tr w:rsidR="009311ED" w:rsidRPr="009311ED" w14:paraId="01ED66F2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05FEAA0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AB8ACC1" w14:textId="46136B0B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1/2 of reports and portfolios from Senior Seminar were randomly selected for review by faculty (</w:t>
            </w: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=16).  The departmental assessment committee evaluated the papers using the appropriate rubric. The assessment was completed by two faculty members from the assessment committee.</w:t>
            </w:r>
          </w:p>
          <w:p w14:paraId="29C83D89" w14:textId="77777777" w:rsidR="007C4602" w:rsidRPr="009311ED" w:rsidRDefault="007C4602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C9BFB2D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9311E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2422A968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9C71F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E4BD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22A81337" w14:textId="77777777" w:rsidTr="00B743B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6FFE95C" w14:textId="77777777" w:rsidR="007C4602" w:rsidRPr="009311ED" w:rsidRDefault="007C4602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9311ED" w:rsidRPr="009311ED" w14:paraId="7FB74EB0" w14:textId="77777777" w:rsidTr="00B743B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4F5DF94" w14:textId="77777777" w:rsidR="007C4602" w:rsidRPr="009311ED" w:rsidRDefault="007C4602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As expected. </w:t>
            </w:r>
          </w:p>
          <w:p w14:paraId="078EE5E5" w14:textId="77777777" w:rsidR="007C4602" w:rsidRPr="009311ED" w:rsidRDefault="007C4602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0162D5A" w14:textId="77777777" w:rsidR="007C4602" w:rsidRPr="009311ED" w:rsidRDefault="007C4602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 We have very good students who perform well in the program and curriculum is structured to emphasize </w:t>
            </w:r>
            <w:proofErr w:type="spell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SLOs.We</w:t>
            </w:r>
            <w:proofErr w:type="spell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3DD6A126" w14:textId="77777777" w:rsidR="007C4602" w:rsidRPr="009311ED" w:rsidRDefault="007C4602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DF10545" w14:textId="77777777" w:rsidR="007C4602" w:rsidRPr="009311ED" w:rsidRDefault="007C4602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 No significant change is planned for the assessment of this SLO. We do hope to fill a faculty need in the program which will lead to a major review of the program.</w:t>
            </w:r>
          </w:p>
          <w:p w14:paraId="5264196F" w14:textId="77777777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5308A6B" w14:textId="77777777" w:rsidR="007C4602" w:rsidRPr="009311ED" w:rsidRDefault="007C4602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23B1592" w14:textId="77777777" w:rsidR="007C4602" w:rsidRPr="009311ED" w:rsidRDefault="007C4602" w:rsidP="00B743B7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05A9ACB" w14:textId="0501F0D7" w:rsidR="00F136C3" w:rsidRPr="009311ED" w:rsidRDefault="00F136C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8122ED" w14:textId="6252B271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948B2B" w14:textId="09CD8AAC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9311ED" w:rsidRPr="009311ED" w14:paraId="02894FFC" w14:textId="77777777" w:rsidTr="00B743B7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33A6C101" w14:textId="11BB1E29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Student Learning Outcome 3</w:t>
            </w:r>
          </w:p>
          <w:p w14:paraId="1F4704A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688F381F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8CE3290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76AB1C" w14:textId="694B5D38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Students will contrast characteristics of diverse regions, cultures and </w:t>
            </w:r>
            <w:proofErr w:type="gramStart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countries .</w:t>
            </w:r>
            <w:proofErr w:type="gramEnd"/>
          </w:p>
        </w:tc>
      </w:tr>
      <w:tr w:rsidR="009311ED" w:rsidRPr="009311ED" w14:paraId="4A6EB769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968ED2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295DEC1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3373E25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957DAB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Reivew</w:t>
            </w:r>
            <w:proofErr w:type="spell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student assignments – “foreign minister” reports and portfolio</w:t>
            </w:r>
          </w:p>
        </w:tc>
      </w:tr>
      <w:tr w:rsidR="009311ED" w:rsidRPr="009311ED" w14:paraId="0731E457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47F0692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82BD73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74EB6FEE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DB3E27F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011A03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F3C4A2D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6F68547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3C1F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0152461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6217C8D" w14:textId="208058FF" w:rsidR="000A5EB7" w:rsidRPr="009311ED" w:rsidRDefault="000A5EB7" w:rsidP="000A5E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88%</w:t>
            </w:r>
          </w:p>
        </w:tc>
      </w:tr>
      <w:tr w:rsidR="009311ED" w:rsidRPr="009311ED" w14:paraId="468AF6B1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905019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Methods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01B0DC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1/2 of reports and portfolios from Senior Seminar were randomly selected for review by faculty. (</w:t>
            </w:r>
            <w:r w:rsidRPr="009311E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=16).  The departmental assessment committee evaluated the papers using the appropriate rubric. The assessment was completed by two faculty members from the assessment committee.</w:t>
            </w:r>
          </w:p>
          <w:p w14:paraId="48ECFBF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1E97F7D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26B479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53E66D6F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10F3E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2A826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="009311ED"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9311ED" w:rsidRPr="009311ED" w14:paraId="195805D7" w14:textId="77777777" w:rsidTr="00B743B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5CCB568" w14:textId="77777777" w:rsidR="000A5EB7" w:rsidRPr="009311ED" w:rsidRDefault="000A5EB7" w:rsidP="00B743B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9311ED" w:rsidRPr="009311ED" w14:paraId="64E066DA" w14:textId="77777777" w:rsidTr="00B743B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0E4BF47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As expected. </w:t>
            </w:r>
          </w:p>
          <w:p w14:paraId="428AED25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66B882ED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:  We have very good students who perform well in the program and curriculum is structured to emphasize </w:t>
            </w:r>
            <w:proofErr w:type="spell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SLOs.We</w:t>
            </w:r>
            <w:proofErr w:type="spell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Pr="009311E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4F8399CF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06B080A1" w14:textId="77777777" w:rsidR="000A5EB7" w:rsidRPr="009311ED" w:rsidRDefault="000A5EB7" w:rsidP="00B743B7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 No significant change is planned for the assessment of this SLO. We do hope to fill a faculty need in the program which will lead to a major review of the program.</w:t>
            </w:r>
          </w:p>
          <w:p w14:paraId="3C435F94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FB6885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899F1D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D4DA1E2" w14:textId="77777777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C521074" w14:textId="77777777" w:rsidR="007C4602" w:rsidRPr="009311ED" w:rsidRDefault="007C4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FAD51E" w14:textId="64A805E8" w:rsidR="00166F74" w:rsidRPr="009311ED" w:rsidRDefault="00166F7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2E7FA21" w14:textId="53D72F4E" w:rsidR="006B56C7" w:rsidRPr="009311ED" w:rsidRDefault="006B56C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990C79" w14:textId="77777777" w:rsidR="000A5EB7" w:rsidRPr="009311ED" w:rsidRDefault="000A5EB7" w:rsidP="000A5EB7">
      <w:pPr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</w:pPr>
      <w:r w:rsidRPr="009311E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Rubric for International Affairs Assurance of Student Learning</w:t>
      </w:r>
    </w:p>
    <w:p w14:paraId="1F80320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0C3FF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All SLOs are evaluated on a scale of 1 to 5.</w:t>
      </w:r>
    </w:p>
    <w:p w14:paraId="34FE9F2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72C6C64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SLO 1:  Students will identify dynamics of the international political and economic system.</w:t>
      </w:r>
    </w:p>
    <w:p w14:paraId="6E470E45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FB5405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identifies few dynamics of international political and economic system.</w:t>
      </w:r>
    </w:p>
    <w:p w14:paraId="62D30D7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3 – Student identifies many of key concepts and is generally able to place them in appropriate context.</w:t>
      </w:r>
    </w:p>
    <w:p w14:paraId="55B8A3A3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5 – Student identifies most of key dynamics of international system and places them in appropriate context.</w:t>
      </w:r>
    </w:p>
    <w:p w14:paraId="276A856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C8C641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SLO 2:  Students will illustrate the complex relationship between domestic and international issues.</w:t>
      </w:r>
    </w:p>
    <w:p w14:paraId="70E8652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E7D55BF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is unable to show how relationships relate with each other.</w:t>
      </w:r>
    </w:p>
    <w:p w14:paraId="494F4C70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illustrate key relationships between domestic and international issues.</w:t>
      </w:r>
    </w:p>
    <w:p w14:paraId="02344C8B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5 – Student is able clearly illustrate relationships and provide an analysis of key relationships.</w:t>
      </w:r>
    </w:p>
    <w:p w14:paraId="2B691A8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2BA96C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SLO 3: Students will contrast characteristics of diverse regions,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cultures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countries.</w:t>
      </w:r>
    </w:p>
    <w:p w14:paraId="780F992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73765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1 – Student is unable to identify and contrast characteristics of regions and cultures.</w:t>
      </w:r>
    </w:p>
    <w:p w14:paraId="2D9097B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identify and contrast many key characteristics of regions.</w:t>
      </w:r>
    </w:p>
    <w:p w14:paraId="1F1A123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5 – Student </w:t>
      </w:r>
      <w:proofErr w:type="gramStart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>is able to</w:t>
      </w:r>
      <w:proofErr w:type="gramEnd"/>
      <w:r w:rsidRPr="0093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identify, contrast, and analyze key differences.</w:t>
      </w:r>
    </w:p>
    <w:p w14:paraId="463998A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A316B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DAC2E18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1713BF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164620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8D19D6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D24E2E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B21D904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C8F41A9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ED6D25D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2511367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62132E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C86D7D3" w14:textId="77777777" w:rsidR="000A5EB7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D25D63B" w14:textId="77777777" w:rsidR="009311ED" w:rsidRDefault="009311ED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78C77C" w14:textId="77777777" w:rsidR="009311ED" w:rsidRPr="009311ED" w:rsidRDefault="009311ED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12C432" w14:textId="77777777" w:rsidR="000A5EB7" w:rsidRPr="009311ED" w:rsidRDefault="000A5EB7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1853"/>
        <w:gridCol w:w="982"/>
        <w:gridCol w:w="3565"/>
        <w:gridCol w:w="2340"/>
        <w:gridCol w:w="2340"/>
        <w:gridCol w:w="2200"/>
      </w:tblGrid>
      <w:tr w:rsidR="009311ED" w:rsidRPr="009311ED" w14:paraId="56C9C15B" w14:textId="77777777" w:rsidTr="00B743B7">
        <w:trPr>
          <w:trHeight w:val="375"/>
        </w:trPr>
        <w:tc>
          <w:tcPr>
            <w:tcW w:w="6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675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CURRICULUM MAP TEMPLATE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D9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AB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09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7896ADE" w14:textId="77777777" w:rsidTr="00B743B7">
        <w:trPr>
          <w:trHeight w:val="375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B699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CB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C9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AC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3C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01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425E2C1B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57CD2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Program name: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6AA4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Affairs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41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58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28C78EC9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CEED5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Department: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DAC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D2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37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4AFACF9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BD8918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College: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098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A0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64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D3D7866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8B86C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59BB" w14:textId="428DE960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Scott Lasley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6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5B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8D863CA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40B1C0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04A5" w14:textId="77777777" w:rsidR="000A5EB7" w:rsidRPr="009311ED" w:rsidRDefault="009311ED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</w:pPr>
            <w:hyperlink r:id="rId6" w:history="1">
              <w:r w:rsidR="000A5EB7" w:rsidRPr="009311ED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  <w:u w:val="single"/>
                </w:rPr>
                <w:t>scott.lasley@wku.edu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50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55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7129AF04" w14:textId="77777777" w:rsidTr="00B743B7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43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96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ED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22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98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41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6F76BB20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30C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KEY: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3B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482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9D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418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975D8D5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2F6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 = Introduced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566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28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703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C6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21C4B02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C9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 = Reinforced/Developed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00C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6DE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BD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A4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5936911B" w14:textId="77777777" w:rsidTr="00B743B7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038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M = Mastered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96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D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75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EC9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07811426" w14:textId="77777777" w:rsidTr="00B743B7"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9BB7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 = Assessed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C53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BFB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188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D9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16C7993D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EEAD9F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87B95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DD9C11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B8F5C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Learning Outcomes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B945E3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BAB53B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9311ED" w:rsidRPr="009311ED" w14:paraId="05061563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4E75EE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0EEADA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547A4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DE4A2ED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LO1: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74B5ED2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81A0E4" w14:textId="77777777" w:rsidR="000A5EB7" w:rsidRPr="009311ED" w:rsidRDefault="000A5EB7" w:rsidP="00B743B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LO3:</w:t>
            </w:r>
          </w:p>
        </w:tc>
      </w:tr>
      <w:tr w:rsidR="009311ED" w:rsidRPr="009311ED" w14:paraId="10C42820" w14:textId="77777777" w:rsidTr="00B743B7">
        <w:trPr>
          <w:trHeight w:val="1800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02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471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193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6C07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identify dynamics of the international political and economic system.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2A67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Students will illustrate the complex relationship between domestic and international issues.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6D6F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Students will contrast characteristics of diverse regions, </w:t>
            </w:r>
            <w:proofErr w:type="gramStart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cultures</w:t>
            </w:r>
            <w:proofErr w:type="gramEnd"/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countries.</w:t>
            </w:r>
          </w:p>
        </w:tc>
      </w:tr>
      <w:tr w:rsidR="009311ED" w:rsidRPr="009311ED" w14:paraId="3A0EA558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3FD36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Course Subject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55D33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93B8B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45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43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08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311ED" w:rsidRPr="009311ED" w14:paraId="0323D09F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E9E87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87688E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C2F530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Politics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7F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D4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290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0DF13C33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07233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DF3C24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131A48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Comparative Politics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088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9F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3C1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46713518" w14:textId="77777777" w:rsidTr="00B743B7">
        <w:trPr>
          <w:trHeight w:val="3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9F3861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42E8DC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EC1112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American Foreign Policy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E8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2AA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CE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R/M</w:t>
            </w:r>
          </w:p>
        </w:tc>
      </w:tr>
      <w:tr w:rsidR="009311ED" w:rsidRPr="009311ED" w14:paraId="1AFA9593" w14:textId="77777777" w:rsidTr="00B743B7">
        <w:trPr>
          <w:trHeight w:val="34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0EB17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HIST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BACA3E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ED8636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World History 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D5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9B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AD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1400234B" w14:textId="77777777" w:rsidTr="00B743B7">
        <w:trPr>
          <w:trHeight w:val="34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48EB3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GEOG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7501EC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D7A7DD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World Regional Geography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BE2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E0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578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9311ED" w:rsidRPr="009311ED" w14:paraId="11C6B8C8" w14:textId="77777777" w:rsidTr="00B743B7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56BEA6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ECON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DCCE4D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202/203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E364AC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Principles of Micro/Macro Econ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85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A85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A89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311ED" w:rsidRPr="009311ED" w14:paraId="354A8088" w14:textId="77777777" w:rsidTr="00B743B7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B9BE3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81507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9B84EA" w14:textId="77777777" w:rsidR="000A5EB7" w:rsidRPr="009311ED" w:rsidRDefault="000A5EB7" w:rsidP="00B743B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Senior Seminar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08B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C6D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9D2" w14:textId="77777777" w:rsidR="000A5EB7" w:rsidRPr="009311ED" w:rsidRDefault="000A5EB7" w:rsidP="00B743B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3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M/A</w:t>
            </w:r>
          </w:p>
        </w:tc>
      </w:tr>
    </w:tbl>
    <w:p w14:paraId="74336FF1" w14:textId="6EF44AAC" w:rsidR="00166F74" w:rsidRPr="009311ED" w:rsidRDefault="00166F74" w:rsidP="000A5EB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166F74" w:rsidRPr="009311ED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EFFF" w14:textId="77777777" w:rsidR="00126286" w:rsidRDefault="00126286" w:rsidP="001F2A02">
      <w:r>
        <w:separator/>
      </w:r>
    </w:p>
  </w:endnote>
  <w:endnote w:type="continuationSeparator" w:id="0">
    <w:p w14:paraId="4E6D221E" w14:textId="77777777" w:rsidR="00126286" w:rsidRDefault="0012628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9525A7" w:rsidRDefault="009525A7" w:rsidP="00952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9525A7" w:rsidRDefault="009525A7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16E5CCFE" w:rsidR="009525A7" w:rsidRPr="00FB363A" w:rsidRDefault="009525A7" w:rsidP="009525A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126286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9525A7" w:rsidRPr="00FB363A" w:rsidRDefault="009525A7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9B59" w14:textId="77777777" w:rsidR="00126286" w:rsidRDefault="00126286" w:rsidP="001F2A02">
      <w:r>
        <w:separator/>
      </w:r>
    </w:p>
  </w:footnote>
  <w:footnote w:type="continuationSeparator" w:id="0">
    <w:p w14:paraId="7494BE7C" w14:textId="77777777" w:rsidR="00126286" w:rsidRDefault="0012628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2BED"/>
    <w:rsid w:val="00046A6C"/>
    <w:rsid w:val="00071470"/>
    <w:rsid w:val="00076693"/>
    <w:rsid w:val="000A5EB7"/>
    <w:rsid w:val="000F7263"/>
    <w:rsid w:val="00111B9F"/>
    <w:rsid w:val="001160F4"/>
    <w:rsid w:val="00126286"/>
    <w:rsid w:val="00141CFC"/>
    <w:rsid w:val="00166F74"/>
    <w:rsid w:val="0017571B"/>
    <w:rsid w:val="001A7D75"/>
    <w:rsid w:val="001B1F95"/>
    <w:rsid w:val="001F2A02"/>
    <w:rsid w:val="00234076"/>
    <w:rsid w:val="00234776"/>
    <w:rsid w:val="0024670E"/>
    <w:rsid w:val="00293E7B"/>
    <w:rsid w:val="002C1781"/>
    <w:rsid w:val="002D5D87"/>
    <w:rsid w:val="002F1066"/>
    <w:rsid w:val="002F75F1"/>
    <w:rsid w:val="003425F4"/>
    <w:rsid w:val="0035323A"/>
    <w:rsid w:val="0036061A"/>
    <w:rsid w:val="003A32E4"/>
    <w:rsid w:val="003D25DA"/>
    <w:rsid w:val="003E0415"/>
    <w:rsid w:val="00402256"/>
    <w:rsid w:val="00406B46"/>
    <w:rsid w:val="0044187F"/>
    <w:rsid w:val="004A360E"/>
    <w:rsid w:val="004B0DA2"/>
    <w:rsid w:val="004C0112"/>
    <w:rsid w:val="004D4A85"/>
    <w:rsid w:val="004D5BD7"/>
    <w:rsid w:val="004D7D95"/>
    <w:rsid w:val="004E577A"/>
    <w:rsid w:val="005006DA"/>
    <w:rsid w:val="005907DF"/>
    <w:rsid w:val="005C7ECF"/>
    <w:rsid w:val="005D648E"/>
    <w:rsid w:val="005D68AF"/>
    <w:rsid w:val="005F0B2E"/>
    <w:rsid w:val="005F18DF"/>
    <w:rsid w:val="00606253"/>
    <w:rsid w:val="006354B4"/>
    <w:rsid w:val="00656559"/>
    <w:rsid w:val="00664A15"/>
    <w:rsid w:val="006B56C7"/>
    <w:rsid w:val="006D1A9A"/>
    <w:rsid w:val="006E294C"/>
    <w:rsid w:val="0070232E"/>
    <w:rsid w:val="007377F0"/>
    <w:rsid w:val="007531CA"/>
    <w:rsid w:val="0075740F"/>
    <w:rsid w:val="007706BE"/>
    <w:rsid w:val="0078019B"/>
    <w:rsid w:val="007822AB"/>
    <w:rsid w:val="007973A0"/>
    <w:rsid w:val="007B3150"/>
    <w:rsid w:val="007C4602"/>
    <w:rsid w:val="00886031"/>
    <w:rsid w:val="008C1053"/>
    <w:rsid w:val="008C543D"/>
    <w:rsid w:val="00906B14"/>
    <w:rsid w:val="009311ED"/>
    <w:rsid w:val="009414E6"/>
    <w:rsid w:val="009525A7"/>
    <w:rsid w:val="00980554"/>
    <w:rsid w:val="009C5300"/>
    <w:rsid w:val="00A70A34"/>
    <w:rsid w:val="00A8015B"/>
    <w:rsid w:val="00A92A41"/>
    <w:rsid w:val="00A96154"/>
    <w:rsid w:val="00AA5FB2"/>
    <w:rsid w:val="00AE7017"/>
    <w:rsid w:val="00B171C4"/>
    <w:rsid w:val="00B3239E"/>
    <w:rsid w:val="00B53BE1"/>
    <w:rsid w:val="00B63581"/>
    <w:rsid w:val="00B77504"/>
    <w:rsid w:val="00BA2BF5"/>
    <w:rsid w:val="00BA2DF5"/>
    <w:rsid w:val="00BA43B7"/>
    <w:rsid w:val="00BC0316"/>
    <w:rsid w:val="00BD516F"/>
    <w:rsid w:val="00C41C05"/>
    <w:rsid w:val="00C4455B"/>
    <w:rsid w:val="00C81981"/>
    <w:rsid w:val="00D03ECA"/>
    <w:rsid w:val="00D43847"/>
    <w:rsid w:val="00D713AB"/>
    <w:rsid w:val="00D85C05"/>
    <w:rsid w:val="00D86425"/>
    <w:rsid w:val="00D86E93"/>
    <w:rsid w:val="00D921CC"/>
    <w:rsid w:val="00DD4EBB"/>
    <w:rsid w:val="00E20568"/>
    <w:rsid w:val="00E533AB"/>
    <w:rsid w:val="00E73499"/>
    <w:rsid w:val="00E95BBD"/>
    <w:rsid w:val="00EB65C8"/>
    <w:rsid w:val="00EC1C25"/>
    <w:rsid w:val="00F136C3"/>
    <w:rsid w:val="00F51EDD"/>
    <w:rsid w:val="00FA67F0"/>
    <w:rsid w:val="00FB363A"/>
    <w:rsid w:val="00FC1D41"/>
    <w:rsid w:val="00FC2A73"/>
    <w:rsid w:val="00FF1FA2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lasley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1281</Words>
  <Characters>7304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2022-07-20T15:37:00Z</cp:lastPrinted>
  <dcterms:created xsi:type="dcterms:W3CDTF">2023-08-24T16:59:00Z</dcterms:created>
  <dcterms:modified xsi:type="dcterms:W3CDTF">2023-08-24T16:59:00Z</dcterms:modified>
</cp:coreProperties>
</file>