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BE75DB" w14:paraId="3DE68AE7" w14:textId="77777777" w:rsidTr="00B33C1F">
        <w:tc>
          <w:tcPr>
            <w:tcW w:w="14395" w:type="dxa"/>
            <w:gridSpan w:val="2"/>
            <w:shd w:val="pct12" w:color="auto" w:fill="auto"/>
          </w:tcPr>
          <w:p w14:paraId="31F63FDE" w14:textId="7D5BFF68" w:rsidR="007706BE" w:rsidRPr="00BE75DB" w:rsidRDefault="0017571B" w:rsidP="007706BE">
            <w:pPr>
              <w:widowControl w:val="0"/>
              <w:autoSpaceDE w:val="0"/>
              <w:autoSpaceDN w:val="0"/>
              <w:adjustRightInd w:val="0"/>
              <w:jc w:val="center"/>
              <w:rPr>
                <w:rFonts w:asciiTheme="majorHAnsi" w:hAnsiTheme="majorHAnsi" w:cstheme="majorHAnsi"/>
                <w:b/>
                <w:bCs/>
                <w:sz w:val="20"/>
                <w:szCs w:val="20"/>
              </w:rPr>
            </w:pPr>
            <w:r w:rsidRPr="00BE75DB">
              <w:rPr>
                <w:rFonts w:asciiTheme="majorHAnsi" w:hAnsiTheme="majorHAnsi" w:cstheme="majorHAnsi"/>
                <w:b/>
                <w:bCs/>
                <w:sz w:val="20"/>
                <w:szCs w:val="20"/>
              </w:rPr>
              <w:t>Assurance of Student Learnin</w:t>
            </w:r>
            <w:r w:rsidR="007706BE" w:rsidRPr="00BE75DB">
              <w:rPr>
                <w:rFonts w:asciiTheme="majorHAnsi" w:hAnsiTheme="majorHAnsi" w:cstheme="majorHAnsi"/>
                <w:b/>
                <w:bCs/>
                <w:sz w:val="20"/>
                <w:szCs w:val="20"/>
              </w:rPr>
              <w:t>g</w:t>
            </w:r>
            <w:r w:rsidR="00060BE5" w:rsidRPr="00BE75DB">
              <w:rPr>
                <w:rFonts w:asciiTheme="majorHAnsi" w:hAnsiTheme="majorHAnsi" w:cstheme="majorHAnsi"/>
                <w:b/>
                <w:bCs/>
                <w:sz w:val="20"/>
                <w:szCs w:val="20"/>
              </w:rPr>
              <w:t xml:space="preserve"> Report</w:t>
            </w:r>
          </w:p>
          <w:p w14:paraId="1F91F812" w14:textId="74E2C51C" w:rsidR="0017571B" w:rsidRPr="00BE75DB" w:rsidRDefault="00886031" w:rsidP="00B33C1F">
            <w:pPr>
              <w:widowControl w:val="0"/>
              <w:autoSpaceDE w:val="0"/>
              <w:autoSpaceDN w:val="0"/>
              <w:adjustRightInd w:val="0"/>
              <w:jc w:val="center"/>
              <w:rPr>
                <w:rFonts w:asciiTheme="majorHAnsi" w:hAnsiTheme="majorHAnsi" w:cstheme="majorHAnsi"/>
                <w:b/>
                <w:bCs/>
                <w:sz w:val="20"/>
                <w:szCs w:val="20"/>
              </w:rPr>
            </w:pPr>
            <w:r w:rsidRPr="00BE75DB">
              <w:rPr>
                <w:rFonts w:asciiTheme="majorHAnsi" w:hAnsiTheme="majorHAnsi" w:cstheme="majorHAnsi"/>
                <w:b/>
                <w:bCs/>
                <w:sz w:val="20"/>
                <w:szCs w:val="20"/>
              </w:rPr>
              <w:t>20</w:t>
            </w:r>
            <w:r w:rsidR="00F9415F" w:rsidRPr="00BE75DB">
              <w:rPr>
                <w:rFonts w:asciiTheme="majorHAnsi" w:hAnsiTheme="majorHAnsi" w:cstheme="majorHAnsi"/>
                <w:b/>
                <w:bCs/>
                <w:sz w:val="20"/>
                <w:szCs w:val="20"/>
              </w:rPr>
              <w:t>20</w:t>
            </w:r>
            <w:r w:rsidRPr="00BE75DB">
              <w:rPr>
                <w:rFonts w:asciiTheme="majorHAnsi" w:hAnsiTheme="majorHAnsi" w:cstheme="majorHAnsi"/>
                <w:b/>
                <w:bCs/>
                <w:sz w:val="20"/>
                <w:szCs w:val="20"/>
              </w:rPr>
              <w:t>-202</w:t>
            </w:r>
            <w:r w:rsidR="00F9415F" w:rsidRPr="00BE75DB">
              <w:rPr>
                <w:rFonts w:asciiTheme="majorHAnsi" w:hAnsiTheme="majorHAnsi" w:cstheme="majorHAnsi"/>
                <w:b/>
                <w:bCs/>
                <w:sz w:val="20"/>
                <w:szCs w:val="20"/>
              </w:rPr>
              <w:t>1</w:t>
            </w:r>
          </w:p>
        </w:tc>
      </w:tr>
      <w:tr w:rsidR="009B6066" w:rsidRPr="00BE75DB" w14:paraId="62B2B48D" w14:textId="77777777" w:rsidTr="004C0112">
        <w:trPr>
          <w:trHeight w:val="242"/>
        </w:trPr>
        <w:tc>
          <w:tcPr>
            <w:tcW w:w="6475" w:type="dxa"/>
          </w:tcPr>
          <w:p w14:paraId="506B9AE1" w14:textId="15C9E409" w:rsidR="009B6066" w:rsidRPr="00BE75DB" w:rsidRDefault="009B6066" w:rsidP="009B6066">
            <w:pPr>
              <w:widowControl w:val="0"/>
              <w:autoSpaceDE w:val="0"/>
              <w:autoSpaceDN w:val="0"/>
              <w:adjustRightInd w:val="0"/>
              <w:rPr>
                <w:rFonts w:asciiTheme="majorHAnsi" w:hAnsiTheme="majorHAnsi" w:cstheme="majorHAnsi"/>
                <w:bCs/>
                <w:i/>
                <w:iCs/>
                <w:sz w:val="20"/>
                <w:szCs w:val="20"/>
              </w:rPr>
            </w:pPr>
            <w:r w:rsidRPr="00BE75DB">
              <w:rPr>
                <w:rFonts w:asciiTheme="majorHAnsi" w:hAnsiTheme="majorHAnsi" w:cstheme="majorHAnsi"/>
                <w:bCs/>
                <w:i/>
                <w:iCs/>
                <w:sz w:val="20"/>
                <w:szCs w:val="20"/>
              </w:rPr>
              <w:t>Potter College of Arts and Letters</w:t>
            </w:r>
          </w:p>
        </w:tc>
        <w:tc>
          <w:tcPr>
            <w:tcW w:w="7920" w:type="dxa"/>
          </w:tcPr>
          <w:p w14:paraId="4B219735" w14:textId="535741E7" w:rsidR="009B6066" w:rsidRPr="00BE75DB" w:rsidRDefault="009B6066" w:rsidP="009B6066">
            <w:pPr>
              <w:widowControl w:val="0"/>
              <w:autoSpaceDE w:val="0"/>
              <w:autoSpaceDN w:val="0"/>
              <w:adjustRightInd w:val="0"/>
              <w:rPr>
                <w:rFonts w:asciiTheme="majorHAnsi" w:hAnsiTheme="majorHAnsi" w:cstheme="majorHAnsi"/>
                <w:bCs/>
                <w:i/>
                <w:iCs/>
                <w:sz w:val="20"/>
                <w:szCs w:val="20"/>
              </w:rPr>
            </w:pPr>
            <w:r w:rsidRPr="00BE75DB">
              <w:rPr>
                <w:rFonts w:asciiTheme="majorHAnsi" w:hAnsiTheme="majorHAnsi" w:cstheme="majorHAnsi"/>
                <w:bCs/>
                <w:i/>
                <w:iCs/>
                <w:sz w:val="20"/>
                <w:szCs w:val="20"/>
              </w:rPr>
              <w:t>Department of Music</w:t>
            </w:r>
          </w:p>
        </w:tc>
      </w:tr>
      <w:tr w:rsidR="009B6066" w:rsidRPr="00BE75DB" w14:paraId="3FB6829E" w14:textId="77777777" w:rsidTr="00B33C1F">
        <w:tc>
          <w:tcPr>
            <w:tcW w:w="14395" w:type="dxa"/>
            <w:gridSpan w:val="2"/>
          </w:tcPr>
          <w:p w14:paraId="7CC57F6D" w14:textId="4BE659E9" w:rsidR="009B6066" w:rsidRPr="00BE75DB" w:rsidRDefault="009B6066" w:rsidP="009B6066">
            <w:pPr>
              <w:widowControl w:val="0"/>
              <w:autoSpaceDE w:val="0"/>
              <w:autoSpaceDN w:val="0"/>
              <w:adjustRightInd w:val="0"/>
              <w:rPr>
                <w:rFonts w:asciiTheme="majorHAnsi" w:hAnsiTheme="majorHAnsi" w:cstheme="majorHAnsi"/>
                <w:bCs/>
                <w:i/>
                <w:iCs/>
                <w:sz w:val="20"/>
                <w:szCs w:val="20"/>
              </w:rPr>
            </w:pPr>
            <w:r w:rsidRPr="00BE75DB">
              <w:rPr>
                <w:rFonts w:asciiTheme="majorHAnsi" w:hAnsiTheme="majorHAnsi" w:cstheme="majorHAnsi"/>
                <w:bCs/>
                <w:i/>
                <w:iCs/>
                <w:sz w:val="20"/>
                <w:szCs w:val="20"/>
              </w:rPr>
              <w:t>Music 593 Bachelor of Music</w:t>
            </w:r>
          </w:p>
        </w:tc>
      </w:tr>
      <w:tr w:rsidR="009B6066" w:rsidRPr="00BE75DB" w14:paraId="56A671A4" w14:textId="77777777" w:rsidTr="00B33C1F">
        <w:tc>
          <w:tcPr>
            <w:tcW w:w="14395" w:type="dxa"/>
            <w:gridSpan w:val="2"/>
          </w:tcPr>
          <w:p w14:paraId="6AD05DAC" w14:textId="1FC3CB80" w:rsidR="009B6066" w:rsidRPr="00BE75DB" w:rsidRDefault="009B6066" w:rsidP="009B6066">
            <w:pPr>
              <w:widowControl w:val="0"/>
              <w:autoSpaceDE w:val="0"/>
              <w:autoSpaceDN w:val="0"/>
              <w:adjustRightInd w:val="0"/>
              <w:rPr>
                <w:rFonts w:asciiTheme="majorHAnsi" w:hAnsiTheme="majorHAnsi" w:cstheme="majorHAnsi"/>
                <w:bCs/>
                <w:i/>
                <w:iCs/>
                <w:sz w:val="20"/>
                <w:szCs w:val="20"/>
              </w:rPr>
            </w:pPr>
            <w:r w:rsidRPr="00BE75DB">
              <w:rPr>
                <w:rFonts w:asciiTheme="majorHAnsi" w:hAnsiTheme="majorHAnsi" w:cstheme="majorHAnsi"/>
                <w:bCs/>
                <w:i/>
                <w:iCs/>
                <w:sz w:val="20"/>
                <w:szCs w:val="20"/>
              </w:rPr>
              <w:t>Scott Harris</w:t>
            </w:r>
          </w:p>
        </w:tc>
      </w:tr>
    </w:tbl>
    <w:p w14:paraId="39312896" w14:textId="77777777" w:rsidR="0017571B" w:rsidRPr="00BE75DB" w:rsidRDefault="0017571B">
      <w:pPr>
        <w:rPr>
          <w:rFonts w:asciiTheme="majorHAnsi" w:hAnsiTheme="majorHAnsi" w:cstheme="majorHAnsi"/>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BE75DB"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BE75DB" w:rsidRDefault="007706BE" w:rsidP="00FF3DCE">
            <w:pPr>
              <w:widowControl w:val="0"/>
              <w:autoSpaceDE w:val="0"/>
              <w:autoSpaceDN w:val="0"/>
              <w:adjustRightInd w:val="0"/>
              <w:rPr>
                <w:rFonts w:asciiTheme="majorHAnsi" w:hAnsiTheme="majorHAnsi" w:cstheme="majorHAnsi"/>
                <w:b/>
                <w:bCs/>
                <w:i/>
                <w:iCs/>
                <w:sz w:val="20"/>
                <w:szCs w:val="20"/>
              </w:rPr>
            </w:pPr>
            <w:r w:rsidRPr="00BE75DB">
              <w:rPr>
                <w:rFonts w:asciiTheme="majorHAnsi" w:hAnsiTheme="majorHAnsi" w:cstheme="majorHAnsi"/>
                <w:b/>
                <w:bCs/>
                <w:i/>
                <w:iCs/>
                <w:sz w:val="20"/>
                <w:szCs w:val="20"/>
              </w:rPr>
              <w:t xml:space="preserve">Use this page to list learning outcomes, measurements, and summarize results for your program.  </w:t>
            </w:r>
            <w:r w:rsidR="005D68AF" w:rsidRPr="00BE75DB">
              <w:rPr>
                <w:rFonts w:asciiTheme="majorHAnsi" w:hAnsiTheme="majorHAnsi" w:cstheme="majorHAnsi"/>
                <w:b/>
                <w:bCs/>
                <w:i/>
                <w:iCs/>
                <w:sz w:val="20"/>
                <w:szCs w:val="20"/>
              </w:rPr>
              <w:t>Detailed</w:t>
            </w:r>
            <w:r w:rsidRPr="00BE75DB">
              <w:rPr>
                <w:rFonts w:asciiTheme="majorHAnsi" w:hAnsiTheme="majorHAnsi" w:cstheme="majorHAnsi"/>
                <w:b/>
                <w:bCs/>
                <w:i/>
                <w:iCs/>
                <w:sz w:val="20"/>
                <w:szCs w:val="20"/>
              </w:rPr>
              <w:t xml:space="preserve"> information must be completed in the subsequent pages.</w:t>
            </w:r>
          </w:p>
        </w:tc>
      </w:tr>
      <w:tr w:rsidR="007706BE" w:rsidRPr="00BE75DB" w14:paraId="75DD2C50" w14:textId="77777777" w:rsidTr="007706BE">
        <w:trPr>
          <w:trHeight w:val="144"/>
        </w:trPr>
        <w:tc>
          <w:tcPr>
            <w:tcW w:w="14395" w:type="dxa"/>
            <w:gridSpan w:val="4"/>
            <w:shd w:val="clear" w:color="auto" w:fill="auto"/>
            <w:tcMar>
              <w:top w:w="100" w:type="nil"/>
              <w:right w:w="100" w:type="nil"/>
            </w:tcMar>
          </w:tcPr>
          <w:p w14:paraId="5FAFC9CA" w14:textId="02AA4713" w:rsidR="007706BE" w:rsidRPr="00BE75DB" w:rsidRDefault="007706BE" w:rsidP="007706BE">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Student Learning Outcome 1:</w:t>
            </w:r>
            <w:r w:rsidR="009B6066" w:rsidRPr="00BE75DB">
              <w:rPr>
                <w:rFonts w:asciiTheme="majorHAnsi" w:hAnsiTheme="majorHAnsi" w:cstheme="majorHAnsi"/>
                <w:b/>
                <w:bCs/>
                <w:sz w:val="20"/>
                <w:szCs w:val="20"/>
              </w:rPr>
              <w:t xml:space="preserve"> </w:t>
            </w:r>
            <w:r w:rsidR="009B6066" w:rsidRPr="00BE75DB">
              <w:rPr>
                <w:rFonts w:asciiTheme="majorHAnsi" w:hAnsiTheme="majorHAnsi" w:cstheme="majorHAnsi"/>
                <w:sz w:val="20"/>
                <w:szCs w:val="20"/>
              </w:rPr>
              <w:t xml:space="preserve"> Students will demonstrate written/oral analytical processes in musicianship.</w:t>
            </w:r>
          </w:p>
        </w:tc>
      </w:tr>
      <w:tr w:rsidR="007706BE" w:rsidRPr="00BE75DB" w14:paraId="2E4E6283" w14:textId="77777777" w:rsidTr="007706BE">
        <w:trPr>
          <w:trHeight w:val="323"/>
        </w:trPr>
        <w:tc>
          <w:tcPr>
            <w:tcW w:w="1435" w:type="dxa"/>
            <w:shd w:val="clear" w:color="auto" w:fill="auto"/>
            <w:tcMar>
              <w:top w:w="100" w:type="nil"/>
              <w:right w:w="100" w:type="nil"/>
            </w:tcMar>
          </w:tcPr>
          <w:p w14:paraId="2A01F8CD" w14:textId="6BE6D8C8" w:rsidR="007706BE" w:rsidRPr="00BE75DB" w:rsidRDefault="007706BE"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Instrument 1</w:t>
            </w:r>
          </w:p>
        </w:tc>
        <w:tc>
          <w:tcPr>
            <w:tcW w:w="12960" w:type="dxa"/>
            <w:gridSpan w:val="3"/>
            <w:shd w:val="clear" w:color="auto" w:fill="auto"/>
            <w:tcMar>
              <w:top w:w="100" w:type="nil"/>
              <w:right w:w="100" w:type="nil"/>
            </w:tcMar>
          </w:tcPr>
          <w:p w14:paraId="28B2A2E5" w14:textId="6995341E" w:rsidR="007706BE" w:rsidRPr="00BE75DB" w:rsidRDefault="009B6066" w:rsidP="009B6066">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Cs/>
                <w:sz w:val="20"/>
                <w:szCs w:val="20"/>
              </w:rPr>
              <w:t>Capstone Oral Presentation</w:t>
            </w:r>
          </w:p>
          <w:p w14:paraId="681FFD89" w14:textId="77777777" w:rsidR="007706BE" w:rsidRPr="00BE75DB" w:rsidRDefault="007706BE" w:rsidP="00B33C1F">
            <w:pPr>
              <w:widowControl w:val="0"/>
              <w:autoSpaceDE w:val="0"/>
              <w:autoSpaceDN w:val="0"/>
              <w:adjustRightInd w:val="0"/>
              <w:jc w:val="center"/>
              <w:rPr>
                <w:rFonts w:asciiTheme="majorHAnsi" w:hAnsiTheme="majorHAnsi" w:cstheme="majorHAnsi"/>
                <w:b/>
                <w:bCs/>
                <w:sz w:val="20"/>
                <w:szCs w:val="20"/>
              </w:rPr>
            </w:pPr>
          </w:p>
        </w:tc>
      </w:tr>
      <w:tr w:rsidR="007706BE" w:rsidRPr="00BE75DB" w14:paraId="35D6197C" w14:textId="77777777" w:rsidTr="007706BE">
        <w:trPr>
          <w:trHeight w:val="323"/>
        </w:trPr>
        <w:tc>
          <w:tcPr>
            <w:tcW w:w="1435" w:type="dxa"/>
            <w:shd w:val="clear" w:color="auto" w:fill="auto"/>
            <w:tcMar>
              <w:top w:w="100" w:type="nil"/>
              <w:right w:w="100" w:type="nil"/>
            </w:tcMar>
          </w:tcPr>
          <w:p w14:paraId="6EB3B1E8" w14:textId="7C3533D0" w:rsidR="007706BE" w:rsidRPr="00BE75DB" w:rsidRDefault="007706BE"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Instrument </w:t>
            </w:r>
            <w:r w:rsidR="00B3239E" w:rsidRPr="00BE75DB">
              <w:rPr>
                <w:rFonts w:asciiTheme="majorHAnsi" w:hAnsiTheme="majorHAnsi" w:cstheme="majorHAnsi"/>
                <w:b/>
                <w:bCs/>
                <w:sz w:val="20"/>
                <w:szCs w:val="20"/>
              </w:rPr>
              <w:t>2</w:t>
            </w:r>
          </w:p>
        </w:tc>
        <w:tc>
          <w:tcPr>
            <w:tcW w:w="12960" w:type="dxa"/>
            <w:gridSpan w:val="3"/>
            <w:shd w:val="clear" w:color="auto" w:fill="auto"/>
            <w:tcMar>
              <w:top w:w="100" w:type="nil"/>
              <w:right w:w="100" w:type="nil"/>
            </w:tcMar>
          </w:tcPr>
          <w:p w14:paraId="20009C3C" w14:textId="20749B87" w:rsidR="007706BE" w:rsidRPr="00BE75DB" w:rsidRDefault="009B6066" w:rsidP="009B6066">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Cs/>
                <w:sz w:val="20"/>
                <w:szCs w:val="20"/>
              </w:rPr>
              <w:t>Annual Student Survey</w:t>
            </w:r>
          </w:p>
          <w:p w14:paraId="7EBD0E2F" w14:textId="105B7768" w:rsidR="00B3239E" w:rsidRPr="00BE75DB" w:rsidRDefault="00B3239E" w:rsidP="00B33C1F">
            <w:pPr>
              <w:widowControl w:val="0"/>
              <w:autoSpaceDE w:val="0"/>
              <w:autoSpaceDN w:val="0"/>
              <w:adjustRightInd w:val="0"/>
              <w:rPr>
                <w:rFonts w:asciiTheme="majorHAnsi" w:hAnsiTheme="majorHAnsi" w:cstheme="majorHAnsi"/>
                <w:b/>
                <w:bCs/>
                <w:sz w:val="20"/>
                <w:szCs w:val="20"/>
              </w:rPr>
            </w:pPr>
          </w:p>
        </w:tc>
      </w:tr>
      <w:tr w:rsidR="007706BE" w:rsidRPr="00BE75DB" w14:paraId="6CB83774" w14:textId="77777777" w:rsidTr="007706BE">
        <w:tc>
          <w:tcPr>
            <w:tcW w:w="11875" w:type="dxa"/>
            <w:gridSpan w:val="2"/>
            <w:shd w:val="clear" w:color="auto" w:fill="auto"/>
            <w:tcMar>
              <w:top w:w="100" w:type="nil"/>
              <w:right w:w="100" w:type="nil"/>
            </w:tcMar>
          </w:tcPr>
          <w:p w14:paraId="715F4BA5" w14:textId="1D85AC62" w:rsidR="007706BE" w:rsidRPr="00BE75DB" w:rsidRDefault="007706BE" w:rsidP="007706BE">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Based on </w:t>
            </w:r>
            <w:r w:rsidR="00B3239E" w:rsidRPr="00BE75DB">
              <w:rPr>
                <w:rFonts w:asciiTheme="majorHAnsi" w:hAnsiTheme="majorHAnsi" w:cstheme="majorHAnsi"/>
                <w:b/>
                <w:bCs/>
                <w:sz w:val="20"/>
                <w:szCs w:val="20"/>
              </w:rPr>
              <w:t>your results</w:t>
            </w:r>
            <w:r w:rsidRPr="00BE75DB">
              <w:rPr>
                <w:rFonts w:asciiTheme="majorHAnsi" w:hAnsiTheme="majorHAnsi" w:cstheme="majorHAnsi"/>
                <w:b/>
                <w:bCs/>
                <w:sz w:val="20"/>
                <w:szCs w:val="20"/>
              </w:rPr>
              <w:t xml:space="preserve">, </w:t>
            </w:r>
            <w:r w:rsidR="00060BE5" w:rsidRPr="00BE75DB">
              <w:rPr>
                <w:rFonts w:asciiTheme="majorHAnsi" w:hAnsiTheme="majorHAnsi" w:cstheme="majorHAnsi"/>
                <w:b/>
                <w:bCs/>
                <w:sz w:val="20"/>
                <w:szCs w:val="20"/>
              </w:rPr>
              <w:t>check</w:t>
            </w:r>
            <w:r w:rsidR="00402256" w:rsidRPr="00BE75DB">
              <w:rPr>
                <w:rFonts w:asciiTheme="majorHAnsi" w:hAnsiTheme="majorHAnsi" w:cstheme="majorHAnsi"/>
                <w:b/>
                <w:bCs/>
                <w:sz w:val="20"/>
                <w:szCs w:val="20"/>
              </w:rPr>
              <w:t xml:space="preserve"> whether the program </w:t>
            </w:r>
            <w:r w:rsidR="002C1781" w:rsidRPr="00BE75DB">
              <w:rPr>
                <w:rFonts w:asciiTheme="majorHAnsi" w:hAnsiTheme="majorHAnsi" w:cstheme="majorHAnsi"/>
                <w:b/>
                <w:bCs/>
                <w:sz w:val="20"/>
                <w:szCs w:val="20"/>
              </w:rPr>
              <w:t xml:space="preserve">met </w:t>
            </w:r>
            <w:r w:rsidR="00402256" w:rsidRPr="00BE75DB">
              <w:rPr>
                <w:rFonts w:asciiTheme="majorHAnsi" w:hAnsiTheme="majorHAnsi" w:cstheme="majorHAnsi"/>
                <w:b/>
                <w:bCs/>
                <w:sz w:val="20"/>
                <w:szCs w:val="20"/>
              </w:rPr>
              <w:t>the goal</w:t>
            </w:r>
            <w:r w:rsidRPr="00BE75DB">
              <w:rPr>
                <w:rFonts w:asciiTheme="majorHAnsi" w:hAnsiTheme="majorHAnsi" w:cstheme="majorHAnsi"/>
                <w:b/>
                <w:bCs/>
                <w:sz w:val="20"/>
                <w:szCs w:val="20"/>
              </w:rPr>
              <w:t xml:space="preserve"> Student Learning Outcome 1.</w:t>
            </w:r>
          </w:p>
          <w:p w14:paraId="33AD5206" w14:textId="2AEA161E" w:rsidR="007706BE" w:rsidRPr="00BE75DB" w:rsidRDefault="007706BE" w:rsidP="007706BE">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 </w:t>
            </w:r>
          </w:p>
        </w:tc>
        <w:tc>
          <w:tcPr>
            <w:tcW w:w="1170" w:type="dxa"/>
            <w:shd w:val="clear" w:color="auto" w:fill="auto"/>
            <w:vAlign w:val="center"/>
          </w:tcPr>
          <w:p w14:paraId="65FB60B5" w14:textId="7BD827C8" w:rsidR="007706BE" w:rsidRPr="00BE75DB" w:rsidRDefault="00060BE5" w:rsidP="007706B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3"/>
                  <w:enabled/>
                  <w:calcOnExit w:val="0"/>
                  <w:checkBox>
                    <w:sizeAuto/>
                    <w:default w:val="0"/>
                  </w:checkBox>
                </w:ffData>
              </w:fldChar>
            </w:r>
            <w:bookmarkStart w:id="0" w:name="Check3"/>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0"/>
            <w:r w:rsidRPr="00BE75DB">
              <w:rPr>
                <w:rFonts w:asciiTheme="majorHAnsi" w:hAnsiTheme="majorHAnsi" w:cstheme="majorHAnsi"/>
                <w:b/>
                <w:sz w:val="20"/>
                <w:szCs w:val="20"/>
              </w:rPr>
              <w:t xml:space="preserve"> </w:t>
            </w:r>
            <w:r w:rsidR="007706BE" w:rsidRPr="00BE75DB">
              <w:rPr>
                <w:rFonts w:asciiTheme="majorHAnsi" w:hAnsiTheme="majorHAnsi" w:cstheme="majorHAnsi"/>
                <w:b/>
                <w:sz w:val="20"/>
                <w:szCs w:val="20"/>
              </w:rPr>
              <w:t>Met</w:t>
            </w:r>
          </w:p>
        </w:tc>
        <w:tc>
          <w:tcPr>
            <w:tcW w:w="1350" w:type="dxa"/>
            <w:shd w:val="clear" w:color="auto" w:fill="auto"/>
            <w:vAlign w:val="center"/>
          </w:tcPr>
          <w:p w14:paraId="764268B7" w14:textId="21A8C4E1" w:rsidR="007706BE" w:rsidRPr="00BE75DB" w:rsidRDefault="000136F0" w:rsidP="007706B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4"/>
                  <w:enabled/>
                  <w:calcOnExit w:val="0"/>
                  <w:checkBox>
                    <w:sizeAuto/>
                    <w:default w:val="1"/>
                  </w:checkBox>
                </w:ffData>
              </w:fldChar>
            </w:r>
            <w:bookmarkStart w:id="1" w:name="Check4"/>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1"/>
            <w:r w:rsidR="00060BE5" w:rsidRPr="00BE75DB">
              <w:rPr>
                <w:rFonts w:asciiTheme="majorHAnsi" w:hAnsiTheme="majorHAnsi" w:cstheme="majorHAnsi"/>
                <w:b/>
                <w:sz w:val="20"/>
                <w:szCs w:val="20"/>
              </w:rPr>
              <w:t xml:space="preserve"> </w:t>
            </w:r>
            <w:r w:rsidR="007706BE" w:rsidRPr="00BE75DB">
              <w:rPr>
                <w:rFonts w:asciiTheme="majorHAnsi" w:hAnsiTheme="majorHAnsi" w:cstheme="majorHAnsi"/>
                <w:b/>
                <w:sz w:val="20"/>
                <w:szCs w:val="20"/>
              </w:rPr>
              <w:t>Not Met</w:t>
            </w:r>
          </w:p>
        </w:tc>
      </w:tr>
      <w:tr w:rsidR="00B3239E" w:rsidRPr="00BE75DB" w14:paraId="52A9DEBE" w14:textId="77777777" w:rsidTr="00EB7535">
        <w:tc>
          <w:tcPr>
            <w:tcW w:w="14395" w:type="dxa"/>
            <w:gridSpan w:val="4"/>
            <w:shd w:val="clear" w:color="auto" w:fill="auto"/>
            <w:tcMar>
              <w:top w:w="100" w:type="nil"/>
              <w:right w:w="100" w:type="nil"/>
            </w:tcMar>
          </w:tcPr>
          <w:p w14:paraId="2FDD2A3B" w14:textId="7DCFF8AF" w:rsidR="00B3239E" w:rsidRPr="00BE75DB" w:rsidRDefault="00B3239E" w:rsidP="00B3239E">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bCs/>
                <w:sz w:val="20"/>
                <w:szCs w:val="20"/>
              </w:rPr>
              <w:t>Student Learning Outcome 2:</w:t>
            </w:r>
            <w:r w:rsidR="009B6066" w:rsidRPr="00BE75DB">
              <w:rPr>
                <w:rFonts w:asciiTheme="majorHAnsi" w:hAnsiTheme="majorHAnsi" w:cstheme="majorHAnsi"/>
                <w:b/>
                <w:bCs/>
                <w:sz w:val="20"/>
                <w:szCs w:val="20"/>
              </w:rPr>
              <w:t xml:space="preserve"> </w:t>
            </w:r>
            <w:r w:rsidR="009B6066" w:rsidRPr="00BE75DB">
              <w:rPr>
                <w:rFonts w:asciiTheme="majorHAnsi" w:hAnsiTheme="majorHAnsi" w:cstheme="majorHAnsi"/>
                <w:sz w:val="20"/>
                <w:szCs w:val="20"/>
              </w:rPr>
              <w:t xml:space="preserve"> Students will demonstrate technical proficiency on their applied instrument.</w:t>
            </w:r>
          </w:p>
        </w:tc>
      </w:tr>
      <w:tr w:rsidR="00B3239E" w:rsidRPr="00BE75DB" w14:paraId="018E91BF" w14:textId="77777777" w:rsidTr="00B3239E">
        <w:tc>
          <w:tcPr>
            <w:tcW w:w="1435" w:type="dxa"/>
            <w:shd w:val="clear" w:color="auto" w:fill="auto"/>
            <w:tcMar>
              <w:top w:w="100" w:type="nil"/>
              <w:right w:w="100" w:type="nil"/>
            </w:tcMar>
          </w:tcPr>
          <w:p w14:paraId="1C3833F8" w14:textId="77777777"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Instrument 1</w:t>
            </w:r>
          </w:p>
          <w:p w14:paraId="41BC6063" w14:textId="1FE12AEB"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7C91D468" w14:textId="719BF195" w:rsidR="00B3239E" w:rsidRPr="00BE75DB" w:rsidRDefault="009B6066" w:rsidP="009B606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Jury Performance</w:t>
            </w:r>
          </w:p>
        </w:tc>
      </w:tr>
      <w:tr w:rsidR="00B3239E" w:rsidRPr="00BE75DB" w14:paraId="4F1BFB42" w14:textId="77777777" w:rsidTr="00B3239E">
        <w:tc>
          <w:tcPr>
            <w:tcW w:w="1435" w:type="dxa"/>
            <w:shd w:val="clear" w:color="auto" w:fill="auto"/>
            <w:tcMar>
              <w:top w:w="100" w:type="nil"/>
              <w:right w:w="100" w:type="nil"/>
            </w:tcMar>
          </w:tcPr>
          <w:p w14:paraId="5DB745A6" w14:textId="77777777"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Instrument 2</w:t>
            </w:r>
          </w:p>
          <w:p w14:paraId="23F1F93E" w14:textId="303E3656"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04731C94" w14:textId="10101309" w:rsidR="00B3239E" w:rsidRPr="00BE75DB" w:rsidRDefault="009B6066" w:rsidP="009B606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Annual Student Survey</w:t>
            </w:r>
          </w:p>
        </w:tc>
      </w:tr>
      <w:tr w:rsidR="00402256" w:rsidRPr="00BE75DB" w14:paraId="5F8807A0" w14:textId="77777777" w:rsidTr="007706BE">
        <w:tc>
          <w:tcPr>
            <w:tcW w:w="11875" w:type="dxa"/>
            <w:gridSpan w:val="2"/>
            <w:shd w:val="clear" w:color="auto" w:fill="auto"/>
            <w:tcMar>
              <w:top w:w="100" w:type="nil"/>
              <w:right w:w="100" w:type="nil"/>
            </w:tcMar>
          </w:tcPr>
          <w:p w14:paraId="72CF8286" w14:textId="0688557B" w:rsidR="00402256" w:rsidRPr="00BE75DB" w:rsidRDefault="00402256" w:rsidP="00402256">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Based on your results, </w:t>
            </w:r>
            <w:r w:rsidR="00060BE5" w:rsidRPr="00BE75DB">
              <w:rPr>
                <w:rFonts w:asciiTheme="majorHAnsi" w:hAnsiTheme="majorHAnsi" w:cstheme="majorHAnsi"/>
                <w:b/>
                <w:bCs/>
                <w:sz w:val="20"/>
                <w:szCs w:val="20"/>
              </w:rPr>
              <w:t>check</w:t>
            </w:r>
            <w:r w:rsidRPr="00BE75DB">
              <w:rPr>
                <w:rFonts w:asciiTheme="majorHAnsi" w:hAnsiTheme="majorHAnsi" w:cstheme="majorHAnsi"/>
                <w:b/>
                <w:bCs/>
                <w:sz w:val="20"/>
                <w:szCs w:val="20"/>
              </w:rPr>
              <w:t xml:space="preserve"> whether the program </w:t>
            </w:r>
            <w:r w:rsidR="002C1781" w:rsidRPr="00BE75DB">
              <w:rPr>
                <w:rFonts w:asciiTheme="majorHAnsi" w:hAnsiTheme="majorHAnsi" w:cstheme="majorHAnsi"/>
                <w:b/>
                <w:bCs/>
                <w:sz w:val="20"/>
                <w:szCs w:val="20"/>
              </w:rPr>
              <w:t xml:space="preserve">met </w:t>
            </w:r>
            <w:r w:rsidRPr="00BE75DB">
              <w:rPr>
                <w:rFonts w:asciiTheme="majorHAnsi" w:hAnsiTheme="majorHAnsi" w:cstheme="majorHAnsi"/>
                <w:b/>
                <w:bCs/>
                <w:sz w:val="20"/>
                <w:szCs w:val="20"/>
              </w:rPr>
              <w:t>the goal Student Learning Outcome 2.</w:t>
            </w:r>
          </w:p>
          <w:p w14:paraId="7F82F43B" w14:textId="1DCF5507" w:rsidR="00402256" w:rsidRPr="00BE75DB" w:rsidRDefault="00402256" w:rsidP="00402256">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
                <w:sz w:val="20"/>
                <w:szCs w:val="20"/>
              </w:rPr>
              <w:t xml:space="preserve"> </w:t>
            </w:r>
          </w:p>
        </w:tc>
        <w:tc>
          <w:tcPr>
            <w:tcW w:w="1170" w:type="dxa"/>
            <w:shd w:val="clear" w:color="auto" w:fill="auto"/>
            <w:vAlign w:val="center"/>
          </w:tcPr>
          <w:p w14:paraId="5DE072CB" w14:textId="5083BD99" w:rsidR="00402256" w:rsidRPr="00BE75DB" w:rsidRDefault="000136F0"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1"/>
                  <w:enabled/>
                  <w:calcOnExit w:val="0"/>
                  <w:checkBox>
                    <w:sizeAuto/>
                    <w:default w:val="1"/>
                  </w:checkBox>
                </w:ffData>
              </w:fldChar>
            </w:r>
            <w:bookmarkStart w:id="2" w:name="Check1"/>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2"/>
            <w:r w:rsidR="00060BE5"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Met</w:t>
            </w:r>
          </w:p>
        </w:tc>
        <w:tc>
          <w:tcPr>
            <w:tcW w:w="1350" w:type="dxa"/>
            <w:shd w:val="clear" w:color="auto" w:fill="auto"/>
            <w:vAlign w:val="center"/>
          </w:tcPr>
          <w:p w14:paraId="06A0BD3A" w14:textId="38CBBC70" w:rsidR="00402256" w:rsidRPr="00BE75DB" w:rsidRDefault="00060BE5"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2"/>
                  <w:enabled/>
                  <w:calcOnExit w:val="0"/>
                  <w:checkBox>
                    <w:sizeAuto/>
                    <w:default w:val="0"/>
                  </w:checkBox>
                </w:ffData>
              </w:fldChar>
            </w:r>
            <w:bookmarkStart w:id="3" w:name="Check2"/>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3"/>
            <w:r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Not Met</w:t>
            </w:r>
          </w:p>
        </w:tc>
      </w:tr>
      <w:tr w:rsidR="00B3239E" w:rsidRPr="00BE75DB" w14:paraId="67B84758" w14:textId="77777777" w:rsidTr="00841B21">
        <w:tc>
          <w:tcPr>
            <w:tcW w:w="14395" w:type="dxa"/>
            <w:gridSpan w:val="4"/>
            <w:shd w:val="clear" w:color="auto" w:fill="auto"/>
            <w:tcMar>
              <w:top w:w="100" w:type="nil"/>
              <w:right w:w="100" w:type="nil"/>
            </w:tcMar>
          </w:tcPr>
          <w:p w14:paraId="34421F51" w14:textId="6EEA55AD" w:rsidR="00B3239E" w:rsidRPr="00BE75DB" w:rsidRDefault="00B3239E" w:rsidP="00B3239E">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bCs/>
                <w:sz w:val="20"/>
                <w:szCs w:val="20"/>
              </w:rPr>
              <w:t>Student Learning Outcome 3:</w:t>
            </w:r>
            <w:r w:rsidR="009B6066" w:rsidRPr="00BE75DB">
              <w:rPr>
                <w:rFonts w:asciiTheme="majorHAnsi" w:hAnsiTheme="majorHAnsi" w:cstheme="majorHAnsi"/>
                <w:b/>
                <w:bCs/>
                <w:sz w:val="20"/>
                <w:szCs w:val="20"/>
              </w:rPr>
              <w:t xml:space="preserve"> </w:t>
            </w:r>
            <w:r w:rsidR="009B6066" w:rsidRPr="00BE75DB">
              <w:rPr>
                <w:rFonts w:asciiTheme="majorHAnsi" w:hAnsiTheme="majorHAnsi" w:cstheme="majorHAnsi"/>
                <w:bCs/>
                <w:sz w:val="20"/>
                <w:szCs w:val="20"/>
              </w:rPr>
              <w:t xml:space="preserve">(BM - music education specific) </w:t>
            </w:r>
            <w:r w:rsidR="009B6066" w:rsidRPr="00BE75DB">
              <w:rPr>
                <w:rFonts w:asciiTheme="majorHAnsi" w:hAnsiTheme="majorHAnsi" w:cstheme="majorHAnsi"/>
                <w:sz w:val="20"/>
                <w:szCs w:val="20"/>
              </w:rPr>
              <w:t>Students will demonstrate comprehensive proficiency in state music education standards.</w:t>
            </w:r>
          </w:p>
        </w:tc>
      </w:tr>
      <w:tr w:rsidR="00B3239E" w:rsidRPr="00BE75DB" w14:paraId="310AA017" w14:textId="77777777" w:rsidTr="00B3239E">
        <w:tc>
          <w:tcPr>
            <w:tcW w:w="1435" w:type="dxa"/>
            <w:shd w:val="clear" w:color="auto" w:fill="auto"/>
            <w:tcMar>
              <w:top w:w="100" w:type="nil"/>
              <w:right w:w="100" w:type="nil"/>
            </w:tcMar>
          </w:tcPr>
          <w:p w14:paraId="483DCE38" w14:textId="77777777"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Instrument 1</w:t>
            </w:r>
          </w:p>
          <w:p w14:paraId="73A7929F" w14:textId="67913226" w:rsidR="00B3239E" w:rsidRPr="00BE75DB" w:rsidRDefault="00B3239E"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0D8B38B1" w14:textId="516677B8" w:rsidR="00B3239E" w:rsidRPr="00BE75DB" w:rsidRDefault="009B6066" w:rsidP="009B606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PRAXIS Exam</w:t>
            </w:r>
          </w:p>
        </w:tc>
      </w:tr>
      <w:tr w:rsidR="00B3239E" w:rsidRPr="00BE75DB" w14:paraId="2E0E0413" w14:textId="77777777" w:rsidTr="00B3239E">
        <w:tc>
          <w:tcPr>
            <w:tcW w:w="1435" w:type="dxa"/>
            <w:shd w:val="clear" w:color="auto" w:fill="auto"/>
            <w:tcMar>
              <w:top w:w="100" w:type="nil"/>
              <w:right w:w="100" w:type="nil"/>
            </w:tcMar>
          </w:tcPr>
          <w:p w14:paraId="2B208E3C" w14:textId="77777777" w:rsidR="00B3239E" w:rsidRPr="00BE75DB" w:rsidRDefault="0075740F" w:rsidP="00B3239E">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Instrument 2</w:t>
            </w:r>
          </w:p>
          <w:p w14:paraId="22107255" w14:textId="2A4EC677" w:rsidR="0075740F" w:rsidRPr="00BE75DB" w:rsidRDefault="0075740F" w:rsidP="00B3239E">
            <w:pPr>
              <w:widowControl w:val="0"/>
              <w:autoSpaceDE w:val="0"/>
              <w:autoSpaceDN w:val="0"/>
              <w:adjustRightInd w:val="0"/>
              <w:jc w:val="center"/>
              <w:rPr>
                <w:rFonts w:asciiTheme="majorHAnsi" w:hAnsiTheme="majorHAnsi" w:cstheme="majorHAnsi"/>
                <w:b/>
                <w:sz w:val="20"/>
                <w:szCs w:val="20"/>
              </w:rPr>
            </w:pPr>
          </w:p>
        </w:tc>
        <w:tc>
          <w:tcPr>
            <w:tcW w:w="12960" w:type="dxa"/>
            <w:gridSpan w:val="3"/>
            <w:shd w:val="clear" w:color="auto" w:fill="auto"/>
          </w:tcPr>
          <w:p w14:paraId="6BFEEE6F" w14:textId="755AD451" w:rsidR="00B3239E" w:rsidRPr="00BE75DB" w:rsidRDefault="009B6066" w:rsidP="009B606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Annual Student Survey</w:t>
            </w:r>
          </w:p>
        </w:tc>
      </w:tr>
      <w:tr w:rsidR="00402256" w:rsidRPr="00BE75DB" w14:paraId="2CD12D7C" w14:textId="77777777" w:rsidTr="009A663B">
        <w:tc>
          <w:tcPr>
            <w:tcW w:w="11875" w:type="dxa"/>
            <w:gridSpan w:val="2"/>
            <w:shd w:val="clear" w:color="auto" w:fill="auto"/>
            <w:tcMar>
              <w:top w:w="100" w:type="nil"/>
              <w:right w:w="100" w:type="nil"/>
            </w:tcMar>
          </w:tcPr>
          <w:p w14:paraId="1737E22A" w14:textId="0ED276B0" w:rsidR="00402256" w:rsidRPr="00BE75DB" w:rsidRDefault="00402256" w:rsidP="00402256">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Based on your results, </w:t>
            </w:r>
            <w:r w:rsidR="00060BE5" w:rsidRPr="00BE75DB">
              <w:rPr>
                <w:rFonts w:asciiTheme="majorHAnsi" w:hAnsiTheme="majorHAnsi" w:cstheme="majorHAnsi"/>
                <w:b/>
                <w:bCs/>
                <w:sz w:val="20"/>
                <w:szCs w:val="20"/>
              </w:rPr>
              <w:t>check</w:t>
            </w:r>
            <w:r w:rsidRPr="00BE75DB">
              <w:rPr>
                <w:rFonts w:asciiTheme="majorHAnsi" w:hAnsiTheme="majorHAnsi" w:cstheme="majorHAnsi"/>
                <w:b/>
                <w:bCs/>
                <w:sz w:val="20"/>
                <w:szCs w:val="20"/>
              </w:rPr>
              <w:t xml:space="preserve"> whether the program</w:t>
            </w:r>
            <w:r w:rsidR="002C1781" w:rsidRPr="00BE75DB">
              <w:rPr>
                <w:rFonts w:asciiTheme="majorHAnsi" w:hAnsiTheme="majorHAnsi" w:cstheme="majorHAnsi"/>
                <w:b/>
                <w:bCs/>
                <w:sz w:val="20"/>
                <w:szCs w:val="20"/>
              </w:rPr>
              <w:t xml:space="preserve"> met</w:t>
            </w:r>
            <w:r w:rsidRPr="00BE75DB">
              <w:rPr>
                <w:rFonts w:asciiTheme="majorHAnsi" w:hAnsiTheme="majorHAnsi" w:cstheme="majorHAnsi"/>
                <w:b/>
                <w:bCs/>
                <w:sz w:val="20"/>
                <w:szCs w:val="20"/>
              </w:rPr>
              <w:t xml:space="preserve"> the goal Student Learning Outcome 3.</w:t>
            </w:r>
          </w:p>
          <w:p w14:paraId="6131EF46" w14:textId="55EC2BB0" w:rsidR="00402256" w:rsidRPr="00BE75DB" w:rsidRDefault="00402256"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 xml:space="preserve"> </w:t>
            </w:r>
          </w:p>
        </w:tc>
        <w:tc>
          <w:tcPr>
            <w:tcW w:w="1170" w:type="dxa"/>
            <w:shd w:val="clear" w:color="auto" w:fill="auto"/>
            <w:vAlign w:val="center"/>
          </w:tcPr>
          <w:p w14:paraId="53B545EB" w14:textId="49C92FC7" w:rsidR="00402256" w:rsidRPr="00BE75DB" w:rsidRDefault="00060BE5"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5"/>
                  <w:enabled/>
                  <w:calcOnExit w:val="0"/>
                  <w:checkBox>
                    <w:sizeAuto/>
                    <w:default w:val="0"/>
                  </w:checkBox>
                </w:ffData>
              </w:fldChar>
            </w:r>
            <w:bookmarkStart w:id="4" w:name="Check5"/>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4"/>
            <w:r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Met</w:t>
            </w:r>
          </w:p>
        </w:tc>
        <w:tc>
          <w:tcPr>
            <w:tcW w:w="1350" w:type="dxa"/>
            <w:shd w:val="clear" w:color="auto" w:fill="auto"/>
            <w:vAlign w:val="center"/>
          </w:tcPr>
          <w:p w14:paraId="7EF23466" w14:textId="4ED0C141" w:rsidR="00402256" w:rsidRPr="00BE75DB" w:rsidRDefault="00063F26"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6"/>
                  <w:enabled/>
                  <w:calcOnExit w:val="0"/>
                  <w:checkBox>
                    <w:sizeAuto/>
                    <w:default w:val="1"/>
                  </w:checkBox>
                </w:ffData>
              </w:fldChar>
            </w:r>
            <w:bookmarkStart w:id="5" w:name="Check6"/>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5"/>
            <w:r w:rsidR="00060BE5"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Not Met</w:t>
            </w:r>
          </w:p>
        </w:tc>
      </w:tr>
      <w:tr w:rsidR="0075740F" w:rsidRPr="00BE75DB" w14:paraId="5B196B4E" w14:textId="77777777" w:rsidTr="007706BE">
        <w:tc>
          <w:tcPr>
            <w:tcW w:w="14395" w:type="dxa"/>
            <w:gridSpan w:val="4"/>
            <w:shd w:val="clear" w:color="auto" w:fill="auto"/>
            <w:tcMar>
              <w:top w:w="100" w:type="nil"/>
              <w:right w:w="100" w:type="nil"/>
            </w:tcMar>
          </w:tcPr>
          <w:p w14:paraId="72344A75" w14:textId="361D4CE8" w:rsidR="0075740F" w:rsidRPr="00BE75DB" w:rsidRDefault="0075740F" w:rsidP="0075740F">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Program Summary (Briefly summarize the action and follow up items from your detail</w:t>
            </w:r>
            <w:r w:rsidR="00F136C3" w:rsidRPr="00BE75DB">
              <w:rPr>
                <w:rFonts w:asciiTheme="majorHAnsi" w:hAnsiTheme="majorHAnsi" w:cstheme="majorHAnsi"/>
                <w:b/>
                <w:sz w:val="20"/>
                <w:szCs w:val="20"/>
              </w:rPr>
              <w:t>ed</w:t>
            </w:r>
            <w:r w:rsidRPr="00BE75DB">
              <w:rPr>
                <w:rFonts w:asciiTheme="majorHAnsi" w:hAnsiTheme="majorHAnsi" w:cstheme="majorHAnsi"/>
                <w:b/>
                <w:sz w:val="20"/>
                <w:szCs w:val="20"/>
              </w:rPr>
              <w:t xml:space="preserve"> responses </w:t>
            </w:r>
            <w:r w:rsidR="00F136C3" w:rsidRPr="00BE75DB">
              <w:rPr>
                <w:rFonts w:asciiTheme="majorHAnsi" w:hAnsiTheme="majorHAnsi" w:cstheme="majorHAnsi"/>
                <w:b/>
                <w:sz w:val="20"/>
                <w:szCs w:val="20"/>
              </w:rPr>
              <w:t>on subsequent pages</w:t>
            </w:r>
            <w:r w:rsidRPr="00BE75DB">
              <w:rPr>
                <w:rFonts w:asciiTheme="majorHAnsi" w:hAnsiTheme="majorHAnsi" w:cstheme="majorHAnsi"/>
                <w:b/>
                <w:sz w:val="20"/>
                <w:szCs w:val="20"/>
              </w:rPr>
              <w:t xml:space="preserve">.)  </w:t>
            </w:r>
          </w:p>
        </w:tc>
      </w:tr>
      <w:tr w:rsidR="0075740F" w:rsidRPr="00BE75DB" w14:paraId="3FD47350" w14:textId="77777777" w:rsidTr="007706BE">
        <w:tc>
          <w:tcPr>
            <w:tcW w:w="14395" w:type="dxa"/>
            <w:gridSpan w:val="4"/>
            <w:shd w:val="clear" w:color="auto" w:fill="auto"/>
            <w:tcMar>
              <w:top w:w="100" w:type="nil"/>
              <w:right w:w="100" w:type="nil"/>
            </w:tcMar>
          </w:tcPr>
          <w:p w14:paraId="75736800" w14:textId="730DFDAD" w:rsidR="00D16459" w:rsidRPr="00BE75DB" w:rsidRDefault="00D16459" w:rsidP="00D16459">
            <w:pPr>
              <w:rPr>
                <w:rFonts w:asciiTheme="majorHAnsi" w:hAnsiTheme="majorHAnsi" w:cstheme="majorHAnsi"/>
                <w:bCs/>
                <w:sz w:val="20"/>
                <w:szCs w:val="20"/>
              </w:rPr>
            </w:pPr>
            <w:r w:rsidRPr="00BE75DB">
              <w:rPr>
                <w:rFonts w:asciiTheme="majorHAnsi" w:hAnsiTheme="majorHAnsi" w:cstheme="majorHAnsi"/>
                <w:bCs/>
                <w:sz w:val="20"/>
                <w:szCs w:val="20"/>
              </w:rPr>
              <w:t>The Bach</w:t>
            </w:r>
            <w:r w:rsidR="00EC1DBC" w:rsidRPr="00BE75DB">
              <w:rPr>
                <w:rFonts w:asciiTheme="majorHAnsi" w:hAnsiTheme="majorHAnsi" w:cstheme="majorHAnsi"/>
                <w:bCs/>
                <w:sz w:val="20"/>
                <w:szCs w:val="20"/>
              </w:rPr>
              <w:t>elo</w:t>
            </w:r>
            <w:r w:rsidRPr="00BE75DB">
              <w:rPr>
                <w:rFonts w:asciiTheme="majorHAnsi" w:hAnsiTheme="majorHAnsi" w:cstheme="majorHAnsi"/>
                <w:bCs/>
                <w:sz w:val="20"/>
                <w:szCs w:val="20"/>
              </w:rPr>
              <w:t>r of Music program (with tracks in Music Education and Performance) continues to produce solid musicians and artist teachers. This is the second year for this assessment process with more defined outcomes, measurements, and targets (reported for the first time in 2019-20). Little to no actions were taken in 2020-21 largely due to navigating the COVID-19 pandemic. This environment also significantly impacted student success as particu</w:t>
            </w:r>
            <w:r w:rsidR="00EC1DBC" w:rsidRPr="00BE75DB">
              <w:rPr>
                <w:rFonts w:asciiTheme="majorHAnsi" w:hAnsiTheme="majorHAnsi" w:cstheme="majorHAnsi"/>
                <w:bCs/>
                <w:sz w:val="20"/>
                <w:szCs w:val="20"/>
              </w:rPr>
              <w:t>l</w:t>
            </w:r>
            <w:r w:rsidRPr="00BE75DB">
              <w:rPr>
                <w:rFonts w:asciiTheme="majorHAnsi" w:hAnsiTheme="majorHAnsi" w:cstheme="majorHAnsi"/>
                <w:bCs/>
                <w:sz w:val="20"/>
                <w:szCs w:val="20"/>
              </w:rPr>
              <w:t xml:space="preserve">arly noted in the PRAXIS exam availability and results. Two of the three SLOs were “not met” in part due to student survey responses. Based on these results the department will be working to better synthesize academic and performance areas, student survey participation, and PRAXIS exam preparation. </w:t>
            </w:r>
          </w:p>
          <w:p w14:paraId="504D5BF2" w14:textId="77777777" w:rsidR="0075740F" w:rsidRPr="00BE75DB" w:rsidRDefault="0075740F" w:rsidP="0075740F">
            <w:pPr>
              <w:jc w:val="both"/>
              <w:rPr>
                <w:rFonts w:asciiTheme="majorHAnsi" w:hAnsiTheme="majorHAnsi" w:cstheme="majorHAnsi"/>
                <w:sz w:val="20"/>
                <w:szCs w:val="20"/>
              </w:rPr>
            </w:pPr>
          </w:p>
          <w:p w14:paraId="5451B8C0" w14:textId="77777777" w:rsidR="0075740F" w:rsidRPr="00BE75DB" w:rsidRDefault="0075740F" w:rsidP="0075740F">
            <w:pPr>
              <w:jc w:val="both"/>
              <w:rPr>
                <w:rFonts w:asciiTheme="majorHAnsi" w:hAnsiTheme="majorHAnsi" w:cstheme="majorHAnsi"/>
                <w:bCs/>
                <w:sz w:val="20"/>
                <w:szCs w:val="20"/>
              </w:rPr>
            </w:pPr>
          </w:p>
          <w:p w14:paraId="789B64FD" w14:textId="77777777" w:rsidR="0075740F" w:rsidRPr="00BE75DB" w:rsidRDefault="0075740F" w:rsidP="0075740F">
            <w:pPr>
              <w:jc w:val="both"/>
              <w:rPr>
                <w:rFonts w:asciiTheme="majorHAnsi" w:hAnsiTheme="majorHAnsi" w:cstheme="majorHAnsi"/>
                <w:bCs/>
                <w:sz w:val="20"/>
                <w:szCs w:val="20"/>
              </w:rPr>
            </w:pPr>
          </w:p>
          <w:p w14:paraId="3DB6524A" w14:textId="77777777" w:rsidR="0075740F" w:rsidRPr="00BE75DB" w:rsidRDefault="0075740F" w:rsidP="0075740F">
            <w:pPr>
              <w:jc w:val="both"/>
              <w:rPr>
                <w:rFonts w:asciiTheme="majorHAnsi" w:hAnsiTheme="majorHAnsi" w:cstheme="majorHAnsi"/>
                <w:bCs/>
                <w:sz w:val="20"/>
                <w:szCs w:val="20"/>
              </w:rPr>
            </w:pPr>
          </w:p>
          <w:p w14:paraId="0BB52837" w14:textId="3169AA48" w:rsidR="0075740F" w:rsidRPr="00BE75DB" w:rsidRDefault="0075740F" w:rsidP="0075740F">
            <w:pPr>
              <w:jc w:val="both"/>
              <w:rPr>
                <w:rFonts w:asciiTheme="majorHAnsi" w:hAnsiTheme="majorHAnsi" w:cstheme="majorHAnsi"/>
                <w:bCs/>
                <w:sz w:val="20"/>
                <w:szCs w:val="20"/>
              </w:rPr>
            </w:pPr>
          </w:p>
        </w:tc>
      </w:tr>
    </w:tbl>
    <w:p w14:paraId="44153738" w14:textId="06A34671" w:rsidR="00C81981" w:rsidRPr="00BE75DB" w:rsidRDefault="0017571B">
      <w:pPr>
        <w:rPr>
          <w:rFonts w:asciiTheme="majorHAnsi" w:hAnsiTheme="majorHAnsi" w:cstheme="majorHAnsi"/>
          <w:sz w:val="20"/>
          <w:szCs w:val="20"/>
        </w:rPr>
      </w:pPr>
      <w:r w:rsidRPr="00BE75DB">
        <w:rPr>
          <w:rFonts w:asciiTheme="majorHAnsi" w:hAnsiTheme="majorHAnsi" w:cstheme="majorHAnsi"/>
          <w:sz w:val="20"/>
          <w:szCs w:val="20"/>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BE75DB"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6D6AAA0" w14:textId="19CFF688" w:rsidR="00C81981" w:rsidRPr="00BE75DB" w:rsidRDefault="00AA5FB2" w:rsidP="00141CFC">
            <w:pPr>
              <w:widowControl w:val="0"/>
              <w:autoSpaceDE w:val="0"/>
              <w:autoSpaceDN w:val="0"/>
              <w:adjustRightInd w:val="0"/>
              <w:jc w:val="center"/>
              <w:rPr>
                <w:rFonts w:asciiTheme="majorHAnsi" w:hAnsiTheme="majorHAnsi" w:cstheme="majorHAnsi"/>
                <w:b/>
                <w:bCs/>
                <w:sz w:val="20"/>
                <w:szCs w:val="20"/>
              </w:rPr>
            </w:pPr>
            <w:r w:rsidRPr="00BE75DB">
              <w:rPr>
                <w:rFonts w:asciiTheme="majorHAnsi" w:hAnsiTheme="majorHAnsi" w:cstheme="majorHAnsi"/>
                <w:b/>
                <w:bCs/>
                <w:sz w:val="20"/>
                <w:szCs w:val="20"/>
              </w:rPr>
              <w:lastRenderedPageBreak/>
              <w:t>Student Learning Outcome 1</w:t>
            </w:r>
          </w:p>
        </w:tc>
      </w:tr>
      <w:tr w:rsidR="001160F4" w:rsidRPr="00BE75DB"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BE75DB" w:rsidRDefault="001160F4" w:rsidP="001160F4">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Student Learning Outcome</w:t>
            </w:r>
            <w:r w:rsidR="003A32E4" w:rsidRPr="00BE75DB">
              <w:rPr>
                <w:rFonts w:asciiTheme="majorHAnsi" w:hAnsiTheme="majorHAnsi" w:cstheme="majorHAnsi"/>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9224DF8" w:rsidR="001160F4" w:rsidRPr="00BE75DB" w:rsidRDefault="00F83BC3" w:rsidP="003A32E4">
            <w:pPr>
              <w:widowControl w:val="0"/>
              <w:autoSpaceDE w:val="0"/>
              <w:autoSpaceDN w:val="0"/>
              <w:adjustRightInd w:val="0"/>
              <w:rPr>
                <w:rFonts w:asciiTheme="majorHAnsi" w:hAnsiTheme="majorHAnsi" w:cstheme="majorHAnsi"/>
                <w:bCs/>
                <w:color w:val="767171" w:themeColor="background2" w:themeShade="80"/>
                <w:sz w:val="20"/>
                <w:szCs w:val="20"/>
              </w:rPr>
            </w:pPr>
            <w:r w:rsidRPr="00BE75DB">
              <w:rPr>
                <w:rFonts w:asciiTheme="majorHAnsi" w:hAnsiTheme="majorHAnsi" w:cstheme="majorHAnsi"/>
                <w:sz w:val="20"/>
                <w:szCs w:val="20"/>
              </w:rPr>
              <w:t>Students will demonstrate written/oral analytical processes in musicianship.</w:t>
            </w:r>
          </w:p>
        </w:tc>
      </w:tr>
      <w:tr w:rsidR="00C4455B" w:rsidRPr="00BE75DB"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BE75DB" w:rsidRDefault="0001791B" w:rsidP="00C4455B">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
                <w:bCs/>
                <w:sz w:val="20"/>
                <w:szCs w:val="20"/>
              </w:rPr>
              <w:t>M</w:t>
            </w:r>
            <w:r w:rsidR="00C4455B" w:rsidRPr="00BE75DB">
              <w:rPr>
                <w:rFonts w:asciiTheme="majorHAnsi" w:hAnsiTheme="majorHAnsi" w:cstheme="majorHAnsi"/>
                <w:b/>
                <w:bCs/>
                <w:sz w:val="20"/>
                <w:szCs w:val="20"/>
              </w:rPr>
              <w:t xml:space="preserve">easurement </w:t>
            </w:r>
            <w:r w:rsidR="0070232E" w:rsidRPr="00BE75DB">
              <w:rPr>
                <w:rFonts w:asciiTheme="majorHAnsi" w:hAnsiTheme="majorHAnsi" w:cstheme="majorHAnsi"/>
                <w:b/>
                <w:bCs/>
                <w:sz w:val="20"/>
                <w:szCs w:val="20"/>
              </w:rPr>
              <w:t>I</w:t>
            </w:r>
            <w:r w:rsidR="00C4455B" w:rsidRPr="00BE75DB">
              <w:rPr>
                <w:rFonts w:asciiTheme="majorHAnsi" w:hAnsiTheme="majorHAnsi" w:cstheme="majorHAnsi"/>
                <w:b/>
                <w:bCs/>
                <w:sz w:val="20"/>
                <w:szCs w:val="20"/>
              </w:rPr>
              <w:t>nstrument</w:t>
            </w:r>
            <w:r w:rsidR="00F136C3" w:rsidRPr="00BE75DB">
              <w:rPr>
                <w:rFonts w:asciiTheme="majorHAnsi" w:hAnsiTheme="majorHAnsi" w:cstheme="majorHAnsi"/>
                <w:b/>
                <w:bCs/>
                <w:sz w:val="20"/>
                <w:szCs w:val="20"/>
              </w:rPr>
              <w:t xml:space="preserve"> 1</w:t>
            </w:r>
            <w:r w:rsidR="00C4455B" w:rsidRPr="00BE75DB">
              <w:rPr>
                <w:rFonts w:asciiTheme="majorHAnsi" w:hAnsiTheme="majorHAnsi" w:cstheme="majorHAnsi"/>
                <w:b/>
                <w:bCs/>
                <w:sz w:val="20"/>
                <w:szCs w:val="20"/>
              </w:rPr>
              <w:t xml:space="preserve"> </w:t>
            </w:r>
          </w:p>
          <w:p w14:paraId="1EA9C522" w14:textId="71FC6298" w:rsidR="00D86425" w:rsidRPr="00BE75DB" w:rsidRDefault="00D86425" w:rsidP="00C4455B">
            <w:pPr>
              <w:widowControl w:val="0"/>
              <w:autoSpaceDE w:val="0"/>
              <w:autoSpaceDN w:val="0"/>
              <w:adjustRightInd w:val="0"/>
              <w:rPr>
                <w:rFonts w:asciiTheme="majorHAnsi" w:hAnsiTheme="majorHAnsi" w:cstheme="majorHAnsi"/>
                <w:bCs/>
                <w:sz w:val="20"/>
                <w:szCs w:val="20"/>
              </w:rPr>
            </w:pPr>
          </w:p>
          <w:p w14:paraId="6BAB27B7" w14:textId="60996BE7" w:rsidR="00C4455B" w:rsidRPr="00BE75DB" w:rsidRDefault="00C4455B" w:rsidP="00C4455B">
            <w:pPr>
              <w:widowControl w:val="0"/>
              <w:autoSpaceDE w:val="0"/>
              <w:autoSpaceDN w:val="0"/>
              <w:adjustRightInd w:val="0"/>
              <w:rPr>
                <w:rFonts w:asciiTheme="majorHAnsi" w:hAnsiTheme="majorHAnsi" w:cstheme="majorHAnsi"/>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379AE4" w14:textId="12220837" w:rsidR="00F83BC3" w:rsidRPr="00BE75DB" w:rsidRDefault="00EC1DBC" w:rsidP="00F83BC3">
            <w:pPr>
              <w:rPr>
                <w:rFonts w:asciiTheme="majorHAnsi" w:hAnsiTheme="majorHAnsi" w:cstheme="majorHAnsi"/>
                <w:sz w:val="20"/>
                <w:szCs w:val="20"/>
              </w:rPr>
            </w:pPr>
            <w:r w:rsidRPr="00BE75DB">
              <w:rPr>
                <w:rFonts w:asciiTheme="majorHAnsi" w:hAnsiTheme="majorHAnsi" w:cstheme="majorHAnsi"/>
                <w:b/>
                <w:bCs/>
                <w:sz w:val="20"/>
                <w:szCs w:val="20"/>
              </w:rPr>
              <w:t xml:space="preserve">Direct </w:t>
            </w:r>
            <w:r w:rsidR="00F83BC3" w:rsidRPr="00BE75DB">
              <w:rPr>
                <w:rFonts w:asciiTheme="majorHAnsi" w:hAnsiTheme="majorHAnsi" w:cstheme="majorHAnsi"/>
                <w:b/>
                <w:bCs/>
                <w:sz w:val="20"/>
                <w:szCs w:val="20"/>
              </w:rPr>
              <w:t xml:space="preserve">Capstone Performance and Presentation – </w:t>
            </w:r>
            <w:r w:rsidR="00F83BC3" w:rsidRPr="00BE75DB">
              <w:rPr>
                <w:rFonts w:asciiTheme="majorHAnsi" w:hAnsiTheme="majorHAnsi" w:cstheme="majorHAnsi"/>
                <w:bCs/>
                <w:i/>
                <w:sz w:val="20"/>
                <w:szCs w:val="20"/>
              </w:rPr>
              <w:t>(from the music student handbook)</w:t>
            </w:r>
            <w:r w:rsidR="00F83BC3" w:rsidRPr="00BE75DB">
              <w:rPr>
                <w:rFonts w:asciiTheme="majorHAnsi" w:hAnsiTheme="majorHAnsi" w:cstheme="majorHAnsi"/>
                <w:sz w:val="20"/>
                <w:szCs w:val="20"/>
              </w:rPr>
              <w:t xml:space="preserve"> in the 7</w:t>
            </w:r>
            <w:r w:rsidR="00F83BC3" w:rsidRPr="00BE75DB">
              <w:rPr>
                <w:rFonts w:asciiTheme="majorHAnsi" w:hAnsiTheme="majorHAnsi" w:cstheme="majorHAnsi"/>
                <w:sz w:val="20"/>
                <w:szCs w:val="20"/>
                <w:vertAlign w:val="superscript"/>
              </w:rPr>
              <w:t>th</w:t>
            </w:r>
            <w:r w:rsidR="00F83BC3" w:rsidRPr="00BE75DB">
              <w:rPr>
                <w:rFonts w:asciiTheme="majorHAnsi" w:hAnsiTheme="majorHAnsi" w:cstheme="majorHAnsi"/>
                <w:sz w:val="20"/>
                <w:szCs w:val="20"/>
              </w:rPr>
              <w:t xml:space="preserve"> semester of the BM in Music Education or Performance programs, students are required to prepare and present a Capstone Project for the final jury of their undergraduate degree. This project consists of an oral presentation based upon an accompanying outline document related to one of the pieces being performed by the student in that jury. The oral summary presentation should last no more than the duration of one additional jury performance time slot (Capstone students schedule 2 adjacent time slots). The outline document should contain the basic speaking points needed to address the content requirements.  The presentation is to be strictly oral with no audio or visual aids allowed.  </w:t>
            </w:r>
          </w:p>
          <w:p w14:paraId="463DFD69" w14:textId="77777777" w:rsidR="00F83BC3" w:rsidRPr="00BE75DB" w:rsidRDefault="00F83BC3" w:rsidP="00F83BC3">
            <w:pPr>
              <w:rPr>
                <w:rFonts w:asciiTheme="majorHAnsi" w:hAnsiTheme="majorHAnsi" w:cstheme="majorHAnsi"/>
                <w:sz w:val="20"/>
                <w:szCs w:val="20"/>
              </w:rPr>
            </w:pPr>
          </w:p>
          <w:p w14:paraId="532F8427" w14:textId="77777777" w:rsidR="00F83BC3" w:rsidRPr="00BE75DB" w:rsidRDefault="00F83BC3" w:rsidP="00F83BC3">
            <w:pPr>
              <w:rPr>
                <w:rFonts w:asciiTheme="majorHAnsi" w:hAnsiTheme="majorHAnsi" w:cstheme="majorHAnsi"/>
                <w:b/>
                <w:sz w:val="20"/>
                <w:szCs w:val="20"/>
              </w:rPr>
            </w:pPr>
            <w:r w:rsidRPr="00BE75DB">
              <w:rPr>
                <w:rFonts w:asciiTheme="majorHAnsi" w:hAnsiTheme="majorHAnsi" w:cstheme="majorHAnsi"/>
                <w:sz w:val="20"/>
                <w:szCs w:val="20"/>
              </w:rPr>
              <w:t>The Capstone Project is meant to demonstrate the student’s ability to bring together skills and understandings from the theory/composition, history/literature, and performance aspects of the undergraduate program and apply those to a selection he/she is presenting in performance. For those reasons the student must have completed MUS 200 and at least 2 semesters of Music History at the time the Capstone Jury is undertaken.</w:t>
            </w:r>
          </w:p>
          <w:p w14:paraId="60EDB24B" w14:textId="77777777" w:rsidR="00F83BC3" w:rsidRPr="00BE75DB" w:rsidRDefault="00F83BC3" w:rsidP="00F83BC3">
            <w:pPr>
              <w:rPr>
                <w:rFonts w:asciiTheme="majorHAnsi" w:hAnsiTheme="majorHAnsi" w:cstheme="majorHAnsi"/>
                <w:sz w:val="20"/>
                <w:szCs w:val="20"/>
              </w:rPr>
            </w:pPr>
          </w:p>
          <w:p w14:paraId="19DDD731" w14:textId="77777777" w:rsidR="00F83BC3" w:rsidRPr="00BE75DB" w:rsidRDefault="00F83BC3" w:rsidP="00F83BC3">
            <w:pPr>
              <w:rPr>
                <w:rFonts w:asciiTheme="majorHAnsi" w:hAnsiTheme="majorHAnsi" w:cstheme="majorHAnsi"/>
                <w:sz w:val="20"/>
                <w:szCs w:val="20"/>
              </w:rPr>
            </w:pPr>
            <w:r w:rsidRPr="00BE75DB">
              <w:rPr>
                <w:rFonts w:asciiTheme="majorHAnsi" w:hAnsiTheme="majorHAnsi" w:cstheme="majorHAnsi"/>
                <w:sz w:val="20"/>
                <w:szCs w:val="20"/>
              </w:rPr>
              <w:t>Capstone Presentation and Outline Contents:</w:t>
            </w:r>
          </w:p>
          <w:p w14:paraId="6E953483" w14:textId="77777777" w:rsidR="00F83BC3" w:rsidRPr="00BE75DB" w:rsidRDefault="00F83BC3" w:rsidP="00F83BC3">
            <w:pPr>
              <w:numPr>
                <w:ilvl w:val="0"/>
                <w:numId w:val="1"/>
              </w:numPr>
              <w:rPr>
                <w:rFonts w:asciiTheme="majorHAnsi" w:hAnsiTheme="majorHAnsi" w:cstheme="majorHAnsi"/>
                <w:sz w:val="20"/>
                <w:szCs w:val="20"/>
              </w:rPr>
            </w:pPr>
            <w:r w:rsidRPr="00BE75DB">
              <w:rPr>
                <w:rFonts w:asciiTheme="majorHAnsi" w:hAnsiTheme="majorHAnsi" w:cstheme="majorHAnsi"/>
                <w:sz w:val="20"/>
                <w:szCs w:val="20"/>
              </w:rPr>
              <w:t>Basic Theory and Form analysis information</w:t>
            </w:r>
          </w:p>
          <w:p w14:paraId="6D0C6AE4" w14:textId="77777777" w:rsidR="00F83BC3" w:rsidRPr="00BE75DB" w:rsidRDefault="00F83BC3" w:rsidP="00F83BC3">
            <w:pPr>
              <w:numPr>
                <w:ilvl w:val="0"/>
                <w:numId w:val="1"/>
              </w:numPr>
              <w:rPr>
                <w:rFonts w:asciiTheme="majorHAnsi" w:hAnsiTheme="majorHAnsi" w:cstheme="majorHAnsi"/>
                <w:sz w:val="20"/>
                <w:szCs w:val="20"/>
              </w:rPr>
            </w:pPr>
            <w:r w:rsidRPr="00BE75DB">
              <w:rPr>
                <w:rFonts w:asciiTheme="majorHAnsi" w:hAnsiTheme="majorHAnsi" w:cstheme="majorHAnsi"/>
                <w:sz w:val="20"/>
                <w:szCs w:val="20"/>
              </w:rPr>
              <w:t>Composer information</w:t>
            </w:r>
          </w:p>
          <w:p w14:paraId="106D9CD9" w14:textId="77777777" w:rsidR="00F83BC3" w:rsidRPr="00BE75DB" w:rsidRDefault="00F83BC3" w:rsidP="00F83BC3">
            <w:pPr>
              <w:numPr>
                <w:ilvl w:val="0"/>
                <w:numId w:val="1"/>
              </w:numPr>
              <w:rPr>
                <w:rFonts w:asciiTheme="majorHAnsi" w:hAnsiTheme="majorHAnsi" w:cstheme="majorHAnsi"/>
                <w:sz w:val="20"/>
                <w:szCs w:val="20"/>
              </w:rPr>
            </w:pPr>
            <w:r w:rsidRPr="00BE75DB">
              <w:rPr>
                <w:rFonts w:asciiTheme="majorHAnsi" w:hAnsiTheme="majorHAnsi" w:cstheme="majorHAnsi"/>
                <w:sz w:val="20"/>
                <w:szCs w:val="20"/>
              </w:rPr>
              <w:t>Details about the text (vocal only)</w:t>
            </w:r>
          </w:p>
          <w:p w14:paraId="5826F996" w14:textId="77777777" w:rsidR="00F83BC3" w:rsidRPr="00BE75DB" w:rsidRDefault="00F83BC3" w:rsidP="00F83BC3">
            <w:pPr>
              <w:numPr>
                <w:ilvl w:val="0"/>
                <w:numId w:val="1"/>
              </w:numPr>
              <w:rPr>
                <w:rFonts w:asciiTheme="majorHAnsi" w:hAnsiTheme="majorHAnsi" w:cstheme="majorHAnsi"/>
                <w:sz w:val="20"/>
                <w:szCs w:val="20"/>
              </w:rPr>
            </w:pPr>
            <w:r w:rsidRPr="00BE75DB">
              <w:rPr>
                <w:rFonts w:asciiTheme="majorHAnsi" w:hAnsiTheme="majorHAnsi" w:cstheme="majorHAnsi"/>
                <w:sz w:val="20"/>
                <w:szCs w:val="20"/>
              </w:rPr>
              <w:t>Reference List (3-4 items minimum)</w:t>
            </w:r>
          </w:p>
          <w:p w14:paraId="6A41D7A4" w14:textId="77777777" w:rsidR="00F83BC3" w:rsidRPr="00BE75DB" w:rsidRDefault="00F83BC3" w:rsidP="00F83BC3">
            <w:pPr>
              <w:numPr>
                <w:ilvl w:val="0"/>
                <w:numId w:val="1"/>
              </w:numPr>
              <w:rPr>
                <w:rFonts w:asciiTheme="majorHAnsi" w:hAnsiTheme="majorHAnsi" w:cstheme="majorHAnsi"/>
                <w:sz w:val="20"/>
                <w:szCs w:val="20"/>
              </w:rPr>
            </w:pPr>
            <w:r w:rsidRPr="00BE75DB">
              <w:rPr>
                <w:rFonts w:asciiTheme="majorHAnsi" w:hAnsiTheme="majorHAnsi" w:cstheme="majorHAnsi"/>
                <w:sz w:val="20"/>
                <w:szCs w:val="20"/>
              </w:rPr>
              <w:t>Music Scores must be provided for jury panelists</w:t>
            </w:r>
          </w:p>
          <w:p w14:paraId="7AFA9AD9" w14:textId="77777777" w:rsidR="00F83BC3" w:rsidRPr="00BE75DB" w:rsidRDefault="00F83BC3" w:rsidP="00F83BC3">
            <w:pPr>
              <w:rPr>
                <w:rFonts w:asciiTheme="majorHAnsi" w:hAnsiTheme="majorHAnsi" w:cstheme="majorHAnsi"/>
                <w:sz w:val="20"/>
                <w:szCs w:val="20"/>
              </w:rPr>
            </w:pPr>
          </w:p>
          <w:p w14:paraId="201F83AE" w14:textId="1B06618C" w:rsidR="00FF3DCE" w:rsidRPr="00BE75DB" w:rsidRDefault="00F83BC3" w:rsidP="00BE2D1D">
            <w:pPr>
              <w:rPr>
                <w:rFonts w:asciiTheme="majorHAnsi" w:hAnsiTheme="majorHAnsi" w:cstheme="majorHAnsi"/>
                <w:sz w:val="20"/>
                <w:szCs w:val="20"/>
              </w:rPr>
            </w:pPr>
            <w:r w:rsidRPr="00BE75DB">
              <w:rPr>
                <w:rFonts w:asciiTheme="majorHAnsi" w:hAnsiTheme="majorHAnsi" w:cstheme="majorHAnsi"/>
                <w:sz w:val="20"/>
                <w:szCs w:val="20"/>
              </w:rPr>
              <w:t xml:space="preserve">In addition to these required content items the project will be graded on organization and presentation and on the quality of the student’s performance of the selection. Students must earn an overall score of at least 3 on a 0-4 scale </w:t>
            </w:r>
            <w:proofErr w:type="gramStart"/>
            <w:r w:rsidRPr="00BE75DB">
              <w:rPr>
                <w:rFonts w:asciiTheme="majorHAnsi" w:hAnsiTheme="majorHAnsi" w:cstheme="majorHAnsi"/>
                <w:sz w:val="20"/>
                <w:szCs w:val="20"/>
              </w:rPr>
              <w:t>in order to</w:t>
            </w:r>
            <w:proofErr w:type="gramEnd"/>
            <w:r w:rsidRPr="00BE75DB">
              <w:rPr>
                <w:rFonts w:asciiTheme="majorHAnsi" w:hAnsiTheme="majorHAnsi" w:cstheme="majorHAnsi"/>
                <w:sz w:val="20"/>
                <w:szCs w:val="20"/>
              </w:rPr>
              <w:t xml:space="preserve"> pass the Capstone Project requirement.</w:t>
            </w:r>
          </w:p>
        </w:tc>
      </w:tr>
      <w:tr w:rsidR="001160F4" w:rsidRPr="00BE75DB"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BE75DB" w:rsidRDefault="001160F4" w:rsidP="00A8015B">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2EDD1E84" w:rsidR="00406B46" w:rsidRPr="00BE75DB" w:rsidRDefault="00BE75DB" w:rsidP="00BE2D1D">
            <w:pPr>
              <w:pStyle w:val="NoSpacing"/>
              <w:rPr>
                <w:rFonts w:asciiTheme="majorHAnsi" w:hAnsiTheme="majorHAnsi" w:cstheme="majorHAnsi"/>
                <w:sz w:val="20"/>
                <w:szCs w:val="20"/>
              </w:rPr>
            </w:pPr>
            <w:r w:rsidRPr="00BE75DB">
              <w:rPr>
                <w:rFonts w:asciiTheme="majorHAnsi" w:hAnsiTheme="majorHAnsi" w:cstheme="majorHAnsi"/>
                <w:sz w:val="20"/>
                <w:szCs w:val="20"/>
              </w:rPr>
              <w:t>Success for the purposes of this assessment differs from a passing grade; here, st</w:t>
            </w:r>
            <w:r w:rsidR="00F83BC3" w:rsidRPr="00BE75DB">
              <w:rPr>
                <w:rFonts w:asciiTheme="majorHAnsi" w:hAnsiTheme="majorHAnsi" w:cstheme="majorHAnsi"/>
                <w:sz w:val="20"/>
                <w:szCs w:val="20"/>
              </w:rPr>
              <w:t xml:space="preserve">udents must earn an overall score </w:t>
            </w:r>
            <w:proofErr w:type="gramStart"/>
            <w:r w:rsidR="00F83BC3" w:rsidRPr="00BE75DB">
              <w:rPr>
                <w:rFonts w:asciiTheme="majorHAnsi" w:hAnsiTheme="majorHAnsi" w:cstheme="majorHAnsi"/>
                <w:sz w:val="20"/>
                <w:szCs w:val="20"/>
              </w:rPr>
              <w:t xml:space="preserve">of </w:t>
            </w:r>
            <w:r w:rsidRPr="00BE75DB">
              <w:rPr>
                <w:rFonts w:asciiTheme="majorHAnsi" w:hAnsiTheme="majorHAnsi" w:cstheme="majorHAnsi"/>
                <w:sz w:val="20"/>
                <w:szCs w:val="20"/>
              </w:rPr>
              <w:t xml:space="preserve"> 4</w:t>
            </w:r>
            <w:proofErr w:type="gramEnd"/>
            <w:r w:rsidRPr="00BE75DB">
              <w:rPr>
                <w:rFonts w:asciiTheme="majorHAnsi" w:hAnsiTheme="majorHAnsi" w:cstheme="majorHAnsi"/>
                <w:sz w:val="20"/>
                <w:szCs w:val="20"/>
              </w:rPr>
              <w:t xml:space="preserve"> </w:t>
            </w:r>
            <w:r w:rsidR="00F83BC3" w:rsidRPr="00BE75DB">
              <w:rPr>
                <w:rFonts w:asciiTheme="majorHAnsi" w:hAnsiTheme="majorHAnsi" w:cstheme="majorHAnsi"/>
                <w:sz w:val="20"/>
                <w:szCs w:val="20"/>
              </w:rPr>
              <w:t xml:space="preserve">on a 0-4 scale </w:t>
            </w:r>
            <w:r w:rsidRPr="00BE75DB">
              <w:rPr>
                <w:rFonts w:asciiTheme="majorHAnsi" w:hAnsiTheme="majorHAnsi" w:cstheme="majorHAnsi"/>
                <w:sz w:val="20"/>
                <w:szCs w:val="20"/>
              </w:rPr>
              <w:t>in the specific categories of Theoretical Analysis, Composer Content, and Organization/Presentation</w:t>
            </w:r>
          </w:p>
        </w:tc>
      </w:tr>
      <w:tr w:rsidR="00C4455B" w:rsidRPr="00BE75DB"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BE75DB" w:rsidRDefault="00C4455B" w:rsidP="00A8015B">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7C669DCA" w14:textId="77777777" w:rsidR="00656559" w:rsidRPr="00BE75DB" w:rsidRDefault="00656559" w:rsidP="00A8015B">
            <w:pPr>
              <w:widowControl w:val="0"/>
              <w:autoSpaceDE w:val="0"/>
              <w:autoSpaceDN w:val="0"/>
              <w:adjustRightInd w:val="0"/>
              <w:rPr>
                <w:rFonts w:asciiTheme="majorHAnsi" w:hAnsiTheme="majorHAnsi" w:cstheme="majorHAnsi"/>
                <w:sz w:val="20"/>
                <w:szCs w:val="20"/>
              </w:rPr>
            </w:pPr>
          </w:p>
          <w:p w14:paraId="79A4156A" w14:textId="06BF8539" w:rsidR="00656559" w:rsidRPr="00BE75DB" w:rsidRDefault="00656559" w:rsidP="00A8015B">
            <w:pPr>
              <w:widowControl w:val="0"/>
              <w:autoSpaceDE w:val="0"/>
              <w:autoSpaceDN w:val="0"/>
              <w:adjustRightInd w:val="0"/>
              <w:rPr>
                <w:rFonts w:asciiTheme="majorHAnsi" w:hAnsiTheme="majorHAnsi" w:cstheme="majorHAnsi"/>
                <w:sz w:val="20"/>
                <w:szCs w:val="20"/>
              </w:rPr>
            </w:pPr>
          </w:p>
        </w:tc>
        <w:tc>
          <w:tcPr>
            <w:tcW w:w="4050" w:type="dxa"/>
            <w:gridSpan w:val="2"/>
            <w:tcBorders>
              <w:bottom w:val="single" w:sz="4" w:space="0" w:color="auto"/>
            </w:tcBorders>
            <w:shd w:val="clear" w:color="auto" w:fill="auto"/>
          </w:tcPr>
          <w:p w14:paraId="26D67387" w14:textId="631196BC" w:rsidR="00C4455B" w:rsidRPr="00BE75DB" w:rsidRDefault="00F83BC3" w:rsidP="00A8015B">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75% </w:t>
            </w:r>
          </w:p>
        </w:tc>
        <w:tc>
          <w:tcPr>
            <w:tcW w:w="2250" w:type="dxa"/>
            <w:tcBorders>
              <w:bottom w:val="single" w:sz="4" w:space="0" w:color="auto"/>
            </w:tcBorders>
            <w:shd w:val="clear" w:color="auto" w:fill="auto"/>
            <w:tcMar>
              <w:top w:w="100" w:type="nil"/>
              <w:right w:w="100" w:type="nil"/>
            </w:tcMar>
          </w:tcPr>
          <w:p w14:paraId="0C1ACACD" w14:textId="77777777" w:rsidR="00C4455B" w:rsidRPr="00BE75DB" w:rsidRDefault="00C4455B" w:rsidP="00C4455B">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7B8B0E0" w14:textId="77777777" w:rsidR="00F83BC3" w:rsidRPr="00BE75DB" w:rsidRDefault="00F83BC3" w:rsidP="00F83BC3">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Students receiving “4’s”:</w:t>
            </w:r>
          </w:p>
          <w:p w14:paraId="036686D4" w14:textId="4AF2520E" w:rsidR="00F83BC3" w:rsidRPr="00BE75DB" w:rsidRDefault="00F83BC3" w:rsidP="00F83BC3">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1. in Theoretical Analysis </w:t>
            </w:r>
            <w:r w:rsidR="00EA1EF6" w:rsidRPr="00BE75DB">
              <w:rPr>
                <w:rFonts w:asciiTheme="majorHAnsi" w:hAnsiTheme="majorHAnsi" w:cstheme="majorHAnsi"/>
                <w:sz w:val="20"/>
                <w:szCs w:val="20"/>
              </w:rPr>
              <w:t>92</w:t>
            </w:r>
            <w:r w:rsidRPr="00BE75DB">
              <w:rPr>
                <w:rFonts w:asciiTheme="majorHAnsi" w:hAnsiTheme="majorHAnsi" w:cstheme="majorHAnsi"/>
                <w:sz w:val="20"/>
                <w:szCs w:val="20"/>
              </w:rPr>
              <w:t>%</w:t>
            </w:r>
          </w:p>
          <w:p w14:paraId="0F4F1376" w14:textId="6E035329" w:rsidR="00F83BC3" w:rsidRPr="00BE75DB" w:rsidRDefault="00F83BC3" w:rsidP="00F83BC3">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2. in Composer Content </w:t>
            </w:r>
            <w:r w:rsidR="00EA1EF6" w:rsidRPr="00BE75DB">
              <w:rPr>
                <w:rFonts w:asciiTheme="majorHAnsi" w:hAnsiTheme="majorHAnsi" w:cstheme="majorHAnsi"/>
                <w:sz w:val="20"/>
                <w:szCs w:val="20"/>
              </w:rPr>
              <w:t>94</w:t>
            </w:r>
            <w:r w:rsidRPr="00BE75DB">
              <w:rPr>
                <w:rFonts w:asciiTheme="majorHAnsi" w:hAnsiTheme="majorHAnsi" w:cstheme="majorHAnsi"/>
                <w:sz w:val="20"/>
                <w:szCs w:val="20"/>
              </w:rPr>
              <w:t>%</w:t>
            </w:r>
          </w:p>
          <w:p w14:paraId="7AE2DC42" w14:textId="6BA12232" w:rsidR="000136F0" w:rsidRPr="00BE75DB" w:rsidRDefault="00F83BC3" w:rsidP="00F83BC3">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3. in Organization/Presentation </w:t>
            </w:r>
            <w:r w:rsidR="00EA1EF6" w:rsidRPr="00BE75DB">
              <w:rPr>
                <w:rFonts w:asciiTheme="majorHAnsi" w:hAnsiTheme="majorHAnsi" w:cstheme="majorHAnsi"/>
                <w:sz w:val="20"/>
                <w:szCs w:val="20"/>
              </w:rPr>
              <w:t>85</w:t>
            </w:r>
            <w:r w:rsidRPr="00BE75DB">
              <w:rPr>
                <w:rFonts w:asciiTheme="majorHAnsi" w:hAnsiTheme="majorHAnsi" w:cstheme="majorHAnsi"/>
                <w:sz w:val="20"/>
                <w:szCs w:val="20"/>
              </w:rPr>
              <w:t>%</w:t>
            </w:r>
          </w:p>
        </w:tc>
      </w:tr>
      <w:tr w:rsidR="00C4455B" w:rsidRPr="00BE75DB" w14:paraId="14853067" w14:textId="77777777" w:rsidTr="00F83BC3">
        <w:trPr>
          <w:trHeight w:val="112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BE75DB" w:rsidRDefault="00BC0316" w:rsidP="00A8015B">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sz w:val="20"/>
                <w:szCs w:val="20"/>
              </w:rPr>
              <w:t>Methods</w:t>
            </w:r>
            <w:r w:rsidR="00C4455B" w:rsidRPr="00BE75DB">
              <w:rPr>
                <w:rFonts w:asciiTheme="majorHAnsi" w:hAnsiTheme="majorHAnsi" w:cstheme="majorHAnsi"/>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5719E90" w:rsidR="00406B46" w:rsidRPr="00BE75DB" w:rsidRDefault="00F83BC3" w:rsidP="00406B46">
            <w:pPr>
              <w:rPr>
                <w:rFonts w:asciiTheme="majorHAnsi" w:hAnsiTheme="majorHAnsi" w:cstheme="majorHAnsi"/>
                <w:b/>
                <w:bCs/>
                <w:color w:val="7F7F7F" w:themeColor="text1" w:themeTint="80"/>
                <w:sz w:val="20"/>
                <w:szCs w:val="20"/>
              </w:rPr>
            </w:pPr>
            <w:r w:rsidRPr="00BE75DB">
              <w:rPr>
                <w:rFonts w:asciiTheme="majorHAnsi" w:hAnsiTheme="majorHAnsi" w:cstheme="majorHAnsi"/>
                <w:sz w:val="20"/>
                <w:szCs w:val="20"/>
              </w:rPr>
              <w:t xml:space="preserve">Eighteen (18) students completed their Capstone Project and graduated in 2020-21 (125 total students in the program). Each student presented their Capstone Project to a faculty committee of 2-4 members. Each faculty member completed a form that includes a 0-4 scale as noted above and in the specific categories of Theoretical Analysis, Composer Content, and Organization/Presentation. </w:t>
            </w:r>
            <w:r w:rsidR="00EC1DBC" w:rsidRPr="00BE75DB">
              <w:rPr>
                <w:rFonts w:asciiTheme="majorHAnsi" w:hAnsiTheme="majorHAnsi" w:cstheme="majorHAnsi"/>
                <w:color w:val="000000" w:themeColor="text1"/>
                <w:sz w:val="20"/>
                <w:szCs w:val="20"/>
              </w:rPr>
              <w:t xml:space="preserve">Scores are averaged </w:t>
            </w:r>
            <w:r w:rsidR="00EC1DBC" w:rsidRPr="00BE75DB">
              <w:rPr>
                <w:rFonts w:asciiTheme="majorHAnsi" w:hAnsiTheme="majorHAnsi" w:cstheme="majorHAnsi"/>
                <w:sz w:val="20"/>
                <w:szCs w:val="20"/>
              </w:rPr>
              <w:t>and the</w:t>
            </w:r>
            <w:r w:rsidRPr="00BE75DB">
              <w:rPr>
                <w:rFonts w:asciiTheme="majorHAnsi" w:hAnsiTheme="majorHAnsi" w:cstheme="majorHAnsi"/>
                <w:sz w:val="20"/>
                <w:szCs w:val="20"/>
              </w:rPr>
              <w:t xml:space="preserve"> forms are then collated, copied/shared with students, and stored in the department office. </w:t>
            </w:r>
          </w:p>
        </w:tc>
      </w:tr>
      <w:tr w:rsidR="00EB65C8" w:rsidRPr="00BE75DB"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BE75DB" w:rsidRDefault="00EB65C8" w:rsidP="00EB65C8">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Measurement Instrument 2</w:t>
            </w:r>
          </w:p>
          <w:p w14:paraId="57042ECE" w14:textId="28230108" w:rsidR="00EB65C8" w:rsidRPr="00BE75DB" w:rsidRDefault="00EB65C8" w:rsidP="00EB65C8">
            <w:pPr>
              <w:widowControl w:val="0"/>
              <w:autoSpaceDE w:val="0"/>
              <w:autoSpaceDN w:val="0"/>
              <w:adjustRightInd w:val="0"/>
              <w:rPr>
                <w:rFonts w:asciiTheme="majorHAnsi" w:hAnsiTheme="majorHAnsi" w:cstheme="majorHAnsi"/>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3311466E" w:rsidR="000136F0" w:rsidRPr="00BE75DB" w:rsidRDefault="00EC1DBC" w:rsidP="004D7D95">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
                <w:bCs/>
                <w:sz w:val="20"/>
                <w:szCs w:val="20"/>
              </w:rPr>
              <w:t xml:space="preserve">Indirect </w:t>
            </w:r>
            <w:r w:rsidR="00F83BC3" w:rsidRPr="00BE75DB">
              <w:rPr>
                <w:rFonts w:asciiTheme="majorHAnsi" w:hAnsiTheme="majorHAnsi" w:cstheme="majorHAnsi"/>
                <w:b/>
                <w:bCs/>
                <w:sz w:val="20"/>
                <w:szCs w:val="20"/>
              </w:rPr>
              <w:t>Annual Student Survey</w:t>
            </w:r>
            <w:r w:rsidR="00F83BC3" w:rsidRPr="00BE75DB">
              <w:rPr>
                <w:rFonts w:asciiTheme="majorHAnsi" w:hAnsiTheme="majorHAnsi" w:cstheme="majorHAnsi"/>
                <w:bCs/>
                <w:sz w:val="20"/>
                <w:szCs w:val="20"/>
              </w:rPr>
              <w:t xml:space="preserve"> – at the end of the spring semester all music majors are given the opportunity to complete a broad survey regarding their program, individual classes/ensembles/experiences, advising, and the overall department. </w:t>
            </w:r>
          </w:p>
        </w:tc>
      </w:tr>
      <w:tr w:rsidR="00EB65C8" w:rsidRPr="00BE75DB" w14:paraId="539C4EDD" w14:textId="77777777" w:rsidTr="00BE2D1D">
        <w:trPr>
          <w:trHeight w:val="269"/>
        </w:trPr>
        <w:tc>
          <w:tcPr>
            <w:tcW w:w="2875" w:type="dxa"/>
            <w:tcBorders>
              <w:left w:val="single" w:sz="4" w:space="0" w:color="auto"/>
            </w:tcBorders>
            <w:shd w:val="clear" w:color="auto" w:fill="auto"/>
            <w:tcMar>
              <w:top w:w="100" w:type="nil"/>
              <w:right w:w="100" w:type="nil"/>
            </w:tcMar>
          </w:tcPr>
          <w:p w14:paraId="053A4984" w14:textId="77777777" w:rsidR="00EB65C8" w:rsidRPr="00BE75DB" w:rsidRDefault="00EB65C8" w:rsidP="00EB65C8">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Criteria for Student Success</w:t>
            </w:r>
          </w:p>
          <w:p w14:paraId="1FF103EA" w14:textId="533A78D4" w:rsidR="00EB65C8" w:rsidRPr="00BE75DB" w:rsidRDefault="00EB65C8" w:rsidP="00EB65C8">
            <w:pPr>
              <w:widowControl w:val="0"/>
              <w:autoSpaceDE w:val="0"/>
              <w:autoSpaceDN w:val="0"/>
              <w:adjustRightInd w:val="0"/>
              <w:rPr>
                <w:rFonts w:asciiTheme="majorHAnsi" w:hAnsiTheme="majorHAnsi" w:cstheme="majorHAnsi"/>
                <w:b/>
                <w:bCs/>
                <w:sz w:val="20"/>
                <w:szCs w:val="20"/>
              </w:rPr>
            </w:pPr>
          </w:p>
        </w:tc>
        <w:tc>
          <w:tcPr>
            <w:tcW w:w="11520" w:type="dxa"/>
            <w:gridSpan w:val="7"/>
            <w:tcBorders>
              <w:right w:val="single" w:sz="4" w:space="0" w:color="auto"/>
            </w:tcBorders>
            <w:shd w:val="clear" w:color="auto" w:fill="auto"/>
          </w:tcPr>
          <w:p w14:paraId="7C2FDF74" w14:textId="4E11847E" w:rsidR="00EB65C8" w:rsidRPr="00BE75DB" w:rsidRDefault="00F83BC3" w:rsidP="00F83BC3">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 overall quality of their WKU education as “Good” or “Outstanding”</w:t>
            </w:r>
          </w:p>
        </w:tc>
      </w:tr>
      <w:tr w:rsidR="00EB65C8" w:rsidRPr="00BE75DB"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BE75DB" w:rsidRDefault="00EB65C8" w:rsidP="00EB65C8">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2B05BCB7" w14:textId="30985B34" w:rsidR="00EB65C8" w:rsidRPr="00BE75DB" w:rsidRDefault="00EB65C8" w:rsidP="00EB65C8">
            <w:pPr>
              <w:widowControl w:val="0"/>
              <w:autoSpaceDE w:val="0"/>
              <w:autoSpaceDN w:val="0"/>
              <w:adjustRightInd w:val="0"/>
              <w:jc w:val="center"/>
              <w:rPr>
                <w:rFonts w:asciiTheme="majorHAnsi" w:hAnsiTheme="majorHAnsi" w:cstheme="majorHAnsi"/>
                <w:b/>
                <w:sz w:val="20"/>
                <w:szCs w:val="20"/>
              </w:rPr>
            </w:pPr>
          </w:p>
        </w:tc>
        <w:tc>
          <w:tcPr>
            <w:tcW w:w="4050" w:type="dxa"/>
            <w:gridSpan w:val="2"/>
            <w:shd w:val="clear" w:color="auto" w:fill="auto"/>
          </w:tcPr>
          <w:p w14:paraId="16258B0E" w14:textId="0DAB327B" w:rsidR="00EB65C8" w:rsidRPr="00BE75DB" w:rsidRDefault="00F83BC3" w:rsidP="00F83BC3">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their courses in Music History and Music Theory as “Good” or “Outstanding”</w:t>
            </w:r>
          </w:p>
        </w:tc>
        <w:tc>
          <w:tcPr>
            <w:tcW w:w="2340" w:type="dxa"/>
            <w:gridSpan w:val="2"/>
            <w:shd w:val="clear" w:color="auto" w:fill="auto"/>
          </w:tcPr>
          <w:p w14:paraId="39545202" w14:textId="2D5853EC" w:rsidR="00EB65C8" w:rsidRPr="00BE75DB" w:rsidRDefault="00EB65C8" w:rsidP="00EB65C8">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t>Percent of Program Achieving Target</w:t>
            </w:r>
          </w:p>
        </w:tc>
        <w:tc>
          <w:tcPr>
            <w:tcW w:w="3780" w:type="dxa"/>
            <w:gridSpan w:val="2"/>
            <w:tcBorders>
              <w:right w:val="single" w:sz="4" w:space="0" w:color="auto"/>
            </w:tcBorders>
            <w:shd w:val="clear" w:color="auto" w:fill="auto"/>
          </w:tcPr>
          <w:p w14:paraId="7C00C1FF" w14:textId="015BF7FF" w:rsidR="00EB65C8" w:rsidRPr="00BE75DB" w:rsidRDefault="00EA1EF6" w:rsidP="00F83BC3">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 xml:space="preserve">27% of students surveyed rated courses in Music History as Good or Outstanding (5% Outstanding); 89% of students surveyed </w:t>
            </w:r>
            <w:r w:rsidRPr="00BE75DB">
              <w:rPr>
                <w:rFonts w:asciiTheme="majorHAnsi" w:hAnsiTheme="majorHAnsi" w:cstheme="majorHAnsi"/>
                <w:sz w:val="20"/>
                <w:szCs w:val="20"/>
              </w:rPr>
              <w:lastRenderedPageBreak/>
              <w:t>rated courses in Music Theory as Good or Outstanding (70% Outstanding)</w:t>
            </w:r>
          </w:p>
        </w:tc>
      </w:tr>
      <w:tr w:rsidR="00EB65C8" w:rsidRPr="00BE75DB"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BE75DB" w:rsidRDefault="00EB65C8" w:rsidP="00EB65C8">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lastRenderedPageBreak/>
              <w:t>Methods</w:t>
            </w:r>
          </w:p>
          <w:p w14:paraId="421974CA" w14:textId="77777777" w:rsidR="003A32E4" w:rsidRPr="00BE75DB" w:rsidRDefault="003A32E4" w:rsidP="00EB65C8">
            <w:pPr>
              <w:widowControl w:val="0"/>
              <w:autoSpaceDE w:val="0"/>
              <w:autoSpaceDN w:val="0"/>
              <w:adjustRightInd w:val="0"/>
              <w:rPr>
                <w:rFonts w:asciiTheme="majorHAnsi" w:hAnsiTheme="majorHAnsi" w:cstheme="majorHAnsi"/>
                <w:b/>
                <w:sz w:val="20"/>
                <w:szCs w:val="20"/>
              </w:rPr>
            </w:pPr>
          </w:p>
          <w:p w14:paraId="10A93F12" w14:textId="5A94B4EB" w:rsidR="00EB65C8" w:rsidRPr="00BE75DB" w:rsidRDefault="00EB65C8" w:rsidP="00EB65C8">
            <w:pPr>
              <w:widowControl w:val="0"/>
              <w:autoSpaceDE w:val="0"/>
              <w:autoSpaceDN w:val="0"/>
              <w:adjustRightInd w:val="0"/>
              <w:rPr>
                <w:rFonts w:asciiTheme="majorHAnsi" w:hAnsiTheme="majorHAnsi" w:cstheme="majorHAnsi"/>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09DED38" w:rsidR="00EB65C8" w:rsidRPr="00BE75DB" w:rsidRDefault="00F83BC3" w:rsidP="00F83BC3">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 xml:space="preserve">WKU Music Majors (BA, BM, and MM) are asked to complete a broad department survey at the end of the spring semester every year. In Sp2021 seventy-two students (45%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measurement.  </w:t>
            </w:r>
          </w:p>
        </w:tc>
      </w:tr>
      <w:tr w:rsidR="00402256" w:rsidRPr="00BE75DB"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BE75DB" w:rsidRDefault="00402256" w:rsidP="00402256">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Based on your results, highlight whether the program </w:t>
            </w:r>
            <w:r w:rsidR="002C1781" w:rsidRPr="00BE75DB">
              <w:rPr>
                <w:rFonts w:asciiTheme="majorHAnsi" w:hAnsiTheme="majorHAnsi" w:cstheme="majorHAnsi"/>
                <w:b/>
                <w:bCs/>
                <w:sz w:val="20"/>
                <w:szCs w:val="20"/>
              </w:rPr>
              <w:t>met</w:t>
            </w:r>
            <w:r w:rsidR="004D7D95" w:rsidRPr="00BE75DB">
              <w:rPr>
                <w:rFonts w:asciiTheme="majorHAnsi" w:hAnsiTheme="majorHAnsi" w:cstheme="majorHAnsi"/>
                <w:b/>
                <w:bCs/>
                <w:sz w:val="20"/>
                <w:szCs w:val="20"/>
              </w:rPr>
              <w:t xml:space="preserve"> </w:t>
            </w:r>
            <w:r w:rsidRPr="00BE75DB">
              <w:rPr>
                <w:rFonts w:asciiTheme="majorHAnsi" w:hAnsiTheme="majorHAnsi" w:cstheme="majorHAnsi"/>
                <w:b/>
                <w:bCs/>
                <w:sz w:val="20"/>
                <w:szCs w:val="20"/>
              </w:rPr>
              <w:t>the goal Student Learning Outcome 1.</w:t>
            </w:r>
          </w:p>
          <w:p w14:paraId="28BEF35B" w14:textId="389EE275" w:rsidR="00402256" w:rsidRPr="00BE75DB" w:rsidRDefault="00402256" w:rsidP="0040225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BE75DB" w:rsidRDefault="00060BE5"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7"/>
                  <w:enabled/>
                  <w:calcOnExit w:val="0"/>
                  <w:checkBox>
                    <w:sizeAuto/>
                    <w:default w:val="0"/>
                  </w:checkBox>
                </w:ffData>
              </w:fldChar>
            </w:r>
            <w:bookmarkStart w:id="6" w:name="Check7"/>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6"/>
            <w:r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Met</w:t>
            </w:r>
          </w:p>
        </w:tc>
        <w:tc>
          <w:tcPr>
            <w:tcW w:w="1980" w:type="dxa"/>
            <w:tcBorders>
              <w:top w:val="single" w:sz="4" w:space="0" w:color="auto"/>
              <w:bottom w:val="single" w:sz="4" w:space="0" w:color="auto"/>
            </w:tcBorders>
            <w:shd w:val="clear" w:color="auto" w:fill="auto"/>
            <w:vAlign w:val="center"/>
          </w:tcPr>
          <w:p w14:paraId="135E6B1E" w14:textId="410D0304" w:rsidR="00402256" w:rsidRPr="00BE75DB" w:rsidRDefault="00EA1EF6"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8"/>
                  <w:enabled/>
                  <w:calcOnExit w:val="0"/>
                  <w:checkBox>
                    <w:sizeAuto/>
                    <w:default w:val="1"/>
                  </w:checkBox>
                </w:ffData>
              </w:fldChar>
            </w:r>
            <w:bookmarkStart w:id="7" w:name="Check8"/>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7"/>
            <w:r w:rsidR="00060BE5"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Not Met</w:t>
            </w:r>
          </w:p>
        </w:tc>
      </w:tr>
      <w:tr w:rsidR="00402256" w:rsidRPr="00BE75DB" w14:paraId="150080E3" w14:textId="77777777" w:rsidTr="00060BE5">
        <w:tc>
          <w:tcPr>
            <w:tcW w:w="14395" w:type="dxa"/>
            <w:gridSpan w:val="8"/>
            <w:shd w:val="clear" w:color="auto" w:fill="auto"/>
            <w:tcMar>
              <w:top w:w="100" w:type="nil"/>
              <w:right w:w="100" w:type="nil"/>
            </w:tcMar>
          </w:tcPr>
          <w:p w14:paraId="403A3B44" w14:textId="2F50E16A" w:rsidR="00402256" w:rsidRPr="00BE75DB" w:rsidRDefault="00402256" w:rsidP="000136F0">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Actions </w:t>
            </w:r>
          </w:p>
        </w:tc>
      </w:tr>
      <w:tr w:rsidR="00402256" w:rsidRPr="00BE75DB" w14:paraId="210CB496" w14:textId="77777777" w:rsidTr="00EA1EF6">
        <w:trPr>
          <w:trHeight w:val="863"/>
        </w:trPr>
        <w:tc>
          <w:tcPr>
            <w:tcW w:w="14395" w:type="dxa"/>
            <w:gridSpan w:val="8"/>
            <w:shd w:val="clear" w:color="auto" w:fill="auto"/>
            <w:tcMar>
              <w:top w:w="100" w:type="nil"/>
              <w:right w:w="100" w:type="nil"/>
            </w:tcMar>
          </w:tcPr>
          <w:p w14:paraId="2B3811B9" w14:textId="2DC3C911" w:rsidR="00402256" w:rsidRPr="00BE75DB" w:rsidRDefault="00EA1EF6" w:rsidP="00402256">
            <w:pPr>
              <w:jc w:val="both"/>
              <w:rPr>
                <w:rFonts w:asciiTheme="majorHAnsi" w:hAnsiTheme="majorHAnsi" w:cstheme="majorHAnsi"/>
                <w:b/>
                <w:sz w:val="20"/>
                <w:szCs w:val="20"/>
              </w:rPr>
            </w:pPr>
            <w:r w:rsidRPr="00BE75DB">
              <w:rPr>
                <w:rFonts w:asciiTheme="majorHAnsi" w:hAnsiTheme="majorHAnsi" w:cstheme="majorHAnsi"/>
                <w:sz w:val="20"/>
                <w:szCs w:val="20"/>
              </w:rPr>
              <w:t>No actions were taken to revise the Capstone process in 2020-21 (largely due to COVID-19). The annual student survey has been in place for three years now with consistently asked questions (except for the addition of COVID specific questions in 2020-21). While no action was taken to alter the survey, additional prompts through email were sent to students encouraging them to complete the survey in April/May 2021.</w:t>
            </w:r>
          </w:p>
        </w:tc>
      </w:tr>
      <w:tr w:rsidR="00402256" w:rsidRPr="00BE75DB" w14:paraId="3A2A93D5" w14:textId="77777777" w:rsidTr="005907DF">
        <w:tc>
          <w:tcPr>
            <w:tcW w:w="14395" w:type="dxa"/>
            <w:gridSpan w:val="8"/>
            <w:shd w:val="clear" w:color="auto" w:fill="auto"/>
            <w:tcMar>
              <w:top w:w="100" w:type="nil"/>
              <w:right w:w="100" w:type="nil"/>
            </w:tcMar>
          </w:tcPr>
          <w:p w14:paraId="1073810D" w14:textId="37E8F6DF" w:rsidR="00402256" w:rsidRPr="00BE75DB" w:rsidRDefault="000136F0" w:rsidP="00402256">
            <w:pPr>
              <w:jc w:val="both"/>
              <w:rPr>
                <w:rFonts w:asciiTheme="majorHAnsi" w:hAnsiTheme="majorHAnsi" w:cstheme="majorHAnsi"/>
                <w:b/>
                <w:bCs/>
                <w:sz w:val="20"/>
                <w:szCs w:val="20"/>
              </w:rPr>
            </w:pPr>
            <w:r w:rsidRPr="00BE75DB">
              <w:rPr>
                <w:rFonts w:asciiTheme="majorHAnsi" w:hAnsiTheme="majorHAnsi" w:cstheme="majorHAnsi"/>
                <w:b/>
                <w:bCs/>
                <w:sz w:val="20"/>
                <w:szCs w:val="20"/>
              </w:rPr>
              <w:t>Follow-Up</w:t>
            </w:r>
          </w:p>
        </w:tc>
      </w:tr>
      <w:tr w:rsidR="00402256" w:rsidRPr="00BE75DB" w14:paraId="62BA6E53" w14:textId="77777777" w:rsidTr="005907DF">
        <w:tc>
          <w:tcPr>
            <w:tcW w:w="14395" w:type="dxa"/>
            <w:gridSpan w:val="8"/>
            <w:shd w:val="clear" w:color="auto" w:fill="auto"/>
            <w:tcMar>
              <w:top w:w="100" w:type="nil"/>
              <w:right w:w="100" w:type="nil"/>
            </w:tcMar>
          </w:tcPr>
          <w:p w14:paraId="0D3D6031" w14:textId="33FFB669" w:rsidR="00EA1EF6" w:rsidRPr="00BE75DB" w:rsidRDefault="00EA1EF6" w:rsidP="00EA1EF6">
            <w:pPr>
              <w:rPr>
                <w:rFonts w:asciiTheme="majorHAnsi" w:hAnsiTheme="majorHAnsi" w:cstheme="majorHAnsi"/>
                <w:sz w:val="20"/>
                <w:szCs w:val="20"/>
              </w:rPr>
            </w:pPr>
            <w:r w:rsidRPr="00BE75DB">
              <w:rPr>
                <w:rFonts w:asciiTheme="majorHAnsi" w:hAnsiTheme="majorHAnsi" w:cstheme="majorHAnsi"/>
                <w:i/>
                <w:sz w:val="20"/>
                <w:szCs w:val="20"/>
              </w:rPr>
              <w:t>Measurement 1:</w:t>
            </w:r>
            <w:r w:rsidRPr="00BE75DB">
              <w:rPr>
                <w:rFonts w:asciiTheme="majorHAnsi" w:hAnsiTheme="majorHAnsi" w:cstheme="majorHAnsi"/>
                <w:sz w:val="20"/>
                <w:szCs w:val="20"/>
              </w:rPr>
              <w:t xml:space="preserve"> percentages are all above the target of 75%. A Capstone information session is offered each fall by respective area faculty. This session will be reviewed to better connect applied teachers and student performers with the content areas/teachers in Music History and Music Theory. </w:t>
            </w:r>
          </w:p>
          <w:p w14:paraId="069FEA3B" w14:textId="77777777" w:rsidR="00EA1EF6" w:rsidRPr="00BE75DB" w:rsidRDefault="00EA1EF6" w:rsidP="00EA1EF6">
            <w:pPr>
              <w:rPr>
                <w:rFonts w:asciiTheme="majorHAnsi" w:hAnsiTheme="majorHAnsi" w:cstheme="majorHAnsi"/>
                <w:sz w:val="20"/>
                <w:szCs w:val="20"/>
              </w:rPr>
            </w:pPr>
            <w:r w:rsidRPr="00BE75DB">
              <w:rPr>
                <w:rFonts w:asciiTheme="majorHAnsi" w:hAnsiTheme="majorHAnsi" w:cstheme="majorHAnsi"/>
                <w:i/>
                <w:sz w:val="20"/>
                <w:szCs w:val="20"/>
              </w:rPr>
              <w:t>Measurement 2;</w:t>
            </w:r>
            <w:r w:rsidRPr="00BE75DB">
              <w:rPr>
                <w:rFonts w:asciiTheme="majorHAnsi" w:hAnsiTheme="majorHAnsi" w:cstheme="majorHAnsi"/>
                <w:sz w:val="20"/>
                <w:szCs w:val="20"/>
              </w:rPr>
              <w:t xml:space="preserve"> students are not connecting as well with Music History as hoped/expected. While this is a natural aspect of the subject matter (compared to more active areas like performance) the department will work with history faculty on student engagement and synthesis. A new Music Historian is joining the faculty in Fall 2021. In addition, we will push for higher participation in the survey (specifically regarding Music History) by the student body through marketing and direct communication. </w:t>
            </w:r>
          </w:p>
          <w:p w14:paraId="3FE99647" w14:textId="77777777" w:rsidR="00EA1EF6" w:rsidRPr="00BE75DB" w:rsidRDefault="00EA1EF6" w:rsidP="00EA1EF6">
            <w:pPr>
              <w:rPr>
                <w:rFonts w:asciiTheme="majorHAnsi" w:hAnsiTheme="majorHAnsi" w:cstheme="majorHAnsi"/>
                <w:sz w:val="20"/>
                <w:szCs w:val="20"/>
              </w:rPr>
            </w:pPr>
          </w:p>
          <w:p w14:paraId="7F36E826" w14:textId="77777777" w:rsidR="00EA1EF6" w:rsidRPr="00BE75DB" w:rsidRDefault="00EA1EF6" w:rsidP="00EA1EF6">
            <w:pPr>
              <w:rPr>
                <w:rFonts w:asciiTheme="majorHAnsi" w:hAnsiTheme="majorHAnsi" w:cstheme="majorHAnsi"/>
                <w:sz w:val="20"/>
                <w:szCs w:val="20"/>
              </w:rPr>
            </w:pPr>
            <w:r w:rsidRPr="00BE75DB">
              <w:rPr>
                <w:rFonts w:asciiTheme="majorHAnsi" w:hAnsiTheme="majorHAnsi" w:cstheme="majorHAnsi"/>
                <w:sz w:val="20"/>
                <w:szCs w:val="20"/>
              </w:rPr>
              <w:t>Follow-up will occur as the next assessment cycle documents any changes in student outcomes and measurements – summer 2022.</w:t>
            </w:r>
          </w:p>
          <w:p w14:paraId="2C7013F5" w14:textId="77777777" w:rsidR="00402256" w:rsidRPr="00BE75DB" w:rsidRDefault="00402256" w:rsidP="00402256">
            <w:pPr>
              <w:jc w:val="both"/>
              <w:rPr>
                <w:rFonts w:asciiTheme="majorHAnsi" w:hAnsiTheme="majorHAnsi" w:cstheme="majorHAnsi"/>
                <w:bCs/>
                <w:sz w:val="20"/>
                <w:szCs w:val="20"/>
              </w:rPr>
            </w:pPr>
          </w:p>
        </w:tc>
      </w:tr>
      <w:tr w:rsidR="007531CA" w:rsidRPr="00BE75DB" w14:paraId="24D80A2F" w14:textId="77777777" w:rsidTr="005907DF">
        <w:tc>
          <w:tcPr>
            <w:tcW w:w="14395" w:type="dxa"/>
            <w:gridSpan w:val="8"/>
            <w:shd w:val="clear" w:color="auto" w:fill="auto"/>
            <w:tcMar>
              <w:top w:w="100" w:type="nil"/>
              <w:right w:w="100" w:type="nil"/>
            </w:tcMar>
          </w:tcPr>
          <w:p w14:paraId="5904B672" w14:textId="703FCF6C" w:rsidR="007531CA" w:rsidRPr="00BE75DB" w:rsidRDefault="007531CA" w:rsidP="00EA1EF6">
            <w:pPr>
              <w:jc w:val="both"/>
              <w:rPr>
                <w:rFonts w:asciiTheme="majorHAnsi" w:hAnsiTheme="majorHAnsi" w:cstheme="majorHAnsi"/>
                <w:color w:val="767171" w:themeColor="background2" w:themeShade="80"/>
                <w:sz w:val="20"/>
                <w:szCs w:val="20"/>
              </w:rPr>
            </w:pPr>
            <w:r w:rsidRPr="00BE75DB">
              <w:rPr>
                <w:rFonts w:asciiTheme="majorHAnsi" w:hAnsiTheme="majorHAnsi" w:cstheme="majorHAnsi"/>
                <w:b/>
                <w:bCs/>
                <w:color w:val="000000" w:themeColor="text1"/>
                <w:sz w:val="20"/>
                <w:szCs w:val="20"/>
              </w:rPr>
              <w:t>Next Assessment Cycle Plan</w:t>
            </w:r>
            <w:r w:rsidRPr="00BE75DB">
              <w:rPr>
                <w:rFonts w:asciiTheme="majorHAnsi" w:hAnsiTheme="majorHAnsi" w:cstheme="majorHAnsi"/>
                <w:color w:val="000000" w:themeColor="text1"/>
                <w:sz w:val="20"/>
                <w:szCs w:val="20"/>
              </w:rPr>
              <w:t xml:space="preserve"> </w:t>
            </w:r>
          </w:p>
        </w:tc>
      </w:tr>
      <w:tr w:rsidR="007531CA" w:rsidRPr="00BE75DB" w14:paraId="5DD967C4" w14:textId="77777777" w:rsidTr="005907DF">
        <w:tc>
          <w:tcPr>
            <w:tcW w:w="14395" w:type="dxa"/>
            <w:gridSpan w:val="8"/>
            <w:shd w:val="clear" w:color="auto" w:fill="auto"/>
            <w:tcMar>
              <w:top w:w="100" w:type="nil"/>
              <w:right w:w="100" w:type="nil"/>
            </w:tcMar>
          </w:tcPr>
          <w:p w14:paraId="78A22694" w14:textId="0AA6263A" w:rsidR="00EA1EF6" w:rsidRPr="00BE75DB" w:rsidRDefault="00EA1EF6" w:rsidP="00EA1EF6">
            <w:pPr>
              <w:jc w:val="both"/>
              <w:rPr>
                <w:rFonts w:asciiTheme="majorHAnsi" w:hAnsiTheme="majorHAnsi" w:cstheme="majorHAnsi"/>
                <w:color w:val="767171" w:themeColor="background2" w:themeShade="80"/>
                <w:sz w:val="20"/>
                <w:szCs w:val="20"/>
              </w:rPr>
            </w:pPr>
            <w:r w:rsidRPr="00BE75DB">
              <w:rPr>
                <w:rFonts w:asciiTheme="majorHAnsi" w:hAnsiTheme="majorHAnsi" w:cstheme="majorHAnsi"/>
                <w:sz w:val="20"/>
                <w:szCs w:val="20"/>
              </w:rPr>
              <w:t xml:space="preserve">Assessment of Student Learning Outcome 1 will be completed again in 2021-22. The department head and music office collect Capstone documents each </w:t>
            </w:r>
            <w:proofErr w:type="gramStart"/>
            <w:r w:rsidRPr="00BE75DB">
              <w:rPr>
                <w:rFonts w:asciiTheme="majorHAnsi" w:hAnsiTheme="majorHAnsi" w:cstheme="majorHAnsi"/>
                <w:sz w:val="20"/>
                <w:szCs w:val="20"/>
              </w:rPr>
              <w:t>semester, and</w:t>
            </w:r>
            <w:proofErr w:type="gramEnd"/>
            <w:r w:rsidRPr="00BE75DB">
              <w:rPr>
                <w:rFonts w:asciiTheme="majorHAnsi" w:hAnsiTheme="majorHAnsi" w:cstheme="majorHAnsi"/>
                <w:sz w:val="20"/>
                <w:szCs w:val="20"/>
              </w:rPr>
              <w:t xml:space="preserve"> conduct the student survey annually at the end of the spring semester. </w:t>
            </w:r>
          </w:p>
          <w:p w14:paraId="170CB71C" w14:textId="7F47F88A" w:rsidR="007531CA" w:rsidRPr="00BE75DB" w:rsidRDefault="007531CA" w:rsidP="00402256">
            <w:pPr>
              <w:jc w:val="both"/>
              <w:rPr>
                <w:rFonts w:asciiTheme="majorHAnsi" w:hAnsiTheme="majorHAnsi" w:cstheme="majorHAnsi"/>
                <w:color w:val="767171" w:themeColor="background2" w:themeShade="80"/>
                <w:sz w:val="20"/>
                <w:szCs w:val="20"/>
              </w:rPr>
            </w:pPr>
          </w:p>
        </w:tc>
      </w:tr>
    </w:tbl>
    <w:p w14:paraId="7E485A64" w14:textId="758EE90C" w:rsidR="00F136C3" w:rsidRPr="00BE75DB" w:rsidRDefault="00F136C3">
      <w:pPr>
        <w:rPr>
          <w:rFonts w:asciiTheme="majorHAnsi" w:hAnsiTheme="majorHAnsi" w:cstheme="majorHAnsi"/>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BE75DB"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BE75DB" w:rsidRDefault="003A32E4" w:rsidP="00B33C1F">
            <w:pPr>
              <w:widowControl w:val="0"/>
              <w:autoSpaceDE w:val="0"/>
              <w:autoSpaceDN w:val="0"/>
              <w:adjustRightInd w:val="0"/>
              <w:jc w:val="center"/>
              <w:rPr>
                <w:rFonts w:asciiTheme="majorHAnsi" w:hAnsiTheme="majorHAnsi" w:cstheme="majorHAnsi"/>
                <w:b/>
                <w:bCs/>
                <w:sz w:val="20"/>
                <w:szCs w:val="20"/>
              </w:rPr>
            </w:pPr>
            <w:r w:rsidRPr="00BE75DB">
              <w:rPr>
                <w:rFonts w:asciiTheme="majorHAnsi" w:hAnsiTheme="majorHAnsi" w:cstheme="majorHAnsi"/>
                <w:b/>
                <w:bCs/>
                <w:sz w:val="20"/>
                <w:szCs w:val="20"/>
              </w:rPr>
              <w:t>Student Learning Outcome 2</w:t>
            </w:r>
          </w:p>
        </w:tc>
      </w:tr>
      <w:tr w:rsidR="003A32E4" w:rsidRPr="00BE75DB"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BE75DB" w:rsidRDefault="003A32E4"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17812A6C" w:rsidR="003A32E4" w:rsidRPr="00BE75DB" w:rsidRDefault="009147C4" w:rsidP="00B33C1F">
            <w:pPr>
              <w:widowControl w:val="0"/>
              <w:autoSpaceDE w:val="0"/>
              <w:autoSpaceDN w:val="0"/>
              <w:adjustRightInd w:val="0"/>
              <w:rPr>
                <w:rFonts w:asciiTheme="majorHAnsi" w:hAnsiTheme="majorHAnsi" w:cstheme="majorHAnsi"/>
                <w:bCs/>
                <w:color w:val="767171" w:themeColor="background2" w:themeShade="80"/>
                <w:sz w:val="20"/>
                <w:szCs w:val="20"/>
              </w:rPr>
            </w:pPr>
            <w:r w:rsidRPr="00BE75DB">
              <w:rPr>
                <w:rFonts w:asciiTheme="majorHAnsi" w:hAnsiTheme="majorHAnsi" w:cstheme="majorHAnsi"/>
                <w:sz w:val="20"/>
                <w:szCs w:val="20"/>
              </w:rPr>
              <w:t>Students will demonstrate technical proficiency on their applied instrument.</w:t>
            </w:r>
          </w:p>
        </w:tc>
      </w:tr>
      <w:tr w:rsidR="003A32E4" w:rsidRPr="00BE75DB"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BE75DB" w:rsidRDefault="003A32E4" w:rsidP="00B33C1F">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
                <w:bCs/>
                <w:sz w:val="20"/>
                <w:szCs w:val="20"/>
              </w:rPr>
              <w:t xml:space="preserve">Measurement Instrument </w:t>
            </w:r>
            <w:r w:rsidR="005D68AF" w:rsidRPr="00BE75DB">
              <w:rPr>
                <w:rFonts w:asciiTheme="majorHAnsi" w:hAnsiTheme="majorHAnsi" w:cstheme="majorHAnsi"/>
                <w:b/>
                <w:bCs/>
                <w:sz w:val="20"/>
                <w:szCs w:val="20"/>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C73908A" w14:textId="5E3E9AAD" w:rsidR="00BE75DB" w:rsidRDefault="00EC1DBC" w:rsidP="00BE75DB">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b/>
                <w:bCs/>
                <w:sz w:val="20"/>
                <w:szCs w:val="20"/>
              </w:rPr>
              <w:t xml:space="preserve">Direct </w:t>
            </w:r>
            <w:r w:rsidR="009147C4" w:rsidRPr="00BE75DB">
              <w:rPr>
                <w:rFonts w:asciiTheme="majorHAnsi" w:hAnsiTheme="majorHAnsi" w:cstheme="majorHAnsi"/>
                <w:b/>
                <w:bCs/>
                <w:sz w:val="20"/>
                <w:szCs w:val="20"/>
              </w:rPr>
              <w:t xml:space="preserve">Jury Performance - </w:t>
            </w:r>
            <w:r w:rsidR="009147C4" w:rsidRPr="00BE75DB">
              <w:rPr>
                <w:rFonts w:asciiTheme="majorHAnsi" w:eastAsia="Batang" w:hAnsiTheme="majorHAnsi" w:cstheme="majorHAnsi"/>
                <w:i/>
                <w:sz w:val="20"/>
                <w:szCs w:val="20"/>
              </w:rPr>
              <w:t>(from the music student handbook)</w:t>
            </w:r>
            <w:r w:rsidR="009147C4" w:rsidRPr="00BE75DB">
              <w:rPr>
                <w:rFonts w:asciiTheme="majorHAnsi" w:eastAsia="Batang" w:hAnsiTheme="majorHAnsi" w:cstheme="majorHAnsi"/>
                <w:sz w:val="20"/>
                <w:szCs w:val="20"/>
              </w:rPr>
              <w:t xml:space="preserve"> at the end of each semester, music majors enrolled in applied lessons are required to take an examination in front of a faculty jury. Each student is </w:t>
            </w:r>
            <w:proofErr w:type="gramStart"/>
            <w:r w:rsidR="009147C4" w:rsidRPr="00BE75DB">
              <w:rPr>
                <w:rFonts w:asciiTheme="majorHAnsi" w:eastAsia="Batang" w:hAnsiTheme="majorHAnsi" w:cstheme="majorHAnsi"/>
                <w:sz w:val="20"/>
                <w:szCs w:val="20"/>
              </w:rPr>
              <w:t>evaluated</w:t>
            </w:r>
            <w:proofErr w:type="gramEnd"/>
            <w:r w:rsidR="009147C4" w:rsidRPr="00BE75DB">
              <w:rPr>
                <w:rFonts w:asciiTheme="majorHAnsi" w:eastAsia="Batang" w:hAnsiTheme="majorHAnsi" w:cstheme="majorHAnsi"/>
                <w:sz w:val="20"/>
                <w:szCs w:val="20"/>
              </w:rPr>
              <w:t xml:space="preserve"> and a grade is recommended to the teacher. Evaluation sheets are made available to each student through the Music Office. During jury examinations, the jury and applied teacher determine if the student should be promoted to the next semester in the applied </w:t>
            </w:r>
            <w:proofErr w:type="gramStart"/>
            <w:r w:rsidR="009147C4" w:rsidRPr="00BE75DB">
              <w:rPr>
                <w:rFonts w:asciiTheme="majorHAnsi" w:eastAsia="Batang" w:hAnsiTheme="majorHAnsi" w:cstheme="majorHAnsi"/>
                <w:sz w:val="20"/>
                <w:szCs w:val="20"/>
              </w:rPr>
              <w:t>sequence, or</w:t>
            </w:r>
            <w:proofErr w:type="gramEnd"/>
            <w:r w:rsidR="009147C4" w:rsidRPr="00BE75DB">
              <w:rPr>
                <w:rFonts w:asciiTheme="majorHAnsi" w:eastAsia="Batang" w:hAnsiTheme="majorHAnsi" w:cstheme="majorHAnsi"/>
                <w:sz w:val="20"/>
                <w:szCs w:val="20"/>
              </w:rPr>
              <w:t xml:space="preserve"> retained at the current level. A student who has received an unsatisfactory or failing grade in his/her applied major or principal for two semesters, or who has been retained at the same level for three semesters, will be advised to drop music as a major.</w:t>
            </w:r>
            <w:r w:rsidR="00BE75DB" w:rsidRPr="00BE75DB">
              <w:rPr>
                <w:rFonts w:asciiTheme="majorHAnsi" w:hAnsiTheme="majorHAnsi" w:cstheme="majorHAnsi"/>
                <w:sz w:val="20"/>
                <w:szCs w:val="20"/>
              </w:rPr>
              <w:t xml:space="preserve"> </w:t>
            </w:r>
            <w:r w:rsidR="00BE75DB" w:rsidRPr="00BE75DB">
              <w:rPr>
                <w:rFonts w:asciiTheme="majorHAnsi" w:hAnsiTheme="majorHAnsi" w:cstheme="majorHAnsi"/>
                <w:sz w:val="20"/>
                <w:szCs w:val="20"/>
              </w:rPr>
              <w:t>Students must earn an overall score of at least 2 on a 0-4 scale for a jury grade of C (required to pass all music courses)</w:t>
            </w:r>
            <w:r w:rsidR="00BE75DB">
              <w:rPr>
                <w:rFonts w:asciiTheme="majorHAnsi" w:hAnsiTheme="majorHAnsi" w:cstheme="majorHAnsi"/>
                <w:sz w:val="20"/>
                <w:szCs w:val="20"/>
              </w:rPr>
              <w:t>.</w:t>
            </w:r>
          </w:p>
          <w:p w14:paraId="0194078B" w14:textId="287CFE90" w:rsidR="003A32E4" w:rsidRPr="00BE75DB" w:rsidRDefault="003A32E4" w:rsidP="005D68AF">
            <w:pPr>
              <w:widowControl w:val="0"/>
              <w:autoSpaceDE w:val="0"/>
              <w:autoSpaceDN w:val="0"/>
              <w:adjustRightInd w:val="0"/>
              <w:rPr>
                <w:rFonts w:asciiTheme="majorHAnsi" w:hAnsiTheme="majorHAnsi" w:cstheme="majorHAnsi"/>
                <w:b/>
                <w:bCs/>
                <w:sz w:val="20"/>
                <w:szCs w:val="20"/>
              </w:rPr>
            </w:pPr>
          </w:p>
        </w:tc>
      </w:tr>
      <w:tr w:rsidR="003A32E4" w:rsidRPr="00BE75DB"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BE75DB" w:rsidRDefault="003A32E4" w:rsidP="00B33C1F">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1B82A28" w14:textId="57B4E214" w:rsidR="00BE75DB" w:rsidRPr="00BE75DB" w:rsidRDefault="00BE75DB" w:rsidP="00B33C1F">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Success for the purposes of this assessment differs from a passing grade; here, students must earn an overall score </w:t>
            </w:r>
            <w:proofErr w:type="gramStart"/>
            <w:r w:rsidRPr="00BE75DB">
              <w:rPr>
                <w:rFonts w:asciiTheme="majorHAnsi" w:hAnsiTheme="majorHAnsi" w:cstheme="majorHAnsi"/>
                <w:sz w:val="20"/>
                <w:szCs w:val="20"/>
              </w:rPr>
              <w:t xml:space="preserve">of  </w:t>
            </w:r>
            <w:r>
              <w:rPr>
                <w:rFonts w:asciiTheme="majorHAnsi" w:hAnsiTheme="majorHAnsi" w:cstheme="majorHAnsi"/>
                <w:sz w:val="20"/>
                <w:szCs w:val="20"/>
              </w:rPr>
              <w:t>3</w:t>
            </w:r>
            <w:proofErr w:type="gramEnd"/>
            <w:r w:rsidRPr="00BE75DB">
              <w:rPr>
                <w:rFonts w:asciiTheme="majorHAnsi" w:hAnsiTheme="majorHAnsi" w:cstheme="majorHAnsi"/>
                <w:sz w:val="20"/>
                <w:szCs w:val="20"/>
              </w:rPr>
              <w:t xml:space="preserve"> on a 0-4 </w:t>
            </w:r>
            <w:r>
              <w:rPr>
                <w:rFonts w:asciiTheme="majorHAnsi" w:hAnsiTheme="majorHAnsi" w:cstheme="majorHAnsi"/>
                <w:sz w:val="20"/>
                <w:szCs w:val="20"/>
              </w:rPr>
              <w:t>scale.</w:t>
            </w:r>
          </w:p>
          <w:p w14:paraId="306F016A" w14:textId="370E40D3" w:rsidR="00BE2D1D" w:rsidRPr="00BE75DB" w:rsidRDefault="00BE2D1D" w:rsidP="00B33C1F">
            <w:pPr>
              <w:widowControl w:val="0"/>
              <w:autoSpaceDE w:val="0"/>
              <w:autoSpaceDN w:val="0"/>
              <w:adjustRightInd w:val="0"/>
              <w:rPr>
                <w:rFonts w:asciiTheme="majorHAnsi" w:hAnsiTheme="majorHAnsi" w:cstheme="majorHAnsi"/>
                <w:color w:val="767171" w:themeColor="background2" w:themeShade="80"/>
                <w:sz w:val="20"/>
                <w:szCs w:val="20"/>
              </w:rPr>
            </w:pPr>
          </w:p>
        </w:tc>
      </w:tr>
      <w:tr w:rsidR="009147C4" w:rsidRPr="00BE75DB"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2DDF89F9" w14:textId="77777777" w:rsidR="009147C4" w:rsidRPr="00BE75DB" w:rsidRDefault="009147C4" w:rsidP="009147C4">
            <w:pPr>
              <w:widowControl w:val="0"/>
              <w:autoSpaceDE w:val="0"/>
              <w:autoSpaceDN w:val="0"/>
              <w:adjustRightInd w:val="0"/>
              <w:rPr>
                <w:rFonts w:asciiTheme="majorHAnsi" w:hAnsiTheme="majorHAnsi" w:cstheme="majorHAnsi"/>
                <w:sz w:val="20"/>
                <w:szCs w:val="20"/>
              </w:rPr>
            </w:pPr>
          </w:p>
          <w:p w14:paraId="73BCDD76" w14:textId="77777777" w:rsidR="009147C4" w:rsidRPr="00BE75DB" w:rsidRDefault="009147C4" w:rsidP="009147C4">
            <w:pPr>
              <w:widowControl w:val="0"/>
              <w:autoSpaceDE w:val="0"/>
              <w:autoSpaceDN w:val="0"/>
              <w:adjustRightInd w:val="0"/>
              <w:rPr>
                <w:rFonts w:asciiTheme="majorHAnsi" w:hAnsiTheme="majorHAnsi" w:cstheme="majorHAnsi"/>
                <w:sz w:val="20"/>
                <w:szCs w:val="20"/>
              </w:rPr>
            </w:pPr>
          </w:p>
        </w:tc>
        <w:tc>
          <w:tcPr>
            <w:tcW w:w="4050" w:type="dxa"/>
            <w:gridSpan w:val="2"/>
            <w:tcBorders>
              <w:bottom w:val="single" w:sz="4" w:space="0" w:color="auto"/>
            </w:tcBorders>
            <w:shd w:val="clear" w:color="auto" w:fill="auto"/>
          </w:tcPr>
          <w:p w14:paraId="2F88E710" w14:textId="29383723" w:rsidR="009147C4" w:rsidRPr="00BE75DB" w:rsidRDefault="009147C4" w:rsidP="009147C4">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75% of students will earn an average of 3 or above in their jury performance. 50% of students will earn a 4 specifically in Technique </w:t>
            </w:r>
            <w:r w:rsidRPr="00BE75DB">
              <w:rPr>
                <w:rFonts w:asciiTheme="majorHAnsi" w:hAnsiTheme="majorHAnsi" w:cstheme="majorHAnsi"/>
                <w:sz w:val="20"/>
                <w:szCs w:val="20"/>
              </w:rPr>
              <w:lastRenderedPageBreak/>
              <w:t>and Interpretation/Phrasing.</w:t>
            </w:r>
          </w:p>
        </w:tc>
        <w:tc>
          <w:tcPr>
            <w:tcW w:w="2880" w:type="dxa"/>
            <w:tcBorders>
              <w:bottom w:val="single" w:sz="4" w:space="0" w:color="auto"/>
            </w:tcBorders>
            <w:shd w:val="clear" w:color="auto" w:fill="auto"/>
            <w:tcMar>
              <w:top w:w="100" w:type="nil"/>
              <w:right w:w="100" w:type="nil"/>
            </w:tcMar>
          </w:tcPr>
          <w:p w14:paraId="32151992" w14:textId="77777777" w:rsidR="009147C4" w:rsidRPr="00BE75DB" w:rsidRDefault="009147C4" w:rsidP="009147C4">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lastRenderedPageBreak/>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86EDEB3" w:rsidR="009147C4" w:rsidRPr="00BE75DB" w:rsidRDefault="009147C4" w:rsidP="009147C4">
            <w:pPr>
              <w:widowControl w:val="0"/>
              <w:autoSpaceDE w:val="0"/>
              <w:autoSpaceDN w:val="0"/>
              <w:adjustRightInd w:val="0"/>
              <w:rPr>
                <w:rFonts w:asciiTheme="majorHAnsi" w:hAnsiTheme="majorHAnsi" w:cstheme="majorHAnsi"/>
                <w:color w:val="767171" w:themeColor="background2" w:themeShade="80"/>
                <w:sz w:val="20"/>
                <w:szCs w:val="20"/>
              </w:rPr>
            </w:pPr>
            <w:r w:rsidRPr="00BE75DB">
              <w:rPr>
                <w:rFonts w:asciiTheme="majorHAnsi" w:hAnsiTheme="majorHAnsi" w:cstheme="majorHAnsi"/>
                <w:sz w:val="20"/>
                <w:szCs w:val="20"/>
              </w:rPr>
              <w:t xml:space="preserve">92% of students earned an average of 3 or above in their jury performance. 68% earned a 4 in </w:t>
            </w:r>
            <w:r w:rsidRPr="00BE75DB">
              <w:rPr>
                <w:rFonts w:asciiTheme="majorHAnsi" w:hAnsiTheme="majorHAnsi" w:cstheme="majorHAnsi"/>
                <w:sz w:val="20"/>
                <w:szCs w:val="20"/>
              </w:rPr>
              <w:lastRenderedPageBreak/>
              <w:t xml:space="preserve">Technique and 57% earned a 4 in Interpretation/Phrasing. </w:t>
            </w:r>
          </w:p>
        </w:tc>
      </w:tr>
      <w:tr w:rsidR="009147C4" w:rsidRPr="00BE75DB"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9147C4" w:rsidRPr="00BE75DB" w:rsidRDefault="009147C4" w:rsidP="009147C4">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sz w:val="20"/>
                <w:szCs w:val="20"/>
              </w:rPr>
              <w:lastRenderedPageBreak/>
              <w:t>Methods</w:t>
            </w:r>
            <w:r w:rsidRPr="00BE75DB">
              <w:rPr>
                <w:rFonts w:asciiTheme="majorHAnsi" w:hAnsiTheme="majorHAnsi" w:cstheme="majorHAnsi"/>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68BE1C0B" w:rsidR="009147C4" w:rsidRPr="00BE75DB" w:rsidRDefault="009147C4" w:rsidP="009147C4">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 xml:space="preserve">Jury forms for 40 students (125 students in the program; 32% surveyed) were reviewed for this measurement. Each student in the program performs a jury for a faculty committee of 2-4 members every semester. Each faculty member completed a form with a 0-4 scale including the specific categories of Technique and Interpretation/Phrasing. </w:t>
            </w:r>
            <w:r w:rsidR="00EC1DBC" w:rsidRPr="00BE75DB">
              <w:rPr>
                <w:rFonts w:asciiTheme="majorHAnsi" w:hAnsiTheme="majorHAnsi" w:cstheme="majorHAnsi"/>
                <w:color w:val="FF0000"/>
                <w:sz w:val="20"/>
                <w:szCs w:val="20"/>
              </w:rPr>
              <w:t xml:space="preserve"> </w:t>
            </w:r>
            <w:r w:rsidR="00EC1DBC" w:rsidRPr="00BE75DB">
              <w:rPr>
                <w:rFonts w:asciiTheme="majorHAnsi" w:hAnsiTheme="majorHAnsi" w:cstheme="majorHAnsi"/>
                <w:color w:val="000000" w:themeColor="text1"/>
                <w:sz w:val="20"/>
                <w:szCs w:val="20"/>
              </w:rPr>
              <w:t xml:space="preserve">Scores are averaged </w:t>
            </w:r>
            <w:r w:rsidR="00EC1DBC" w:rsidRPr="00BE75DB">
              <w:rPr>
                <w:rFonts w:asciiTheme="majorHAnsi" w:hAnsiTheme="majorHAnsi" w:cstheme="majorHAnsi"/>
                <w:color w:val="000000" w:themeColor="text1"/>
                <w:sz w:val="20"/>
                <w:szCs w:val="20"/>
              </w:rPr>
              <w:t>and the</w:t>
            </w:r>
            <w:r w:rsidRPr="00BE75DB">
              <w:rPr>
                <w:rFonts w:asciiTheme="majorHAnsi" w:hAnsiTheme="majorHAnsi" w:cstheme="majorHAnsi"/>
                <w:color w:val="000000" w:themeColor="text1"/>
                <w:sz w:val="20"/>
                <w:szCs w:val="20"/>
              </w:rPr>
              <w:t xml:space="preserve"> forms </w:t>
            </w:r>
            <w:r w:rsidRPr="00BE75DB">
              <w:rPr>
                <w:rFonts w:asciiTheme="majorHAnsi" w:hAnsiTheme="majorHAnsi" w:cstheme="majorHAnsi"/>
                <w:sz w:val="20"/>
                <w:szCs w:val="20"/>
              </w:rPr>
              <w:t>are then collated, copied/shared with students, and stored in the department office.</w:t>
            </w:r>
          </w:p>
        </w:tc>
      </w:tr>
      <w:tr w:rsidR="009147C4" w:rsidRPr="00BE75DB"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9147C4" w:rsidRPr="00BE75DB" w:rsidRDefault="009147C4" w:rsidP="009147C4">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Measurement Instrument 2</w:t>
            </w:r>
          </w:p>
          <w:p w14:paraId="3D03EAE1" w14:textId="77777777" w:rsidR="009147C4" w:rsidRPr="00BE75DB" w:rsidRDefault="009147C4" w:rsidP="009147C4">
            <w:pPr>
              <w:widowControl w:val="0"/>
              <w:autoSpaceDE w:val="0"/>
              <w:autoSpaceDN w:val="0"/>
              <w:adjustRightInd w:val="0"/>
              <w:rPr>
                <w:rFonts w:asciiTheme="majorHAnsi" w:hAnsiTheme="majorHAnsi" w:cstheme="majorHAnsi"/>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68ADDE2" w:rsidR="009147C4" w:rsidRPr="00BE75DB" w:rsidRDefault="00EC1DBC"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bCs/>
                <w:sz w:val="20"/>
                <w:szCs w:val="20"/>
              </w:rPr>
              <w:t xml:space="preserve">Indirect </w:t>
            </w:r>
            <w:r w:rsidR="009147C4" w:rsidRPr="00BE75DB">
              <w:rPr>
                <w:rFonts w:asciiTheme="majorHAnsi" w:hAnsiTheme="majorHAnsi" w:cstheme="majorHAnsi"/>
                <w:b/>
                <w:bCs/>
                <w:sz w:val="20"/>
                <w:szCs w:val="20"/>
              </w:rPr>
              <w:t>Annual Student Survey</w:t>
            </w:r>
            <w:r w:rsidR="009147C4" w:rsidRPr="00BE75DB">
              <w:rPr>
                <w:rFonts w:asciiTheme="majorHAnsi" w:hAnsiTheme="majorHAnsi" w:cstheme="majorHAnsi"/>
                <w:bCs/>
                <w:sz w:val="20"/>
                <w:szCs w:val="20"/>
              </w:rPr>
              <w:t xml:space="preserve"> – at the end of the spring semester all music majors are given the opportunity to complete a broad survey regarding their program, individual classes/ensembles/experiences, advising, and the overall department.</w:t>
            </w:r>
          </w:p>
        </w:tc>
      </w:tr>
      <w:tr w:rsidR="009147C4" w:rsidRPr="00BE75DB"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9147C4" w:rsidRPr="00BE75DB" w:rsidRDefault="009147C4" w:rsidP="009147C4">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Criteria for Student Success</w:t>
            </w:r>
          </w:p>
          <w:p w14:paraId="5995AEDA" w14:textId="77777777" w:rsidR="009147C4" w:rsidRPr="00BE75DB" w:rsidRDefault="009147C4" w:rsidP="009147C4">
            <w:pPr>
              <w:widowControl w:val="0"/>
              <w:autoSpaceDE w:val="0"/>
              <w:autoSpaceDN w:val="0"/>
              <w:adjustRightInd w:val="0"/>
              <w:rPr>
                <w:rFonts w:asciiTheme="majorHAnsi" w:hAnsiTheme="majorHAnsi" w:cstheme="majorHAnsi"/>
                <w:b/>
                <w:bCs/>
                <w:sz w:val="20"/>
                <w:szCs w:val="20"/>
              </w:rPr>
            </w:pPr>
          </w:p>
        </w:tc>
        <w:tc>
          <w:tcPr>
            <w:tcW w:w="11520" w:type="dxa"/>
            <w:gridSpan w:val="7"/>
            <w:tcBorders>
              <w:right w:val="single" w:sz="4" w:space="0" w:color="auto"/>
            </w:tcBorders>
            <w:shd w:val="clear" w:color="auto" w:fill="auto"/>
          </w:tcPr>
          <w:p w14:paraId="5E61D7A8" w14:textId="37FFAA32"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 overall quality of their WKU education as “Good” or “Outstanding”</w:t>
            </w:r>
          </w:p>
        </w:tc>
      </w:tr>
      <w:tr w:rsidR="009147C4" w:rsidRPr="00BE75DB"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9147C4" w:rsidRPr="00BE75DB" w:rsidRDefault="009147C4" w:rsidP="009147C4">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087F983D" w14:textId="77777777" w:rsidR="009147C4" w:rsidRPr="00BE75DB" w:rsidRDefault="009147C4" w:rsidP="009147C4">
            <w:pPr>
              <w:widowControl w:val="0"/>
              <w:autoSpaceDE w:val="0"/>
              <w:autoSpaceDN w:val="0"/>
              <w:adjustRightInd w:val="0"/>
              <w:jc w:val="center"/>
              <w:rPr>
                <w:rFonts w:asciiTheme="majorHAnsi" w:hAnsiTheme="majorHAnsi" w:cstheme="majorHAnsi"/>
                <w:b/>
                <w:sz w:val="20"/>
                <w:szCs w:val="20"/>
              </w:rPr>
            </w:pPr>
          </w:p>
        </w:tc>
        <w:tc>
          <w:tcPr>
            <w:tcW w:w="4050" w:type="dxa"/>
            <w:gridSpan w:val="2"/>
            <w:shd w:val="clear" w:color="auto" w:fill="auto"/>
          </w:tcPr>
          <w:p w14:paraId="21FFFF01" w14:textId="1CE2C201"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their Applied Lessons as “Good” or “Outstanding”</w:t>
            </w:r>
          </w:p>
        </w:tc>
        <w:tc>
          <w:tcPr>
            <w:tcW w:w="2970" w:type="dxa"/>
            <w:gridSpan w:val="2"/>
            <w:shd w:val="clear" w:color="auto" w:fill="auto"/>
          </w:tcPr>
          <w:p w14:paraId="74E68E98" w14:textId="77777777" w:rsidR="009147C4" w:rsidRPr="00BE75DB" w:rsidRDefault="009147C4" w:rsidP="009147C4">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t>Percent of Program Achieving Target</w:t>
            </w:r>
          </w:p>
        </w:tc>
        <w:tc>
          <w:tcPr>
            <w:tcW w:w="3150" w:type="dxa"/>
            <w:gridSpan w:val="2"/>
            <w:tcBorders>
              <w:right w:val="single" w:sz="4" w:space="0" w:color="auto"/>
            </w:tcBorders>
            <w:shd w:val="clear" w:color="auto" w:fill="auto"/>
          </w:tcPr>
          <w:p w14:paraId="4BF95720" w14:textId="4B635AF6"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97% of students surveyed rated Applied Lessons as Good or Outstanding (72% Outstanding)</w:t>
            </w:r>
          </w:p>
        </w:tc>
      </w:tr>
      <w:tr w:rsidR="009147C4" w:rsidRPr="00BE75DB"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Methods</w:t>
            </w:r>
          </w:p>
          <w:p w14:paraId="31C81DBA" w14:textId="77777777" w:rsidR="009147C4" w:rsidRPr="00BE75DB" w:rsidRDefault="009147C4" w:rsidP="009147C4">
            <w:pPr>
              <w:widowControl w:val="0"/>
              <w:autoSpaceDE w:val="0"/>
              <w:autoSpaceDN w:val="0"/>
              <w:adjustRightInd w:val="0"/>
              <w:rPr>
                <w:rFonts w:asciiTheme="majorHAnsi" w:hAnsiTheme="majorHAnsi" w:cstheme="majorHAnsi"/>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9E44EE3"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WKU Music Majors (BA, BM, and MM) are asked to complete a broad department survey at the end of the spring semester every year</w:t>
            </w:r>
            <w:r w:rsidR="000136F0" w:rsidRPr="00BE75DB">
              <w:rPr>
                <w:rFonts w:asciiTheme="majorHAnsi" w:hAnsiTheme="majorHAnsi" w:cstheme="majorHAnsi"/>
                <w:sz w:val="20"/>
                <w:szCs w:val="20"/>
              </w:rPr>
              <w:t>. In Sp2021 seventy-two students (45</w:t>
            </w:r>
            <w:r w:rsidRPr="00BE75DB">
              <w:rPr>
                <w:rFonts w:asciiTheme="majorHAnsi" w:hAnsiTheme="majorHAnsi" w:cstheme="majorHAnsi"/>
                <w:sz w:val="20"/>
                <w:szCs w:val="20"/>
              </w:rPr>
              <w:t xml:space="preserve">% of music majors) completed the survey. The survey includes rating course specific topic areas like Applied Lessons. While the survey includes students from different programs, all music majors take the same required courses in Applied Lessons; therefore, percentages are reasonably accurate for this individual program and measurement.  </w:t>
            </w:r>
          </w:p>
        </w:tc>
      </w:tr>
      <w:tr w:rsidR="009147C4" w:rsidRPr="00BE75DB"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9147C4" w:rsidRPr="00BE75DB" w:rsidRDefault="009147C4" w:rsidP="009147C4">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Based on your results, circle or highlight whether the program met the goal Student Learning Outcome 2.</w:t>
            </w:r>
          </w:p>
          <w:p w14:paraId="0C1A9ED3" w14:textId="6E11F49C" w:rsidR="009147C4" w:rsidRPr="00BE75DB" w:rsidRDefault="009147C4" w:rsidP="009147C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4F00A39" w:rsidR="009147C4" w:rsidRPr="00BE75DB" w:rsidRDefault="000136F0" w:rsidP="009147C4">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9"/>
                  <w:enabled/>
                  <w:calcOnExit w:val="0"/>
                  <w:checkBox>
                    <w:sizeAuto/>
                    <w:default w:val="1"/>
                  </w:checkBox>
                </w:ffData>
              </w:fldChar>
            </w:r>
            <w:bookmarkStart w:id="8" w:name="Check9"/>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8"/>
            <w:r w:rsidR="009147C4" w:rsidRPr="00BE75DB">
              <w:rPr>
                <w:rFonts w:asciiTheme="majorHAnsi" w:hAnsiTheme="majorHAnsi" w:cstheme="majorHAnsi"/>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9147C4" w:rsidRPr="00BE75DB" w:rsidRDefault="009147C4" w:rsidP="009147C4">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10"/>
                  <w:enabled/>
                  <w:calcOnExit w:val="0"/>
                  <w:checkBox>
                    <w:sizeAuto/>
                    <w:default w:val="0"/>
                  </w:checkBox>
                </w:ffData>
              </w:fldChar>
            </w:r>
            <w:bookmarkStart w:id="9" w:name="Check10"/>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9"/>
            <w:r w:rsidRPr="00BE75DB">
              <w:rPr>
                <w:rFonts w:asciiTheme="majorHAnsi" w:hAnsiTheme="majorHAnsi" w:cstheme="majorHAnsi"/>
                <w:b/>
                <w:sz w:val="20"/>
                <w:szCs w:val="20"/>
              </w:rPr>
              <w:t xml:space="preserve"> Not Met</w:t>
            </w:r>
          </w:p>
        </w:tc>
      </w:tr>
      <w:tr w:rsidR="009147C4" w:rsidRPr="00BE75DB" w14:paraId="0D3445A0" w14:textId="77777777" w:rsidTr="00060BE5">
        <w:tc>
          <w:tcPr>
            <w:tcW w:w="14395" w:type="dxa"/>
            <w:gridSpan w:val="8"/>
            <w:shd w:val="clear" w:color="auto" w:fill="auto"/>
            <w:tcMar>
              <w:top w:w="100" w:type="nil"/>
              <w:right w:w="100" w:type="nil"/>
            </w:tcMar>
          </w:tcPr>
          <w:p w14:paraId="00566383" w14:textId="357A905F" w:rsidR="009147C4" w:rsidRPr="00BE75DB" w:rsidRDefault="009147C4" w:rsidP="000136F0">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Actions </w:t>
            </w:r>
          </w:p>
        </w:tc>
      </w:tr>
      <w:tr w:rsidR="009147C4" w:rsidRPr="00BE75DB" w14:paraId="5A144F00" w14:textId="77777777" w:rsidTr="000136F0">
        <w:trPr>
          <w:trHeight w:val="863"/>
        </w:trPr>
        <w:tc>
          <w:tcPr>
            <w:tcW w:w="14395" w:type="dxa"/>
            <w:gridSpan w:val="8"/>
            <w:shd w:val="clear" w:color="auto" w:fill="auto"/>
            <w:tcMar>
              <w:top w:w="100" w:type="nil"/>
              <w:right w:w="100" w:type="nil"/>
            </w:tcMar>
          </w:tcPr>
          <w:p w14:paraId="295FC4F9" w14:textId="27C2BDF3" w:rsidR="009147C4" w:rsidRPr="00BE75DB" w:rsidRDefault="000136F0" w:rsidP="009147C4">
            <w:pPr>
              <w:jc w:val="both"/>
              <w:rPr>
                <w:rFonts w:asciiTheme="majorHAnsi" w:hAnsiTheme="majorHAnsi" w:cstheme="majorHAnsi"/>
                <w:b/>
                <w:sz w:val="20"/>
                <w:szCs w:val="20"/>
              </w:rPr>
            </w:pPr>
            <w:r w:rsidRPr="00BE75DB">
              <w:rPr>
                <w:rFonts w:asciiTheme="majorHAnsi" w:hAnsiTheme="majorHAnsi" w:cstheme="majorHAnsi"/>
                <w:sz w:val="20"/>
                <w:szCs w:val="20"/>
              </w:rPr>
              <w:t>The end of semester jury is a staple of music performance assessment and works very well – no actions were taken to revise the process in 2020-21</w:t>
            </w:r>
            <w:r w:rsidR="005D60DB" w:rsidRPr="00BE75DB">
              <w:rPr>
                <w:rFonts w:asciiTheme="majorHAnsi" w:hAnsiTheme="majorHAnsi" w:cstheme="majorHAnsi"/>
                <w:sz w:val="20"/>
                <w:szCs w:val="20"/>
              </w:rPr>
              <w:t xml:space="preserve"> (except for integrating COVID-19 virtual </w:t>
            </w:r>
            <w:r w:rsidR="005905B6" w:rsidRPr="00BE75DB">
              <w:rPr>
                <w:rFonts w:asciiTheme="majorHAnsi" w:hAnsiTheme="majorHAnsi" w:cstheme="majorHAnsi"/>
                <w:sz w:val="20"/>
                <w:szCs w:val="20"/>
              </w:rPr>
              <w:t xml:space="preserve">performance </w:t>
            </w:r>
            <w:r w:rsidR="005D60DB" w:rsidRPr="00BE75DB">
              <w:rPr>
                <w:rFonts w:asciiTheme="majorHAnsi" w:hAnsiTheme="majorHAnsi" w:cstheme="majorHAnsi"/>
                <w:sz w:val="20"/>
                <w:szCs w:val="20"/>
              </w:rPr>
              <w:t>options)</w:t>
            </w:r>
            <w:r w:rsidRPr="00BE75DB">
              <w:rPr>
                <w:rFonts w:asciiTheme="majorHAnsi" w:hAnsiTheme="majorHAnsi" w:cstheme="majorHAnsi"/>
                <w:sz w:val="20"/>
                <w:szCs w:val="20"/>
              </w:rPr>
              <w:t>. The annual student survey has been in place for three years now with consistently asked questions (except for the addition of COVID specific questions in 2020-21). While no action was taken to alter the survey additional prompts through email were sent to students encouraging them to complete the survey in April/May 2021.</w:t>
            </w:r>
          </w:p>
        </w:tc>
      </w:tr>
      <w:tr w:rsidR="009147C4" w:rsidRPr="00BE75DB" w14:paraId="023FDFA4" w14:textId="77777777" w:rsidTr="00B33C1F">
        <w:tc>
          <w:tcPr>
            <w:tcW w:w="14395" w:type="dxa"/>
            <w:gridSpan w:val="8"/>
            <w:shd w:val="clear" w:color="auto" w:fill="auto"/>
            <w:tcMar>
              <w:top w:w="100" w:type="nil"/>
              <w:right w:w="100" w:type="nil"/>
            </w:tcMar>
          </w:tcPr>
          <w:p w14:paraId="582799B0" w14:textId="64016F8D" w:rsidR="009147C4" w:rsidRPr="00BE75DB" w:rsidRDefault="009147C4" w:rsidP="000136F0">
            <w:pPr>
              <w:jc w:val="both"/>
              <w:rPr>
                <w:rFonts w:asciiTheme="majorHAnsi" w:hAnsiTheme="majorHAnsi" w:cstheme="majorHAnsi"/>
                <w:b/>
                <w:bCs/>
                <w:sz w:val="20"/>
                <w:szCs w:val="20"/>
              </w:rPr>
            </w:pPr>
            <w:r w:rsidRPr="00BE75DB">
              <w:rPr>
                <w:rFonts w:asciiTheme="majorHAnsi" w:hAnsiTheme="majorHAnsi" w:cstheme="majorHAnsi"/>
                <w:b/>
                <w:bCs/>
                <w:sz w:val="20"/>
                <w:szCs w:val="20"/>
              </w:rPr>
              <w:t xml:space="preserve">Follow-Up </w:t>
            </w:r>
          </w:p>
        </w:tc>
      </w:tr>
      <w:tr w:rsidR="009147C4" w:rsidRPr="00BE75DB" w14:paraId="630F521C" w14:textId="77777777" w:rsidTr="000136F0">
        <w:trPr>
          <w:trHeight w:val="2087"/>
        </w:trPr>
        <w:tc>
          <w:tcPr>
            <w:tcW w:w="14395" w:type="dxa"/>
            <w:gridSpan w:val="8"/>
            <w:shd w:val="clear" w:color="auto" w:fill="auto"/>
            <w:tcMar>
              <w:top w:w="100" w:type="nil"/>
              <w:right w:w="100" w:type="nil"/>
            </w:tcMar>
          </w:tcPr>
          <w:p w14:paraId="68E6BA11" w14:textId="77777777" w:rsidR="000136F0" w:rsidRPr="00BE75DB" w:rsidRDefault="000136F0" w:rsidP="000136F0">
            <w:pPr>
              <w:rPr>
                <w:rFonts w:asciiTheme="majorHAnsi" w:hAnsiTheme="majorHAnsi" w:cstheme="majorHAnsi"/>
                <w:sz w:val="20"/>
                <w:szCs w:val="20"/>
              </w:rPr>
            </w:pPr>
            <w:r w:rsidRPr="00BE75DB">
              <w:rPr>
                <w:rFonts w:asciiTheme="majorHAnsi" w:hAnsiTheme="majorHAnsi" w:cstheme="majorHAnsi"/>
                <w:i/>
                <w:sz w:val="20"/>
                <w:szCs w:val="20"/>
              </w:rPr>
              <w:t>Measurement 1:</w:t>
            </w:r>
            <w:r w:rsidRPr="00BE75DB">
              <w:rPr>
                <w:rFonts w:asciiTheme="majorHAnsi" w:hAnsiTheme="majorHAnsi" w:cstheme="majorHAnsi"/>
                <w:sz w:val="20"/>
                <w:szCs w:val="20"/>
              </w:rPr>
              <w:t xml:space="preserve"> students by and large perform very well in their end of semester juries. While this is expected (due to intense and individual ono-on-one instruction) the department has wondered about discrepancies across studios and a leaning towards positive scoring. A review of the jury form/scoring/grading is planned for 2021-22 (as we return to some post-COVID normalcy).  </w:t>
            </w:r>
          </w:p>
          <w:p w14:paraId="767D0307" w14:textId="77777777" w:rsidR="000136F0" w:rsidRPr="00BE75DB" w:rsidRDefault="000136F0" w:rsidP="000136F0">
            <w:pPr>
              <w:rPr>
                <w:rFonts w:asciiTheme="majorHAnsi" w:hAnsiTheme="majorHAnsi" w:cstheme="majorHAnsi"/>
                <w:sz w:val="20"/>
                <w:szCs w:val="20"/>
              </w:rPr>
            </w:pPr>
            <w:r w:rsidRPr="00BE75DB">
              <w:rPr>
                <w:rFonts w:asciiTheme="majorHAnsi" w:hAnsiTheme="majorHAnsi" w:cstheme="majorHAnsi"/>
                <w:i/>
                <w:sz w:val="20"/>
                <w:szCs w:val="20"/>
              </w:rPr>
              <w:t>Measurement 2</w:t>
            </w:r>
            <w:r w:rsidRPr="00BE75DB">
              <w:rPr>
                <w:rFonts w:asciiTheme="majorHAnsi" w:hAnsiTheme="majorHAnsi" w:cstheme="majorHAnsi"/>
                <w:sz w:val="20"/>
                <w:szCs w:val="20"/>
              </w:rPr>
              <w:t>; students rate their applied lesson experience very high – higher than almost all other areas. Again, this is expected due to the one-on-one connection students/teachers engage in over four years. We may consider altering the target measurement in the hopes of identifying more specific areas that can be improved.  In addition, we will push for higher participation in the survey by the student body through marketing and direct communication.</w:t>
            </w:r>
          </w:p>
          <w:p w14:paraId="34EA101D" w14:textId="77777777" w:rsidR="000136F0" w:rsidRPr="00BE75DB" w:rsidRDefault="000136F0" w:rsidP="000136F0">
            <w:pPr>
              <w:rPr>
                <w:rFonts w:asciiTheme="majorHAnsi" w:hAnsiTheme="majorHAnsi" w:cstheme="majorHAnsi"/>
                <w:sz w:val="20"/>
                <w:szCs w:val="20"/>
              </w:rPr>
            </w:pPr>
          </w:p>
          <w:p w14:paraId="6A80CC38" w14:textId="2F8F0C10" w:rsidR="009147C4" w:rsidRPr="00BE75DB" w:rsidRDefault="000136F0" w:rsidP="000136F0">
            <w:pPr>
              <w:rPr>
                <w:rFonts w:asciiTheme="majorHAnsi" w:hAnsiTheme="majorHAnsi" w:cstheme="majorHAnsi"/>
                <w:sz w:val="20"/>
                <w:szCs w:val="20"/>
              </w:rPr>
            </w:pPr>
            <w:r w:rsidRPr="00BE75DB">
              <w:rPr>
                <w:rFonts w:asciiTheme="majorHAnsi" w:hAnsiTheme="majorHAnsi" w:cstheme="majorHAnsi"/>
                <w:sz w:val="20"/>
                <w:szCs w:val="20"/>
              </w:rPr>
              <w:t>Follow-up will occur as the next assessment cycle documents any changes in student outcomes and measurements – summer 2022.</w:t>
            </w:r>
          </w:p>
          <w:p w14:paraId="4AF2E385" w14:textId="6A275F0E" w:rsidR="009147C4" w:rsidRPr="00BE75DB" w:rsidRDefault="009147C4" w:rsidP="009147C4">
            <w:pPr>
              <w:jc w:val="both"/>
              <w:rPr>
                <w:rFonts w:asciiTheme="majorHAnsi" w:hAnsiTheme="majorHAnsi" w:cstheme="majorHAnsi"/>
                <w:bCs/>
                <w:sz w:val="20"/>
                <w:szCs w:val="20"/>
              </w:rPr>
            </w:pPr>
          </w:p>
        </w:tc>
      </w:tr>
      <w:tr w:rsidR="009147C4" w:rsidRPr="00BE75DB" w14:paraId="4087FAD4" w14:textId="77777777" w:rsidTr="00B33C1F">
        <w:tc>
          <w:tcPr>
            <w:tcW w:w="14395" w:type="dxa"/>
            <w:gridSpan w:val="8"/>
            <w:shd w:val="clear" w:color="auto" w:fill="auto"/>
            <w:tcMar>
              <w:top w:w="100" w:type="nil"/>
              <w:right w:w="100" w:type="nil"/>
            </w:tcMar>
          </w:tcPr>
          <w:p w14:paraId="1675CEB7" w14:textId="43A37C3D" w:rsidR="009147C4" w:rsidRPr="00BE75DB" w:rsidRDefault="009147C4" w:rsidP="009147C4">
            <w:pPr>
              <w:jc w:val="both"/>
              <w:rPr>
                <w:rFonts w:asciiTheme="majorHAnsi" w:hAnsiTheme="majorHAnsi" w:cstheme="majorHAnsi"/>
                <w:color w:val="767171" w:themeColor="background2" w:themeShade="80"/>
                <w:sz w:val="20"/>
                <w:szCs w:val="20"/>
              </w:rPr>
            </w:pPr>
            <w:r w:rsidRPr="00BE75DB">
              <w:rPr>
                <w:rFonts w:asciiTheme="majorHAnsi" w:hAnsiTheme="majorHAnsi" w:cstheme="majorHAnsi"/>
                <w:b/>
                <w:bCs/>
                <w:color w:val="000000" w:themeColor="text1"/>
                <w:sz w:val="20"/>
                <w:szCs w:val="20"/>
              </w:rPr>
              <w:t>Next Assessment Cycle Plan</w:t>
            </w:r>
            <w:r w:rsidRPr="00BE75DB">
              <w:rPr>
                <w:rFonts w:asciiTheme="majorHAnsi" w:hAnsiTheme="majorHAnsi" w:cstheme="majorHAnsi"/>
                <w:color w:val="000000" w:themeColor="text1"/>
                <w:sz w:val="20"/>
                <w:szCs w:val="20"/>
              </w:rPr>
              <w:t xml:space="preserve"> </w:t>
            </w:r>
          </w:p>
        </w:tc>
      </w:tr>
      <w:tr w:rsidR="009147C4" w:rsidRPr="00BE75DB" w14:paraId="5C4BCE90" w14:textId="77777777" w:rsidTr="00B33C1F">
        <w:tc>
          <w:tcPr>
            <w:tcW w:w="14395" w:type="dxa"/>
            <w:gridSpan w:val="8"/>
            <w:shd w:val="clear" w:color="auto" w:fill="auto"/>
            <w:tcMar>
              <w:top w:w="100" w:type="nil"/>
              <w:right w:w="100" w:type="nil"/>
            </w:tcMar>
          </w:tcPr>
          <w:p w14:paraId="7DE66987" w14:textId="19735B95" w:rsidR="000136F0" w:rsidRPr="00BE75DB" w:rsidRDefault="000136F0" w:rsidP="000136F0">
            <w:pPr>
              <w:jc w:val="both"/>
              <w:rPr>
                <w:rFonts w:asciiTheme="majorHAnsi" w:hAnsiTheme="majorHAnsi" w:cstheme="majorHAnsi"/>
                <w:color w:val="767171" w:themeColor="background2" w:themeShade="80"/>
                <w:sz w:val="20"/>
                <w:szCs w:val="20"/>
              </w:rPr>
            </w:pPr>
            <w:r w:rsidRPr="00BE75DB">
              <w:rPr>
                <w:rFonts w:asciiTheme="majorHAnsi" w:hAnsiTheme="majorHAnsi" w:cstheme="majorHAnsi"/>
                <w:sz w:val="20"/>
                <w:szCs w:val="20"/>
              </w:rPr>
              <w:t xml:space="preserve">Assessment of Student Learning Outcome 2 will be completed again in 2021-22. The department head and music office collect jury documents each </w:t>
            </w:r>
            <w:proofErr w:type="gramStart"/>
            <w:r w:rsidRPr="00BE75DB">
              <w:rPr>
                <w:rFonts w:asciiTheme="majorHAnsi" w:hAnsiTheme="majorHAnsi" w:cstheme="majorHAnsi"/>
                <w:sz w:val="20"/>
                <w:szCs w:val="20"/>
              </w:rPr>
              <w:t>semester, and</w:t>
            </w:r>
            <w:proofErr w:type="gramEnd"/>
            <w:r w:rsidRPr="00BE75DB">
              <w:rPr>
                <w:rFonts w:asciiTheme="majorHAnsi" w:hAnsiTheme="majorHAnsi" w:cstheme="majorHAnsi"/>
                <w:sz w:val="20"/>
                <w:szCs w:val="20"/>
              </w:rPr>
              <w:t xml:space="preserve"> conduct the student survey annually at the end of the spring semester. </w:t>
            </w:r>
          </w:p>
          <w:p w14:paraId="2BD66E22" w14:textId="77777777" w:rsidR="009147C4" w:rsidRPr="00BE75DB" w:rsidRDefault="009147C4" w:rsidP="009147C4">
            <w:pPr>
              <w:jc w:val="both"/>
              <w:rPr>
                <w:rFonts w:asciiTheme="majorHAnsi" w:hAnsiTheme="majorHAnsi" w:cstheme="majorHAnsi"/>
                <w:color w:val="767171" w:themeColor="background2" w:themeShade="80"/>
                <w:sz w:val="20"/>
                <w:szCs w:val="20"/>
              </w:rPr>
            </w:pPr>
          </w:p>
        </w:tc>
      </w:tr>
    </w:tbl>
    <w:p w14:paraId="733BFA9B" w14:textId="4D6235C3" w:rsidR="00F136C3" w:rsidRPr="00BE75DB" w:rsidRDefault="00F136C3">
      <w:pPr>
        <w:rPr>
          <w:rFonts w:asciiTheme="majorHAnsi" w:hAnsiTheme="majorHAnsi" w:cstheme="majorHAnsi"/>
          <w:sz w:val="20"/>
          <w:szCs w:val="20"/>
        </w:rPr>
      </w:pPr>
    </w:p>
    <w:p w14:paraId="4BB552C8" w14:textId="77777777" w:rsidR="00060BE5" w:rsidRPr="00BE75DB" w:rsidRDefault="00060BE5">
      <w:pPr>
        <w:rPr>
          <w:rFonts w:asciiTheme="majorHAnsi" w:hAnsiTheme="majorHAnsi" w:cstheme="majorHAnsi"/>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BE75DB"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BE75DB" w:rsidRDefault="005D68AF" w:rsidP="00B33C1F">
            <w:pPr>
              <w:widowControl w:val="0"/>
              <w:autoSpaceDE w:val="0"/>
              <w:autoSpaceDN w:val="0"/>
              <w:adjustRightInd w:val="0"/>
              <w:jc w:val="center"/>
              <w:rPr>
                <w:rFonts w:asciiTheme="majorHAnsi" w:hAnsiTheme="majorHAnsi" w:cstheme="majorHAnsi"/>
                <w:b/>
                <w:bCs/>
                <w:sz w:val="20"/>
                <w:szCs w:val="20"/>
              </w:rPr>
            </w:pPr>
            <w:r w:rsidRPr="00BE75DB">
              <w:rPr>
                <w:rFonts w:asciiTheme="majorHAnsi" w:hAnsiTheme="majorHAnsi" w:cstheme="majorHAnsi"/>
                <w:b/>
                <w:bCs/>
                <w:sz w:val="20"/>
                <w:szCs w:val="20"/>
              </w:rPr>
              <w:t>Student Learning Outcome 3</w:t>
            </w:r>
          </w:p>
        </w:tc>
      </w:tr>
      <w:tr w:rsidR="005D68AF" w:rsidRPr="00BE75DB"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BE75DB" w:rsidRDefault="005D68AF"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1FB787C5" w:rsidR="005D68AF" w:rsidRPr="00BE75DB" w:rsidRDefault="009147C4" w:rsidP="00B33C1F">
            <w:pPr>
              <w:widowControl w:val="0"/>
              <w:autoSpaceDE w:val="0"/>
              <w:autoSpaceDN w:val="0"/>
              <w:adjustRightInd w:val="0"/>
              <w:rPr>
                <w:rFonts w:asciiTheme="majorHAnsi" w:hAnsiTheme="majorHAnsi" w:cstheme="majorHAnsi"/>
                <w:bCs/>
                <w:color w:val="767171" w:themeColor="background2" w:themeShade="80"/>
                <w:sz w:val="20"/>
                <w:szCs w:val="20"/>
              </w:rPr>
            </w:pPr>
            <w:r w:rsidRPr="00BE75DB">
              <w:rPr>
                <w:rFonts w:asciiTheme="majorHAnsi" w:hAnsiTheme="majorHAnsi" w:cstheme="majorHAnsi"/>
                <w:bCs/>
                <w:sz w:val="20"/>
                <w:szCs w:val="20"/>
              </w:rPr>
              <w:t xml:space="preserve">(BM - music education specific) </w:t>
            </w:r>
            <w:r w:rsidRPr="00BE75DB">
              <w:rPr>
                <w:rFonts w:asciiTheme="majorHAnsi" w:hAnsiTheme="majorHAnsi" w:cstheme="majorHAnsi"/>
                <w:sz w:val="20"/>
                <w:szCs w:val="20"/>
              </w:rPr>
              <w:t>Students will demonstrate comprehensive proficiency in state music education standards.</w:t>
            </w:r>
          </w:p>
        </w:tc>
      </w:tr>
      <w:tr w:rsidR="005D68AF" w:rsidRPr="00BE75DB"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BE75DB" w:rsidRDefault="005D68AF" w:rsidP="00B33C1F">
            <w:pPr>
              <w:widowControl w:val="0"/>
              <w:autoSpaceDE w:val="0"/>
              <w:autoSpaceDN w:val="0"/>
              <w:adjustRightInd w:val="0"/>
              <w:rPr>
                <w:rFonts w:asciiTheme="majorHAnsi" w:hAnsiTheme="majorHAnsi" w:cstheme="majorHAnsi"/>
                <w:bCs/>
                <w:sz w:val="20"/>
                <w:szCs w:val="20"/>
              </w:rPr>
            </w:pPr>
            <w:r w:rsidRPr="00BE75DB">
              <w:rPr>
                <w:rFonts w:asciiTheme="majorHAnsi" w:hAnsiTheme="majorHAnsi" w:cstheme="majorHAnsi"/>
                <w:b/>
                <w:bCs/>
                <w:sz w:val="20"/>
                <w:szCs w:val="20"/>
              </w:rPr>
              <w:lastRenderedPageBreak/>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2A69B7E" w14:textId="77777777" w:rsidR="00A60D94" w:rsidRPr="00BE75DB" w:rsidRDefault="00A60D94" w:rsidP="00A60D94">
            <w:pPr>
              <w:widowControl w:val="0"/>
              <w:autoSpaceDE w:val="0"/>
              <w:autoSpaceDN w:val="0"/>
              <w:adjustRightInd w:val="0"/>
              <w:rPr>
                <w:rFonts w:asciiTheme="majorHAnsi" w:hAnsiTheme="majorHAnsi" w:cstheme="majorHAnsi"/>
                <w:color w:val="767171" w:themeColor="background2" w:themeShade="80"/>
                <w:sz w:val="20"/>
                <w:szCs w:val="20"/>
              </w:rPr>
            </w:pPr>
            <w:r w:rsidRPr="00BE75DB">
              <w:rPr>
                <w:rFonts w:asciiTheme="majorHAnsi" w:hAnsiTheme="majorHAnsi" w:cstheme="majorHAnsi"/>
                <w:b/>
                <w:bCs/>
                <w:sz w:val="20"/>
                <w:szCs w:val="20"/>
              </w:rPr>
              <w:t xml:space="preserve">PRAXIS Exam – </w:t>
            </w:r>
            <w:r w:rsidRPr="00BE75DB">
              <w:rPr>
                <w:rFonts w:asciiTheme="majorHAnsi" w:hAnsiTheme="majorHAnsi" w:cstheme="majorHAnsi"/>
                <w:bCs/>
                <w:sz w:val="20"/>
                <w:szCs w:val="20"/>
              </w:rPr>
              <w:t>Prior to receiving their Kentucky State Teaching Certificate, music education students must pass the Music: Content and Instruction (5114) portion of the PRAXIS exam series.</w:t>
            </w:r>
          </w:p>
          <w:p w14:paraId="25A05106" w14:textId="5DA233B5" w:rsidR="005D68AF" w:rsidRPr="00BE75DB" w:rsidRDefault="005D68AF" w:rsidP="00B33C1F">
            <w:pPr>
              <w:widowControl w:val="0"/>
              <w:autoSpaceDE w:val="0"/>
              <w:autoSpaceDN w:val="0"/>
              <w:adjustRightInd w:val="0"/>
              <w:rPr>
                <w:rFonts w:asciiTheme="majorHAnsi" w:hAnsiTheme="majorHAnsi" w:cstheme="majorHAnsi"/>
                <w:b/>
                <w:bCs/>
                <w:sz w:val="20"/>
                <w:szCs w:val="20"/>
              </w:rPr>
            </w:pPr>
          </w:p>
        </w:tc>
      </w:tr>
      <w:tr w:rsidR="005D68AF" w:rsidRPr="00BE75DB" w14:paraId="1E5DEDA6" w14:textId="77777777" w:rsidTr="00A60D94">
        <w:trPr>
          <w:trHeight w:val="278"/>
        </w:trPr>
        <w:tc>
          <w:tcPr>
            <w:tcW w:w="2875" w:type="dxa"/>
            <w:tcBorders>
              <w:left w:val="single" w:sz="4" w:space="0" w:color="auto"/>
            </w:tcBorders>
            <w:shd w:val="clear" w:color="auto" w:fill="auto"/>
            <w:tcMar>
              <w:top w:w="100" w:type="nil"/>
              <w:right w:w="100" w:type="nil"/>
            </w:tcMar>
          </w:tcPr>
          <w:p w14:paraId="4D9AFD1C" w14:textId="77777777" w:rsidR="005D68AF" w:rsidRPr="00BE75DB" w:rsidRDefault="005D68AF" w:rsidP="00B33C1F">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72366523" w:rsidR="005D68AF" w:rsidRPr="00BE75DB" w:rsidRDefault="00A60D94" w:rsidP="00B33C1F">
            <w:pPr>
              <w:widowControl w:val="0"/>
              <w:autoSpaceDE w:val="0"/>
              <w:autoSpaceDN w:val="0"/>
              <w:adjustRightInd w:val="0"/>
              <w:rPr>
                <w:rFonts w:asciiTheme="majorHAnsi" w:hAnsiTheme="majorHAnsi" w:cstheme="majorHAnsi"/>
                <w:color w:val="767171" w:themeColor="background2" w:themeShade="80"/>
                <w:sz w:val="20"/>
                <w:szCs w:val="20"/>
              </w:rPr>
            </w:pPr>
            <w:r w:rsidRPr="00BE75DB">
              <w:rPr>
                <w:rFonts w:asciiTheme="majorHAnsi" w:hAnsiTheme="majorHAnsi" w:cstheme="majorHAnsi"/>
                <w:bCs/>
                <w:sz w:val="20"/>
                <w:szCs w:val="20"/>
              </w:rPr>
              <w:t>A score of 162 or higher is required to pass.</w:t>
            </w:r>
          </w:p>
        </w:tc>
      </w:tr>
      <w:tr w:rsidR="005D68AF" w:rsidRPr="00BE75DB"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BE75DB" w:rsidRDefault="005D68AF" w:rsidP="00B33C1F">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0E41677F" w14:textId="77777777" w:rsidR="005D68AF" w:rsidRPr="00BE75DB" w:rsidRDefault="005D68AF" w:rsidP="00B33C1F">
            <w:pPr>
              <w:widowControl w:val="0"/>
              <w:autoSpaceDE w:val="0"/>
              <w:autoSpaceDN w:val="0"/>
              <w:adjustRightInd w:val="0"/>
              <w:rPr>
                <w:rFonts w:asciiTheme="majorHAnsi" w:hAnsiTheme="majorHAnsi" w:cstheme="majorHAnsi"/>
                <w:sz w:val="20"/>
                <w:szCs w:val="20"/>
              </w:rPr>
            </w:pPr>
          </w:p>
          <w:p w14:paraId="7E2C24E3" w14:textId="77777777" w:rsidR="005D68AF" w:rsidRPr="00BE75DB" w:rsidRDefault="005D68AF" w:rsidP="00B33C1F">
            <w:pPr>
              <w:widowControl w:val="0"/>
              <w:autoSpaceDE w:val="0"/>
              <w:autoSpaceDN w:val="0"/>
              <w:adjustRightInd w:val="0"/>
              <w:rPr>
                <w:rFonts w:asciiTheme="majorHAnsi" w:hAnsiTheme="majorHAnsi" w:cstheme="majorHAnsi"/>
                <w:sz w:val="20"/>
                <w:szCs w:val="20"/>
              </w:rPr>
            </w:pPr>
          </w:p>
        </w:tc>
        <w:tc>
          <w:tcPr>
            <w:tcW w:w="4050" w:type="dxa"/>
            <w:gridSpan w:val="2"/>
            <w:tcBorders>
              <w:bottom w:val="single" w:sz="4" w:space="0" w:color="auto"/>
            </w:tcBorders>
            <w:shd w:val="clear" w:color="auto" w:fill="auto"/>
          </w:tcPr>
          <w:p w14:paraId="7E9009AE" w14:textId="782970C3" w:rsidR="005D68AF" w:rsidRPr="00BE75DB" w:rsidRDefault="00A60D94" w:rsidP="00B33C1F">
            <w:pPr>
              <w:widowControl w:val="0"/>
              <w:autoSpaceDE w:val="0"/>
              <w:autoSpaceDN w:val="0"/>
              <w:adjustRightInd w:val="0"/>
              <w:rPr>
                <w:rFonts w:asciiTheme="majorHAnsi" w:hAnsiTheme="majorHAnsi" w:cstheme="majorHAnsi"/>
                <w:sz w:val="20"/>
                <w:szCs w:val="20"/>
              </w:rPr>
            </w:pPr>
            <w:r w:rsidRPr="00BE75DB">
              <w:rPr>
                <w:rFonts w:asciiTheme="majorHAnsi" w:hAnsiTheme="majorHAnsi" w:cstheme="majorHAnsi"/>
                <w:sz w:val="20"/>
                <w:szCs w:val="20"/>
              </w:rPr>
              <w:t>90% of students will pass on their first attempt</w:t>
            </w:r>
          </w:p>
        </w:tc>
        <w:tc>
          <w:tcPr>
            <w:tcW w:w="2880" w:type="dxa"/>
            <w:tcBorders>
              <w:bottom w:val="single" w:sz="4" w:space="0" w:color="auto"/>
            </w:tcBorders>
            <w:shd w:val="clear" w:color="auto" w:fill="auto"/>
            <w:tcMar>
              <w:top w:w="100" w:type="nil"/>
              <w:right w:w="100" w:type="nil"/>
            </w:tcMar>
          </w:tcPr>
          <w:p w14:paraId="76D043BB" w14:textId="77777777" w:rsidR="005D68AF" w:rsidRPr="00BE75DB" w:rsidRDefault="005D68AF" w:rsidP="00B33C1F">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7F1DB5F" w:rsidR="005D68AF" w:rsidRPr="00BE75DB" w:rsidRDefault="00F6359B" w:rsidP="00A60D94">
            <w:pPr>
              <w:widowControl w:val="0"/>
              <w:autoSpaceDE w:val="0"/>
              <w:autoSpaceDN w:val="0"/>
              <w:adjustRightInd w:val="0"/>
              <w:rPr>
                <w:rFonts w:asciiTheme="majorHAnsi" w:hAnsiTheme="majorHAnsi" w:cstheme="majorHAnsi"/>
                <w:color w:val="767171" w:themeColor="background2" w:themeShade="80"/>
                <w:sz w:val="20"/>
                <w:szCs w:val="20"/>
              </w:rPr>
            </w:pPr>
            <w:r w:rsidRPr="00BE75DB">
              <w:rPr>
                <w:rFonts w:asciiTheme="majorHAnsi" w:hAnsiTheme="majorHAnsi" w:cstheme="majorHAnsi"/>
                <w:sz w:val="20"/>
                <w:szCs w:val="20"/>
              </w:rPr>
              <w:t>47</w:t>
            </w:r>
            <w:r w:rsidR="00A60D94" w:rsidRPr="00BE75DB">
              <w:rPr>
                <w:rFonts w:asciiTheme="majorHAnsi" w:hAnsiTheme="majorHAnsi" w:cstheme="majorHAnsi"/>
                <w:sz w:val="20"/>
                <w:szCs w:val="20"/>
              </w:rPr>
              <w:t>% of students passed on their first attempt</w:t>
            </w:r>
          </w:p>
        </w:tc>
      </w:tr>
      <w:tr w:rsidR="005D68AF" w:rsidRPr="00BE75DB"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BE75DB" w:rsidRDefault="005D68AF"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sz w:val="20"/>
                <w:szCs w:val="20"/>
              </w:rPr>
              <w:t>Methods</w:t>
            </w:r>
            <w:r w:rsidRPr="00BE75DB">
              <w:rPr>
                <w:rFonts w:asciiTheme="majorHAnsi" w:hAnsiTheme="majorHAnsi" w:cstheme="majorHAnsi"/>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5151FDBE" w:rsidR="005D68AF" w:rsidRPr="00BE75DB" w:rsidRDefault="00A60D94" w:rsidP="00F6359B">
            <w:pPr>
              <w:widowControl w:val="0"/>
              <w:autoSpaceDE w:val="0"/>
              <w:autoSpaceDN w:val="0"/>
              <w:adjustRightInd w:val="0"/>
              <w:rPr>
                <w:rFonts w:asciiTheme="majorHAnsi" w:hAnsiTheme="majorHAnsi" w:cstheme="majorHAnsi"/>
                <w:color w:val="FF0000"/>
                <w:sz w:val="20"/>
                <w:szCs w:val="20"/>
              </w:rPr>
            </w:pPr>
            <w:r w:rsidRPr="00BE75DB">
              <w:rPr>
                <w:rFonts w:asciiTheme="majorHAnsi" w:hAnsiTheme="majorHAnsi" w:cstheme="majorHAnsi"/>
                <w:sz w:val="20"/>
                <w:szCs w:val="20"/>
              </w:rPr>
              <w:t>Students register for and take the PRAXIS Music Content and Instruction exam. Individual results are gathered and colla</w:t>
            </w:r>
            <w:r w:rsidR="00F6359B" w:rsidRPr="00BE75DB">
              <w:rPr>
                <w:rFonts w:asciiTheme="majorHAnsi" w:hAnsiTheme="majorHAnsi" w:cstheme="majorHAnsi"/>
                <w:sz w:val="20"/>
                <w:szCs w:val="20"/>
              </w:rPr>
              <w:t xml:space="preserve">ted to determine success rate. Between June 1, </w:t>
            </w:r>
            <w:proofErr w:type="gramStart"/>
            <w:r w:rsidR="00F6359B" w:rsidRPr="00BE75DB">
              <w:rPr>
                <w:rFonts w:asciiTheme="majorHAnsi" w:hAnsiTheme="majorHAnsi" w:cstheme="majorHAnsi"/>
                <w:sz w:val="20"/>
                <w:szCs w:val="20"/>
              </w:rPr>
              <w:t>2020</w:t>
            </w:r>
            <w:proofErr w:type="gramEnd"/>
            <w:r w:rsidR="00F6359B" w:rsidRPr="00BE75DB">
              <w:rPr>
                <w:rFonts w:asciiTheme="majorHAnsi" w:hAnsiTheme="majorHAnsi" w:cstheme="majorHAnsi"/>
                <w:sz w:val="20"/>
                <w:szCs w:val="20"/>
              </w:rPr>
              <w:t xml:space="preserve"> and May 27, 2021, 17</w:t>
            </w:r>
            <w:r w:rsidRPr="00BE75DB">
              <w:rPr>
                <w:rFonts w:asciiTheme="majorHAnsi" w:hAnsiTheme="majorHAnsi" w:cstheme="majorHAnsi"/>
                <w:sz w:val="20"/>
                <w:szCs w:val="20"/>
              </w:rPr>
              <w:t xml:space="preserve"> students</w:t>
            </w:r>
            <w:r w:rsidR="00F6359B" w:rsidRPr="00BE75DB">
              <w:rPr>
                <w:rFonts w:asciiTheme="majorHAnsi" w:hAnsiTheme="majorHAnsi" w:cstheme="majorHAnsi"/>
                <w:sz w:val="20"/>
                <w:szCs w:val="20"/>
              </w:rPr>
              <w:t xml:space="preserve"> took the exam – 8</w:t>
            </w:r>
            <w:r w:rsidRPr="00BE75DB">
              <w:rPr>
                <w:rFonts w:asciiTheme="majorHAnsi" w:hAnsiTheme="majorHAnsi" w:cstheme="majorHAnsi"/>
                <w:sz w:val="20"/>
                <w:szCs w:val="20"/>
              </w:rPr>
              <w:t xml:space="preserve"> </w:t>
            </w:r>
            <w:r w:rsidR="00F6359B" w:rsidRPr="00BE75DB">
              <w:rPr>
                <w:rFonts w:asciiTheme="majorHAnsi" w:hAnsiTheme="majorHAnsi" w:cstheme="majorHAnsi"/>
                <w:sz w:val="20"/>
                <w:szCs w:val="20"/>
              </w:rPr>
              <w:t xml:space="preserve">passed in their first attempt, 2 upon repeat, and 7 have not passed at this time. </w:t>
            </w:r>
          </w:p>
        </w:tc>
      </w:tr>
      <w:tr w:rsidR="005D68AF" w:rsidRPr="00BE75DB"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BE75DB" w:rsidRDefault="005D68AF"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Measurement Instrument 2</w:t>
            </w:r>
          </w:p>
          <w:p w14:paraId="69E4B862" w14:textId="77777777" w:rsidR="005D68AF" w:rsidRPr="00BE75DB" w:rsidRDefault="005D68AF" w:rsidP="00B33C1F">
            <w:pPr>
              <w:widowControl w:val="0"/>
              <w:autoSpaceDE w:val="0"/>
              <w:autoSpaceDN w:val="0"/>
              <w:adjustRightInd w:val="0"/>
              <w:rPr>
                <w:rFonts w:asciiTheme="majorHAnsi" w:hAnsiTheme="majorHAnsi" w:cstheme="majorHAnsi"/>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1B8F6BA" w:rsidR="005D68AF" w:rsidRPr="00BE75DB" w:rsidRDefault="00A60D94" w:rsidP="00A60D9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bCs/>
                <w:sz w:val="20"/>
                <w:szCs w:val="20"/>
              </w:rPr>
              <w:t>Annual Student Survey</w:t>
            </w:r>
            <w:r w:rsidRPr="00BE75DB">
              <w:rPr>
                <w:rFonts w:asciiTheme="majorHAnsi" w:hAnsiTheme="majorHAnsi" w:cstheme="majorHAnsi"/>
                <w:bCs/>
                <w:sz w:val="20"/>
                <w:szCs w:val="20"/>
              </w:rPr>
              <w:t xml:space="preserve"> – at the end of the spring semester all music majors are given the opportunity to complete a broad survey regarding their program, individual classes/ensembles/experiences, advising, and the overall department.</w:t>
            </w:r>
          </w:p>
        </w:tc>
      </w:tr>
      <w:tr w:rsidR="005D68AF" w:rsidRPr="00BE75DB"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Pr="00BE75DB" w:rsidRDefault="005D68AF" w:rsidP="00B33C1F">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Criteria for Student Success</w:t>
            </w:r>
          </w:p>
          <w:p w14:paraId="7E835295" w14:textId="77777777" w:rsidR="005D68AF" w:rsidRPr="00BE75DB" w:rsidRDefault="005D68AF" w:rsidP="00B33C1F">
            <w:pPr>
              <w:widowControl w:val="0"/>
              <w:autoSpaceDE w:val="0"/>
              <w:autoSpaceDN w:val="0"/>
              <w:adjustRightInd w:val="0"/>
              <w:rPr>
                <w:rFonts w:asciiTheme="majorHAnsi" w:hAnsiTheme="majorHAnsi" w:cstheme="majorHAnsi"/>
                <w:b/>
                <w:bCs/>
                <w:sz w:val="20"/>
                <w:szCs w:val="20"/>
              </w:rPr>
            </w:pPr>
          </w:p>
        </w:tc>
        <w:tc>
          <w:tcPr>
            <w:tcW w:w="11520" w:type="dxa"/>
            <w:gridSpan w:val="7"/>
            <w:tcBorders>
              <w:right w:val="single" w:sz="4" w:space="0" w:color="auto"/>
            </w:tcBorders>
            <w:shd w:val="clear" w:color="auto" w:fill="auto"/>
          </w:tcPr>
          <w:p w14:paraId="0F042394" w14:textId="426EED9C" w:rsidR="005D68AF" w:rsidRPr="00BE75DB" w:rsidRDefault="00A60D94" w:rsidP="00A60D9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 overall quality of their WKU education as “Good” or “Outstanding”</w:t>
            </w:r>
          </w:p>
        </w:tc>
      </w:tr>
      <w:tr w:rsidR="005D68AF" w:rsidRPr="00BE75DB"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Pr="00BE75DB" w:rsidRDefault="005D68AF" w:rsidP="00B33C1F">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t>Program Success Target for this Measurement</w:t>
            </w:r>
          </w:p>
          <w:p w14:paraId="2A279359" w14:textId="77777777" w:rsidR="005D68AF" w:rsidRPr="00BE75DB" w:rsidRDefault="005D68AF" w:rsidP="00B33C1F">
            <w:pPr>
              <w:widowControl w:val="0"/>
              <w:autoSpaceDE w:val="0"/>
              <w:autoSpaceDN w:val="0"/>
              <w:adjustRightInd w:val="0"/>
              <w:jc w:val="center"/>
              <w:rPr>
                <w:rFonts w:asciiTheme="majorHAnsi" w:hAnsiTheme="majorHAnsi" w:cstheme="majorHAnsi"/>
                <w:b/>
                <w:sz w:val="20"/>
                <w:szCs w:val="20"/>
              </w:rPr>
            </w:pPr>
          </w:p>
        </w:tc>
        <w:tc>
          <w:tcPr>
            <w:tcW w:w="4050" w:type="dxa"/>
            <w:gridSpan w:val="2"/>
            <w:shd w:val="clear" w:color="auto" w:fill="auto"/>
          </w:tcPr>
          <w:p w14:paraId="4B4C7920" w14:textId="754B76FF" w:rsidR="005D68AF" w:rsidRPr="00BE75DB" w:rsidRDefault="00A60D94" w:rsidP="00A60D9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 of students will rate their courses in Music Education and General Education as “Good” or “Outstanding”</w:t>
            </w:r>
          </w:p>
        </w:tc>
        <w:tc>
          <w:tcPr>
            <w:tcW w:w="2970" w:type="dxa"/>
            <w:gridSpan w:val="2"/>
            <w:shd w:val="clear" w:color="auto" w:fill="auto"/>
          </w:tcPr>
          <w:p w14:paraId="4FCF9884" w14:textId="77777777" w:rsidR="005D68AF" w:rsidRPr="00BE75DB" w:rsidRDefault="005D68AF" w:rsidP="00B33C1F">
            <w:pPr>
              <w:widowControl w:val="0"/>
              <w:autoSpaceDE w:val="0"/>
              <w:autoSpaceDN w:val="0"/>
              <w:adjustRightInd w:val="0"/>
              <w:jc w:val="right"/>
              <w:rPr>
                <w:rFonts w:asciiTheme="majorHAnsi" w:hAnsiTheme="majorHAnsi" w:cstheme="majorHAnsi"/>
                <w:b/>
                <w:sz w:val="20"/>
                <w:szCs w:val="20"/>
              </w:rPr>
            </w:pPr>
            <w:r w:rsidRPr="00BE75DB">
              <w:rPr>
                <w:rFonts w:asciiTheme="majorHAnsi" w:hAnsiTheme="majorHAnsi" w:cstheme="majorHAnsi"/>
                <w:b/>
                <w:sz w:val="20"/>
                <w:szCs w:val="20"/>
              </w:rPr>
              <w:t>Percent of Program Achieving Target</w:t>
            </w:r>
          </w:p>
        </w:tc>
        <w:tc>
          <w:tcPr>
            <w:tcW w:w="3150" w:type="dxa"/>
            <w:gridSpan w:val="2"/>
            <w:tcBorders>
              <w:right w:val="single" w:sz="4" w:space="0" w:color="auto"/>
            </w:tcBorders>
            <w:shd w:val="clear" w:color="auto" w:fill="auto"/>
          </w:tcPr>
          <w:p w14:paraId="6A1ADC43" w14:textId="7F7A71B2" w:rsidR="005D68AF" w:rsidRPr="00BE75DB" w:rsidRDefault="00BE2D1D" w:rsidP="00A60D9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75</w:t>
            </w:r>
            <w:r w:rsidR="00A60D94" w:rsidRPr="00BE75DB">
              <w:rPr>
                <w:rFonts w:asciiTheme="majorHAnsi" w:hAnsiTheme="majorHAnsi" w:cstheme="majorHAnsi"/>
                <w:sz w:val="20"/>
                <w:szCs w:val="20"/>
              </w:rPr>
              <w:t>% of students surveyed rated courses in Music Education as Good or Outstanding (</w:t>
            </w:r>
            <w:r w:rsidRPr="00BE75DB">
              <w:rPr>
                <w:rFonts w:asciiTheme="majorHAnsi" w:hAnsiTheme="majorHAnsi" w:cstheme="majorHAnsi"/>
                <w:sz w:val="20"/>
                <w:szCs w:val="20"/>
              </w:rPr>
              <w:t>60</w:t>
            </w:r>
            <w:r w:rsidR="00A60D94" w:rsidRPr="00BE75DB">
              <w:rPr>
                <w:rFonts w:asciiTheme="majorHAnsi" w:hAnsiTheme="majorHAnsi" w:cstheme="majorHAnsi"/>
                <w:sz w:val="20"/>
                <w:szCs w:val="20"/>
              </w:rPr>
              <w:t>% Outstanding)</w:t>
            </w:r>
            <w:r w:rsidRPr="00BE75DB">
              <w:rPr>
                <w:rFonts w:asciiTheme="majorHAnsi" w:hAnsiTheme="majorHAnsi" w:cstheme="majorHAnsi"/>
                <w:sz w:val="20"/>
                <w:szCs w:val="20"/>
              </w:rPr>
              <w:t>; 61</w:t>
            </w:r>
            <w:r w:rsidR="00A60D94" w:rsidRPr="00BE75DB">
              <w:rPr>
                <w:rFonts w:asciiTheme="majorHAnsi" w:hAnsiTheme="majorHAnsi" w:cstheme="majorHAnsi"/>
                <w:sz w:val="20"/>
                <w:szCs w:val="20"/>
              </w:rPr>
              <w:t>% of students surveyed rated courses in General Educ</w:t>
            </w:r>
            <w:r w:rsidRPr="00BE75DB">
              <w:rPr>
                <w:rFonts w:asciiTheme="majorHAnsi" w:hAnsiTheme="majorHAnsi" w:cstheme="majorHAnsi"/>
                <w:sz w:val="20"/>
                <w:szCs w:val="20"/>
              </w:rPr>
              <w:t>ation as Good or Outstanding (16</w:t>
            </w:r>
            <w:r w:rsidR="00A60D94" w:rsidRPr="00BE75DB">
              <w:rPr>
                <w:rFonts w:asciiTheme="majorHAnsi" w:hAnsiTheme="majorHAnsi" w:cstheme="majorHAnsi"/>
                <w:sz w:val="20"/>
                <w:szCs w:val="20"/>
              </w:rPr>
              <w:t>% Outstanding)</w:t>
            </w:r>
          </w:p>
        </w:tc>
      </w:tr>
      <w:tr w:rsidR="005D68AF" w:rsidRPr="00BE75DB"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BE75DB" w:rsidRDefault="005D68AF" w:rsidP="00B33C1F">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Methods</w:t>
            </w:r>
          </w:p>
          <w:p w14:paraId="56016B41" w14:textId="77777777" w:rsidR="005D68AF" w:rsidRPr="00BE75DB" w:rsidRDefault="005D68AF" w:rsidP="00B33C1F">
            <w:pPr>
              <w:widowControl w:val="0"/>
              <w:autoSpaceDE w:val="0"/>
              <w:autoSpaceDN w:val="0"/>
              <w:adjustRightInd w:val="0"/>
              <w:rPr>
                <w:rFonts w:asciiTheme="majorHAnsi" w:hAnsiTheme="majorHAnsi" w:cstheme="majorHAnsi"/>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4EE97B53" w:rsidR="005D68AF" w:rsidRPr="00BE75DB" w:rsidRDefault="00A60D94" w:rsidP="00A60D94">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sz w:val="20"/>
                <w:szCs w:val="20"/>
              </w:rPr>
              <w:t xml:space="preserve">WKU Music Majors (BA, BM, and MM) are asked to complete a broad department survey at the end of the spring semester every year. In Sp2021 seventy-two students (45% of music majors) completed the survey. The survey includes rating course specific topic areas like Music Education and General Education. Only students who participate in those courses rate said </w:t>
            </w:r>
            <w:proofErr w:type="gramStart"/>
            <w:r w:rsidRPr="00BE75DB">
              <w:rPr>
                <w:rFonts w:asciiTheme="majorHAnsi" w:hAnsiTheme="majorHAnsi" w:cstheme="majorHAnsi"/>
                <w:sz w:val="20"/>
                <w:szCs w:val="20"/>
              </w:rPr>
              <w:t>courses</w:t>
            </w:r>
            <w:proofErr w:type="gramEnd"/>
            <w:r w:rsidRPr="00BE75DB">
              <w:rPr>
                <w:rFonts w:asciiTheme="majorHAnsi" w:hAnsiTheme="majorHAnsi" w:cstheme="majorHAnsi"/>
                <w:sz w:val="20"/>
                <w:szCs w:val="20"/>
              </w:rPr>
              <w:t xml:space="preserve"> so the percentage markers are specific to students in the Music Education BM.    </w:t>
            </w:r>
          </w:p>
        </w:tc>
      </w:tr>
      <w:tr w:rsidR="00402256" w:rsidRPr="00BE75DB"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BE75DB" w:rsidRDefault="00402256" w:rsidP="00402256">
            <w:pPr>
              <w:widowControl w:val="0"/>
              <w:autoSpaceDE w:val="0"/>
              <w:autoSpaceDN w:val="0"/>
              <w:adjustRightInd w:val="0"/>
              <w:rPr>
                <w:rFonts w:asciiTheme="majorHAnsi" w:hAnsiTheme="majorHAnsi" w:cstheme="majorHAnsi"/>
                <w:b/>
                <w:bCs/>
                <w:sz w:val="20"/>
                <w:szCs w:val="20"/>
              </w:rPr>
            </w:pPr>
            <w:r w:rsidRPr="00BE75DB">
              <w:rPr>
                <w:rFonts w:asciiTheme="majorHAnsi" w:hAnsiTheme="majorHAnsi" w:cstheme="majorHAnsi"/>
                <w:b/>
                <w:bCs/>
                <w:sz w:val="20"/>
                <w:szCs w:val="20"/>
              </w:rPr>
              <w:t xml:space="preserve">Based on your results, circle or highlight whether the program </w:t>
            </w:r>
            <w:r w:rsidR="002C1781" w:rsidRPr="00BE75DB">
              <w:rPr>
                <w:rFonts w:asciiTheme="majorHAnsi" w:hAnsiTheme="majorHAnsi" w:cstheme="majorHAnsi"/>
                <w:b/>
                <w:bCs/>
                <w:sz w:val="20"/>
                <w:szCs w:val="20"/>
              </w:rPr>
              <w:t xml:space="preserve">met </w:t>
            </w:r>
            <w:r w:rsidRPr="00BE75DB">
              <w:rPr>
                <w:rFonts w:asciiTheme="majorHAnsi" w:hAnsiTheme="majorHAnsi" w:cstheme="majorHAnsi"/>
                <w:b/>
                <w:bCs/>
                <w:sz w:val="20"/>
                <w:szCs w:val="20"/>
              </w:rPr>
              <w:t>the goal Student Learning Outcome 3.</w:t>
            </w:r>
          </w:p>
          <w:p w14:paraId="17B9E1B5" w14:textId="3605AC8C" w:rsidR="00402256" w:rsidRPr="00BE75DB" w:rsidRDefault="00402256" w:rsidP="00402256">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BE75DB" w:rsidRDefault="00485486"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11"/>
                  <w:enabled/>
                  <w:calcOnExit w:val="0"/>
                  <w:checkBox>
                    <w:sizeAuto/>
                    <w:default w:val="0"/>
                  </w:checkBox>
                </w:ffData>
              </w:fldChar>
            </w:r>
            <w:bookmarkStart w:id="10" w:name="Check11"/>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10"/>
            <w:r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Met</w:t>
            </w:r>
          </w:p>
        </w:tc>
        <w:tc>
          <w:tcPr>
            <w:tcW w:w="1620" w:type="dxa"/>
            <w:tcBorders>
              <w:top w:val="single" w:sz="4" w:space="0" w:color="auto"/>
              <w:bottom w:val="single" w:sz="4" w:space="0" w:color="auto"/>
            </w:tcBorders>
            <w:shd w:val="clear" w:color="auto" w:fill="auto"/>
            <w:vAlign w:val="center"/>
          </w:tcPr>
          <w:p w14:paraId="1C1942AE" w14:textId="7183AEC1" w:rsidR="00402256" w:rsidRPr="00BE75DB" w:rsidRDefault="00BE2D1D" w:rsidP="00402256">
            <w:pPr>
              <w:widowControl w:val="0"/>
              <w:autoSpaceDE w:val="0"/>
              <w:autoSpaceDN w:val="0"/>
              <w:adjustRightInd w:val="0"/>
              <w:jc w:val="center"/>
              <w:rPr>
                <w:rFonts w:asciiTheme="majorHAnsi" w:hAnsiTheme="majorHAnsi" w:cstheme="majorHAnsi"/>
                <w:b/>
                <w:sz w:val="20"/>
                <w:szCs w:val="20"/>
              </w:rPr>
            </w:pPr>
            <w:r w:rsidRPr="00BE75DB">
              <w:rPr>
                <w:rFonts w:asciiTheme="majorHAnsi" w:hAnsiTheme="majorHAnsi" w:cstheme="majorHAnsi"/>
                <w:b/>
                <w:sz w:val="20"/>
                <w:szCs w:val="20"/>
              </w:rPr>
              <w:fldChar w:fldCharType="begin">
                <w:ffData>
                  <w:name w:val="Check12"/>
                  <w:enabled/>
                  <w:calcOnExit w:val="0"/>
                  <w:checkBox>
                    <w:sizeAuto/>
                    <w:default w:val="1"/>
                  </w:checkBox>
                </w:ffData>
              </w:fldChar>
            </w:r>
            <w:bookmarkStart w:id="11" w:name="Check12"/>
            <w:r w:rsidRPr="00BE75DB">
              <w:rPr>
                <w:rFonts w:asciiTheme="majorHAnsi" w:hAnsiTheme="majorHAnsi" w:cstheme="majorHAnsi"/>
                <w:b/>
                <w:sz w:val="20"/>
                <w:szCs w:val="20"/>
              </w:rPr>
              <w:instrText xml:space="preserve"> FORMCHECKBOX </w:instrText>
            </w:r>
            <w:r w:rsidR="00D448E2" w:rsidRPr="00BE75DB">
              <w:rPr>
                <w:rFonts w:asciiTheme="majorHAnsi" w:hAnsiTheme="majorHAnsi" w:cstheme="majorHAnsi"/>
                <w:b/>
                <w:sz w:val="20"/>
                <w:szCs w:val="20"/>
              </w:rPr>
            </w:r>
            <w:r w:rsidR="00D448E2" w:rsidRPr="00BE75DB">
              <w:rPr>
                <w:rFonts w:asciiTheme="majorHAnsi" w:hAnsiTheme="majorHAnsi" w:cstheme="majorHAnsi"/>
                <w:b/>
                <w:sz w:val="20"/>
                <w:szCs w:val="20"/>
              </w:rPr>
              <w:fldChar w:fldCharType="separate"/>
            </w:r>
            <w:r w:rsidRPr="00BE75DB">
              <w:rPr>
                <w:rFonts w:asciiTheme="majorHAnsi" w:hAnsiTheme="majorHAnsi" w:cstheme="majorHAnsi"/>
                <w:b/>
                <w:sz w:val="20"/>
                <w:szCs w:val="20"/>
              </w:rPr>
              <w:fldChar w:fldCharType="end"/>
            </w:r>
            <w:bookmarkEnd w:id="11"/>
            <w:r w:rsidR="00485486" w:rsidRPr="00BE75DB">
              <w:rPr>
                <w:rFonts w:asciiTheme="majorHAnsi" w:hAnsiTheme="majorHAnsi" w:cstheme="majorHAnsi"/>
                <w:b/>
                <w:sz w:val="20"/>
                <w:szCs w:val="20"/>
              </w:rPr>
              <w:t xml:space="preserve"> </w:t>
            </w:r>
            <w:r w:rsidR="00402256" w:rsidRPr="00BE75DB">
              <w:rPr>
                <w:rFonts w:asciiTheme="majorHAnsi" w:hAnsiTheme="majorHAnsi" w:cstheme="majorHAnsi"/>
                <w:b/>
                <w:sz w:val="20"/>
                <w:szCs w:val="20"/>
              </w:rPr>
              <w:t>Not Met</w:t>
            </w:r>
          </w:p>
        </w:tc>
      </w:tr>
      <w:tr w:rsidR="005D68AF" w:rsidRPr="00BE75DB" w14:paraId="5A878A8F" w14:textId="77777777" w:rsidTr="00060BE5">
        <w:tc>
          <w:tcPr>
            <w:tcW w:w="14395" w:type="dxa"/>
            <w:gridSpan w:val="8"/>
            <w:shd w:val="clear" w:color="auto" w:fill="auto"/>
            <w:tcMar>
              <w:top w:w="100" w:type="nil"/>
              <w:right w:w="100" w:type="nil"/>
            </w:tcMar>
          </w:tcPr>
          <w:p w14:paraId="2CD3F5C0" w14:textId="0EE46E97" w:rsidR="005D68AF" w:rsidRPr="00BE75DB" w:rsidRDefault="005D68AF" w:rsidP="005D60DB">
            <w:pPr>
              <w:widowControl w:val="0"/>
              <w:autoSpaceDE w:val="0"/>
              <w:autoSpaceDN w:val="0"/>
              <w:adjustRightInd w:val="0"/>
              <w:rPr>
                <w:rFonts w:asciiTheme="majorHAnsi" w:hAnsiTheme="majorHAnsi" w:cstheme="majorHAnsi"/>
                <w:b/>
                <w:sz w:val="20"/>
                <w:szCs w:val="20"/>
              </w:rPr>
            </w:pPr>
            <w:r w:rsidRPr="00BE75DB">
              <w:rPr>
                <w:rFonts w:asciiTheme="majorHAnsi" w:hAnsiTheme="majorHAnsi" w:cstheme="majorHAnsi"/>
                <w:b/>
                <w:sz w:val="20"/>
                <w:szCs w:val="20"/>
              </w:rPr>
              <w:t xml:space="preserve">Actions </w:t>
            </w:r>
          </w:p>
        </w:tc>
      </w:tr>
      <w:tr w:rsidR="005D68AF" w:rsidRPr="00BE75DB" w14:paraId="2AAC8294" w14:textId="77777777" w:rsidTr="00060BE5">
        <w:trPr>
          <w:trHeight w:val="1340"/>
        </w:trPr>
        <w:tc>
          <w:tcPr>
            <w:tcW w:w="14395" w:type="dxa"/>
            <w:gridSpan w:val="8"/>
            <w:shd w:val="clear" w:color="auto" w:fill="auto"/>
            <w:tcMar>
              <w:top w:w="100" w:type="nil"/>
              <w:right w:w="100" w:type="nil"/>
            </w:tcMar>
          </w:tcPr>
          <w:p w14:paraId="1CDB788D" w14:textId="0EA7D3C6" w:rsidR="005D68AF" w:rsidRPr="00BE75DB" w:rsidRDefault="00F6359B" w:rsidP="00B33C1F">
            <w:pPr>
              <w:jc w:val="both"/>
              <w:rPr>
                <w:rFonts w:asciiTheme="majorHAnsi" w:hAnsiTheme="majorHAnsi" w:cstheme="majorHAnsi"/>
                <w:sz w:val="20"/>
                <w:szCs w:val="20"/>
              </w:rPr>
            </w:pPr>
            <w:r w:rsidRPr="00BE75DB">
              <w:rPr>
                <w:rFonts w:asciiTheme="majorHAnsi" w:hAnsiTheme="majorHAnsi" w:cstheme="majorHAnsi"/>
                <w:sz w:val="20"/>
                <w:szCs w:val="20"/>
              </w:rPr>
              <w:t xml:space="preserve">COVID-19 created very adverse challenges to the PRAXIS exam during the </w:t>
            </w:r>
            <w:proofErr w:type="gramStart"/>
            <w:r w:rsidRPr="00BE75DB">
              <w:rPr>
                <w:rFonts w:asciiTheme="majorHAnsi" w:hAnsiTheme="majorHAnsi" w:cstheme="majorHAnsi"/>
                <w:sz w:val="20"/>
                <w:szCs w:val="20"/>
              </w:rPr>
              <w:t>time period</w:t>
            </w:r>
            <w:proofErr w:type="gramEnd"/>
            <w:r w:rsidRPr="00BE75DB">
              <w:rPr>
                <w:rFonts w:asciiTheme="majorHAnsi" w:hAnsiTheme="majorHAnsi" w:cstheme="majorHAnsi"/>
                <w:sz w:val="20"/>
                <w:szCs w:val="20"/>
              </w:rPr>
              <w:t xml:space="preserve">. While the test itself did not change, </w:t>
            </w:r>
            <w:r w:rsidR="00A26510" w:rsidRPr="00BE75DB">
              <w:rPr>
                <w:rFonts w:asciiTheme="majorHAnsi" w:hAnsiTheme="majorHAnsi" w:cstheme="majorHAnsi"/>
                <w:sz w:val="20"/>
                <w:szCs w:val="20"/>
              </w:rPr>
              <w:t>the availability of testing was very limited early in the pandemic. In addition, student access to faculty, study materials, and review sessions was almost non-existent (the primary music education/PRAXIS faculty member was out with a serious case of COVID early in 2021)</w:t>
            </w:r>
            <w:r w:rsidR="005D60DB" w:rsidRPr="00BE75DB">
              <w:rPr>
                <w:rFonts w:asciiTheme="majorHAnsi" w:hAnsiTheme="majorHAnsi" w:cstheme="majorHAnsi"/>
                <w:sz w:val="20"/>
                <w:szCs w:val="20"/>
              </w:rPr>
              <w:t xml:space="preserve">, </w:t>
            </w:r>
            <w:proofErr w:type="spellStart"/>
            <w:r w:rsidR="005D60DB" w:rsidRPr="00BE75DB">
              <w:rPr>
                <w:rFonts w:asciiTheme="majorHAnsi" w:hAnsiTheme="majorHAnsi" w:cstheme="majorHAnsi"/>
                <w:sz w:val="20"/>
                <w:szCs w:val="20"/>
              </w:rPr>
              <w:t>oberservation</w:t>
            </w:r>
            <w:proofErr w:type="spellEnd"/>
            <w:r w:rsidR="005D60DB" w:rsidRPr="00BE75DB">
              <w:rPr>
                <w:rFonts w:asciiTheme="majorHAnsi" w:hAnsiTheme="majorHAnsi" w:cstheme="majorHAnsi"/>
                <w:sz w:val="20"/>
                <w:szCs w:val="20"/>
              </w:rPr>
              <w:t xml:space="preserve"> hours and the student teaching experience(s) were not ideal and inconsistent, and student fatigue was rampant. </w:t>
            </w:r>
            <w:r w:rsidR="00A26510" w:rsidRPr="00BE75DB">
              <w:rPr>
                <w:rFonts w:asciiTheme="majorHAnsi" w:hAnsiTheme="majorHAnsi" w:cstheme="majorHAnsi"/>
                <w:sz w:val="20"/>
                <w:szCs w:val="20"/>
              </w:rPr>
              <w:t xml:space="preserve">The last assessment cycle saw very high PRAXIS </w:t>
            </w:r>
            <w:proofErr w:type="gramStart"/>
            <w:r w:rsidR="00A26510" w:rsidRPr="00BE75DB">
              <w:rPr>
                <w:rFonts w:asciiTheme="majorHAnsi" w:hAnsiTheme="majorHAnsi" w:cstheme="majorHAnsi"/>
                <w:sz w:val="20"/>
                <w:szCs w:val="20"/>
              </w:rPr>
              <w:t>results</w:t>
            </w:r>
            <w:r w:rsidR="00EC1DBC" w:rsidRPr="00BE75DB">
              <w:rPr>
                <w:rFonts w:asciiTheme="majorHAnsi" w:hAnsiTheme="majorHAnsi" w:cstheme="majorHAnsi"/>
                <w:sz w:val="20"/>
                <w:szCs w:val="20"/>
              </w:rPr>
              <w:t>;</w:t>
            </w:r>
            <w:proofErr w:type="gramEnd"/>
            <w:r w:rsidR="00A26510" w:rsidRPr="00BE75DB">
              <w:rPr>
                <w:rFonts w:asciiTheme="majorHAnsi" w:hAnsiTheme="majorHAnsi" w:cstheme="majorHAnsi"/>
                <w:sz w:val="20"/>
                <w:szCs w:val="20"/>
              </w:rPr>
              <w:t xml:space="preserve"> as we return to a more in-person and connected normal we will instate the </w:t>
            </w:r>
            <w:proofErr w:type="spellStart"/>
            <w:r w:rsidR="00A26510" w:rsidRPr="00BE75DB">
              <w:rPr>
                <w:rFonts w:asciiTheme="majorHAnsi" w:hAnsiTheme="majorHAnsi" w:cstheme="majorHAnsi"/>
                <w:sz w:val="20"/>
                <w:szCs w:val="20"/>
              </w:rPr>
              <w:t>accesssiblity</w:t>
            </w:r>
            <w:proofErr w:type="spellEnd"/>
            <w:r w:rsidR="00A26510" w:rsidRPr="00BE75DB">
              <w:rPr>
                <w:rFonts w:asciiTheme="majorHAnsi" w:hAnsiTheme="majorHAnsi" w:cstheme="majorHAnsi"/>
                <w:sz w:val="20"/>
                <w:szCs w:val="20"/>
              </w:rPr>
              <w:t xml:space="preserve"> of review materials and </w:t>
            </w:r>
            <w:r w:rsidR="005D60DB" w:rsidRPr="00BE75DB">
              <w:rPr>
                <w:rFonts w:asciiTheme="majorHAnsi" w:hAnsiTheme="majorHAnsi" w:cstheme="majorHAnsi"/>
                <w:sz w:val="20"/>
                <w:szCs w:val="20"/>
              </w:rPr>
              <w:t xml:space="preserve">group study sessions for 2021-22. It is expected that our first-time pass rates will rebound post-pandemic. </w:t>
            </w:r>
          </w:p>
        </w:tc>
      </w:tr>
      <w:tr w:rsidR="005D68AF" w:rsidRPr="00BE75DB" w14:paraId="0453D47F" w14:textId="77777777" w:rsidTr="00B33C1F">
        <w:tc>
          <w:tcPr>
            <w:tcW w:w="14395" w:type="dxa"/>
            <w:gridSpan w:val="8"/>
            <w:shd w:val="clear" w:color="auto" w:fill="auto"/>
            <w:tcMar>
              <w:top w:w="100" w:type="nil"/>
              <w:right w:w="100" w:type="nil"/>
            </w:tcMar>
          </w:tcPr>
          <w:p w14:paraId="371A3AF0" w14:textId="214D507E" w:rsidR="005D68AF" w:rsidRPr="00BE75DB" w:rsidRDefault="005905B6" w:rsidP="005905B6">
            <w:pPr>
              <w:jc w:val="both"/>
              <w:rPr>
                <w:rFonts w:asciiTheme="majorHAnsi" w:hAnsiTheme="majorHAnsi" w:cstheme="majorHAnsi"/>
                <w:b/>
                <w:bCs/>
                <w:sz w:val="20"/>
                <w:szCs w:val="20"/>
              </w:rPr>
            </w:pPr>
            <w:r w:rsidRPr="00BE75DB">
              <w:rPr>
                <w:rFonts w:asciiTheme="majorHAnsi" w:hAnsiTheme="majorHAnsi" w:cstheme="majorHAnsi"/>
                <w:b/>
                <w:bCs/>
                <w:sz w:val="20"/>
                <w:szCs w:val="20"/>
              </w:rPr>
              <w:t>Follow-Up</w:t>
            </w:r>
          </w:p>
        </w:tc>
      </w:tr>
      <w:tr w:rsidR="005D68AF" w:rsidRPr="00BE75DB" w14:paraId="587FEAE6" w14:textId="77777777" w:rsidTr="00B33C1F">
        <w:tc>
          <w:tcPr>
            <w:tcW w:w="14395" w:type="dxa"/>
            <w:gridSpan w:val="8"/>
            <w:shd w:val="clear" w:color="auto" w:fill="auto"/>
            <w:tcMar>
              <w:top w:w="100" w:type="nil"/>
              <w:right w:w="100" w:type="nil"/>
            </w:tcMar>
          </w:tcPr>
          <w:p w14:paraId="7FD49653" w14:textId="1E17907A" w:rsidR="005905B6" w:rsidRPr="00BE75DB" w:rsidRDefault="005905B6" w:rsidP="005905B6">
            <w:pPr>
              <w:rPr>
                <w:rFonts w:asciiTheme="majorHAnsi" w:hAnsiTheme="majorHAnsi" w:cstheme="majorHAnsi"/>
                <w:sz w:val="20"/>
                <w:szCs w:val="20"/>
              </w:rPr>
            </w:pPr>
            <w:r w:rsidRPr="00BE75DB">
              <w:rPr>
                <w:rFonts w:asciiTheme="majorHAnsi" w:hAnsiTheme="majorHAnsi" w:cstheme="majorHAnsi"/>
                <w:i/>
                <w:sz w:val="20"/>
                <w:szCs w:val="20"/>
              </w:rPr>
              <w:t>Measurement 1:</w:t>
            </w:r>
            <w:r w:rsidRPr="00BE75DB">
              <w:rPr>
                <w:rFonts w:asciiTheme="majorHAnsi" w:hAnsiTheme="majorHAnsi" w:cstheme="majorHAnsi"/>
                <w:sz w:val="20"/>
                <w:szCs w:val="20"/>
              </w:rPr>
              <w:t xml:space="preserve"> these are much lower PRAXIS scores than last year. As noted above it is expected that a return to normal testing and results is expected post-pandemic. We were moving in a very positive direction with improvement in PRAXIS rates and will reinstate the measures that helped us gain that positive momentum (</w:t>
            </w:r>
            <w:r w:rsidR="00063F26" w:rsidRPr="00BE75DB">
              <w:rPr>
                <w:rFonts w:asciiTheme="majorHAnsi" w:hAnsiTheme="majorHAnsi" w:cstheme="majorHAnsi"/>
                <w:sz w:val="20"/>
                <w:szCs w:val="20"/>
              </w:rPr>
              <w:t xml:space="preserve">unique and synthesized study materials, individual and group review sessions, stressing targeted topics in coursework). </w:t>
            </w:r>
          </w:p>
          <w:p w14:paraId="1997F3E7" w14:textId="23DA97A2" w:rsidR="005905B6" w:rsidRPr="00BE75DB" w:rsidRDefault="005905B6" w:rsidP="005905B6">
            <w:pPr>
              <w:rPr>
                <w:rFonts w:asciiTheme="majorHAnsi" w:hAnsiTheme="majorHAnsi" w:cstheme="majorHAnsi"/>
                <w:sz w:val="20"/>
                <w:szCs w:val="20"/>
              </w:rPr>
            </w:pPr>
            <w:r w:rsidRPr="00BE75DB">
              <w:rPr>
                <w:rFonts w:asciiTheme="majorHAnsi" w:hAnsiTheme="majorHAnsi" w:cstheme="majorHAnsi"/>
                <w:i/>
                <w:sz w:val="20"/>
                <w:szCs w:val="20"/>
              </w:rPr>
              <w:t>Measurement 2</w:t>
            </w:r>
            <w:r w:rsidR="00EC1DBC" w:rsidRPr="00BE75DB">
              <w:rPr>
                <w:rFonts w:asciiTheme="majorHAnsi" w:hAnsiTheme="majorHAnsi" w:cstheme="majorHAnsi"/>
                <w:i/>
                <w:sz w:val="20"/>
                <w:szCs w:val="20"/>
              </w:rPr>
              <w:t>:</w:t>
            </w:r>
            <w:r w:rsidRPr="00BE75DB">
              <w:rPr>
                <w:rFonts w:asciiTheme="majorHAnsi" w:hAnsiTheme="majorHAnsi" w:cstheme="majorHAnsi"/>
                <w:sz w:val="20"/>
                <w:szCs w:val="20"/>
              </w:rPr>
              <w:t xml:space="preserve"> while students rate their music education courses highly, ratings for general education courses (as required by the state and College of Education) are notably lower. The COE updated their core education curriculum to go in</w:t>
            </w:r>
            <w:r w:rsidR="00EC1DBC" w:rsidRPr="00BE75DB">
              <w:rPr>
                <w:rFonts w:asciiTheme="majorHAnsi" w:hAnsiTheme="majorHAnsi" w:cstheme="majorHAnsi"/>
                <w:sz w:val="20"/>
                <w:szCs w:val="20"/>
              </w:rPr>
              <w:t>to</w:t>
            </w:r>
            <w:r w:rsidRPr="00BE75DB">
              <w:rPr>
                <w:rFonts w:asciiTheme="majorHAnsi" w:hAnsiTheme="majorHAnsi" w:cstheme="majorHAnsi"/>
                <w:sz w:val="20"/>
                <w:szCs w:val="20"/>
              </w:rPr>
              <w:t xml:space="preserve"> effect in 2020-21. Ratings for the new course sequence will begin to be noted next summer.  In addition, we will push for higher participation in the survey by the student body through marketing and direct communication.</w:t>
            </w:r>
          </w:p>
          <w:p w14:paraId="7574A13B" w14:textId="77777777" w:rsidR="005905B6" w:rsidRPr="00BE75DB" w:rsidRDefault="005905B6" w:rsidP="005905B6">
            <w:pPr>
              <w:rPr>
                <w:rFonts w:asciiTheme="majorHAnsi" w:hAnsiTheme="majorHAnsi" w:cstheme="majorHAnsi"/>
                <w:sz w:val="20"/>
                <w:szCs w:val="20"/>
              </w:rPr>
            </w:pPr>
          </w:p>
          <w:p w14:paraId="320192A3" w14:textId="67355C0B" w:rsidR="005D68AF" w:rsidRPr="00BE75DB" w:rsidRDefault="005905B6" w:rsidP="005905B6">
            <w:pPr>
              <w:rPr>
                <w:rFonts w:asciiTheme="majorHAnsi" w:hAnsiTheme="majorHAnsi" w:cstheme="majorHAnsi"/>
                <w:sz w:val="20"/>
                <w:szCs w:val="20"/>
              </w:rPr>
            </w:pPr>
            <w:r w:rsidRPr="00BE75DB">
              <w:rPr>
                <w:rFonts w:asciiTheme="majorHAnsi" w:hAnsiTheme="majorHAnsi" w:cstheme="majorHAnsi"/>
                <w:sz w:val="20"/>
                <w:szCs w:val="20"/>
              </w:rPr>
              <w:t>Follow-up will occur as the next assessment cycle documents any changes in student outcomes and measurements – summer 2022.</w:t>
            </w:r>
          </w:p>
          <w:p w14:paraId="016345F8" w14:textId="77777777" w:rsidR="005D68AF" w:rsidRPr="00BE75DB" w:rsidRDefault="005D68AF" w:rsidP="00B33C1F">
            <w:pPr>
              <w:jc w:val="both"/>
              <w:rPr>
                <w:rFonts w:asciiTheme="majorHAnsi" w:hAnsiTheme="majorHAnsi" w:cstheme="majorHAnsi"/>
                <w:bCs/>
                <w:color w:val="000000" w:themeColor="text1"/>
                <w:sz w:val="20"/>
                <w:szCs w:val="20"/>
              </w:rPr>
            </w:pPr>
          </w:p>
        </w:tc>
      </w:tr>
      <w:tr w:rsidR="007531CA" w:rsidRPr="00BE75DB" w14:paraId="223DD301" w14:textId="77777777" w:rsidTr="00B33C1F">
        <w:tc>
          <w:tcPr>
            <w:tcW w:w="14395" w:type="dxa"/>
            <w:gridSpan w:val="8"/>
            <w:shd w:val="clear" w:color="auto" w:fill="auto"/>
            <w:tcMar>
              <w:top w:w="100" w:type="nil"/>
              <w:right w:w="100" w:type="nil"/>
            </w:tcMar>
          </w:tcPr>
          <w:p w14:paraId="4AAB21D5" w14:textId="04A94FE9" w:rsidR="007531CA" w:rsidRPr="00BE75DB" w:rsidRDefault="007531CA" w:rsidP="007500FD">
            <w:pPr>
              <w:jc w:val="both"/>
              <w:rPr>
                <w:rFonts w:asciiTheme="majorHAnsi" w:hAnsiTheme="majorHAnsi" w:cstheme="majorHAnsi"/>
                <w:bCs/>
                <w:color w:val="000000" w:themeColor="text1"/>
                <w:sz w:val="20"/>
                <w:szCs w:val="20"/>
              </w:rPr>
            </w:pPr>
            <w:r w:rsidRPr="00BE75DB">
              <w:rPr>
                <w:rFonts w:asciiTheme="majorHAnsi" w:hAnsiTheme="majorHAnsi" w:cstheme="majorHAnsi"/>
                <w:b/>
                <w:bCs/>
                <w:color w:val="000000" w:themeColor="text1"/>
                <w:sz w:val="20"/>
                <w:szCs w:val="20"/>
              </w:rPr>
              <w:lastRenderedPageBreak/>
              <w:t>Next Assessment Cycle Plan</w:t>
            </w:r>
            <w:r w:rsidR="007500FD" w:rsidRPr="00BE75DB">
              <w:rPr>
                <w:rFonts w:asciiTheme="majorHAnsi" w:hAnsiTheme="majorHAnsi" w:cstheme="majorHAnsi"/>
                <w:color w:val="000000" w:themeColor="text1"/>
                <w:sz w:val="20"/>
                <w:szCs w:val="20"/>
              </w:rPr>
              <w:t xml:space="preserve"> </w:t>
            </w:r>
          </w:p>
        </w:tc>
      </w:tr>
      <w:tr w:rsidR="007531CA" w:rsidRPr="00BE75DB" w14:paraId="580BF41D" w14:textId="77777777" w:rsidTr="00B33C1F">
        <w:tc>
          <w:tcPr>
            <w:tcW w:w="14395" w:type="dxa"/>
            <w:gridSpan w:val="8"/>
            <w:shd w:val="clear" w:color="auto" w:fill="auto"/>
            <w:tcMar>
              <w:top w:w="100" w:type="nil"/>
              <w:right w:w="100" w:type="nil"/>
            </w:tcMar>
          </w:tcPr>
          <w:p w14:paraId="1AA55339" w14:textId="13F7F0C1" w:rsidR="00FB363A" w:rsidRPr="00BE75DB" w:rsidRDefault="007500FD" w:rsidP="00FB363A">
            <w:pPr>
              <w:jc w:val="both"/>
              <w:rPr>
                <w:rFonts w:asciiTheme="majorHAnsi" w:hAnsiTheme="majorHAnsi" w:cstheme="majorHAnsi"/>
                <w:color w:val="767171" w:themeColor="background2" w:themeShade="80"/>
                <w:sz w:val="20"/>
                <w:szCs w:val="20"/>
              </w:rPr>
            </w:pPr>
            <w:r w:rsidRPr="00BE75DB">
              <w:rPr>
                <w:rFonts w:asciiTheme="majorHAnsi" w:hAnsiTheme="majorHAnsi" w:cstheme="majorHAnsi"/>
                <w:sz w:val="20"/>
                <w:szCs w:val="20"/>
              </w:rPr>
              <w:t xml:space="preserve">Assessment of Student Learning Outcome 3 will be completed again in 2021-22. The department head and music office </w:t>
            </w:r>
            <w:r w:rsidR="00063F26" w:rsidRPr="00BE75DB">
              <w:rPr>
                <w:rFonts w:asciiTheme="majorHAnsi" w:hAnsiTheme="majorHAnsi" w:cstheme="majorHAnsi"/>
                <w:sz w:val="20"/>
                <w:szCs w:val="20"/>
              </w:rPr>
              <w:t xml:space="preserve">will collect PRAXIS data in </w:t>
            </w:r>
            <w:proofErr w:type="gramStart"/>
            <w:r w:rsidR="00063F26" w:rsidRPr="00BE75DB">
              <w:rPr>
                <w:rFonts w:asciiTheme="majorHAnsi" w:hAnsiTheme="majorHAnsi" w:cstheme="majorHAnsi"/>
                <w:sz w:val="20"/>
                <w:szCs w:val="20"/>
              </w:rPr>
              <w:t>May 2022</w:t>
            </w:r>
            <w:r w:rsidRPr="00BE75DB">
              <w:rPr>
                <w:rFonts w:asciiTheme="majorHAnsi" w:hAnsiTheme="majorHAnsi" w:cstheme="majorHAnsi"/>
                <w:sz w:val="20"/>
                <w:szCs w:val="20"/>
              </w:rPr>
              <w:t>, and</w:t>
            </w:r>
            <w:proofErr w:type="gramEnd"/>
            <w:r w:rsidRPr="00BE75DB">
              <w:rPr>
                <w:rFonts w:asciiTheme="majorHAnsi" w:hAnsiTheme="majorHAnsi" w:cstheme="majorHAnsi"/>
                <w:sz w:val="20"/>
                <w:szCs w:val="20"/>
              </w:rPr>
              <w:t xml:space="preserve"> conduct the student survey annually at the end of the spring semester. </w:t>
            </w:r>
          </w:p>
          <w:p w14:paraId="4E1A0A5A" w14:textId="22365D48" w:rsidR="00FB363A" w:rsidRPr="00BE75DB" w:rsidRDefault="00FB363A" w:rsidP="00FB363A">
            <w:pPr>
              <w:jc w:val="both"/>
              <w:rPr>
                <w:rFonts w:asciiTheme="majorHAnsi" w:hAnsiTheme="majorHAnsi" w:cstheme="majorHAnsi"/>
                <w:bCs/>
                <w:sz w:val="20"/>
                <w:szCs w:val="20"/>
              </w:rPr>
            </w:pPr>
          </w:p>
        </w:tc>
      </w:tr>
    </w:tbl>
    <w:p w14:paraId="0EEA9A3C" w14:textId="592B993B" w:rsidR="003A32E4" w:rsidRPr="00BE75DB" w:rsidRDefault="003A32E4">
      <w:pPr>
        <w:rPr>
          <w:rFonts w:asciiTheme="majorHAnsi" w:hAnsiTheme="majorHAnsi" w:cstheme="majorHAnsi"/>
          <w:sz w:val="20"/>
          <w:szCs w:val="20"/>
        </w:rPr>
      </w:pPr>
    </w:p>
    <w:p w14:paraId="78A2576E" w14:textId="77777777" w:rsidR="003A32E4" w:rsidRPr="00BE75DB" w:rsidRDefault="003A32E4">
      <w:pPr>
        <w:rPr>
          <w:rFonts w:asciiTheme="majorHAnsi" w:hAnsiTheme="majorHAnsi" w:cstheme="majorHAnsi"/>
          <w:sz w:val="20"/>
          <w:szCs w:val="20"/>
        </w:rPr>
      </w:pPr>
    </w:p>
    <w:sectPr w:rsidR="003A32E4" w:rsidRPr="00BE75D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E24F" w14:textId="77777777" w:rsidR="00D448E2" w:rsidRDefault="00D448E2" w:rsidP="001F2A02">
      <w:r>
        <w:separator/>
      </w:r>
    </w:p>
  </w:endnote>
  <w:endnote w:type="continuationSeparator" w:id="0">
    <w:p w14:paraId="5A43DC84" w14:textId="77777777" w:rsidR="00D448E2" w:rsidRDefault="00D448E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D68295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16459">
          <w:rPr>
            <w:rStyle w:val="PageNumber"/>
            <w:rFonts w:ascii="Times New Roman" w:hAnsi="Times New Roman"/>
            <w:noProof/>
            <w:sz w:val="20"/>
            <w:szCs w:val="20"/>
          </w:rPr>
          <w:t>5</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5EB3" w14:textId="77777777" w:rsidR="00D448E2" w:rsidRDefault="00D448E2" w:rsidP="001F2A02">
      <w:r>
        <w:separator/>
      </w:r>
    </w:p>
  </w:footnote>
  <w:footnote w:type="continuationSeparator" w:id="0">
    <w:p w14:paraId="38CE7C5E" w14:textId="77777777" w:rsidR="00D448E2" w:rsidRDefault="00D448E2"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727A"/>
    <w:multiLevelType w:val="hybridMultilevel"/>
    <w:tmpl w:val="7F8E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36F0"/>
    <w:rsid w:val="0001791B"/>
    <w:rsid w:val="00046A6C"/>
    <w:rsid w:val="00060BE5"/>
    <w:rsid w:val="00063F26"/>
    <w:rsid w:val="00071470"/>
    <w:rsid w:val="001160F4"/>
    <w:rsid w:val="00141CFC"/>
    <w:rsid w:val="0017571B"/>
    <w:rsid w:val="001926F3"/>
    <w:rsid w:val="001A7D75"/>
    <w:rsid w:val="001B1F95"/>
    <w:rsid w:val="001E0CBF"/>
    <w:rsid w:val="001F2A02"/>
    <w:rsid w:val="00234076"/>
    <w:rsid w:val="0024670E"/>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905B6"/>
    <w:rsid w:val="005907DF"/>
    <w:rsid w:val="005C7ECF"/>
    <w:rsid w:val="005D60DB"/>
    <w:rsid w:val="005D68AF"/>
    <w:rsid w:val="005F0B2E"/>
    <w:rsid w:val="00606BCF"/>
    <w:rsid w:val="006354B4"/>
    <w:rsid w:val="00656559"/>
    <w:rsid w:val="00664A15"/>
    <w:rsid w:val="006D1A9A"/>
    <w:rsid w:val="006E294C"/>
    <w:rsid w:val="0070232E"/>
    <w:rsid w:val="007377F0"/>
    <w:rsid w:val="007500FD"/>
    <w:rsid w:val="007531CA"/>
    <w:rsid w:val="0075740F"/>
    <w:rsid w:val="007706BE"/>
    <w:rsid w:val="00886031"/>
    <w:rsid w:val="008C543D"/>
    <w:rsid w:val="00906B14"/>
    <w:rsid w:val="009147C4"/>
    <w:rsid w:val="009414E6"/>
    <w:rsid w:val="009952EC"/>
    <w:rsid w:val="009B6066"/>
    <w:rsid w:val="00A26510"/>
    <w:rsid w:val="00A60097"/>
    <w:rsid w:val="00A60D94"/>
    <w:rsid w:val="00A8015B"/>
    <w:rsid w:val="00AA5FB2"/>
    <w:rsid w:val="00AE7017"/>
    <w:rsid w:val="00B079DE"/>
    <w:rsid w:val="00B3239E"/>
    <w:rsid w:val="00B34A76"/>
    <w:rsid w:val="00B63581"/>
    <w:rsid w:val="00BA43B7"/>
    <w:rsid w:val="00BC0316"/>
    <w:rsid w:val="00BE2D1D"/>
    <w:rsid w:val="00BE75DB"/>
    <w:rsid w:val="00C4455B"/>
    <w:rsid w:val="00C71B07"/>
    <w:rsid w:val="00C81981"/>
    <w:rsid w:val="00D03ECA"/>
    <w:rsid w:val="00D077D7"/>
    <w:rsid w:val="00D16459"/>
    <w:rsid w:val="00D448E2"/>
    <w:rsid w:val="00D713AB"/>
    <w:rsid w:val="00D86425"/>
    <w:rsid w:val="00DD4EBB"/>
    <w:rsid w:val="00E73499"/>
    <w:rsid w:val="00E95BBD"/>
    <w:rsid w:val="00EA1EF6"/>
    <w:rsid w:val="00EB65C8"/>
    <w:rsid w:val="00EC1C25"/>
    <w:rsid w:val="00EC1DBC"/>
    <w:rsid w:val="00F12345"/>
    <w:rsid w:val="00F136C3"/>
    <w:rsid w:val="00F51EDD"/>
    <w:rsid w:val="00F6359B"/>
    <w:rsid w:val="00F83BC3"/>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Spacing">
    <w:name w:val="No Spacing"/>
    <w:uiPriority w:val="1"/>
    <w:qFormat/>
    <w:rsid w:val="00F83BC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2021-07-28T19:59:00Z</dcterms:created>
  <dcterms:modified xsi:type="dcterms:W3CDTF">2021-07-28T19:59:00Z</dcterms:modified>
</cp:coreProperties>
</file>