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E85252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45F1A">
              <w:rPr>
                <w:rFonts w:ascii="Times New Roman" w:hAnsi="Times New Roman"/>
                <w:b/>
                <w:bCs/>
              </w:rPr>
              <w:t>3</w:t>
            </w:r>
            <w:r>
              <w:rPr>
                <w:rFonts w:ascii="Times New Roman" w:hAnsi="Times New Roman"/>
                <w:b/>
                <w:bCs/>
              </w:rPr>
              <w:t>-202</w:t>
            </w:r>
            <w:r w:rsidR="00845F1A">
              <w:rPr>
                <w:rFonts w:ascii="Times New Roman" w:hAnsi="Times New Roman"/>
                <w:b/>
                <w:bCs/>
              </w:rPr>
              <w:t>4</w:t>
            </w:r>
          </w:p>
        </w:tc>
      </w:tr>
      <w:tr w:rsidR="00FF131C" w14:paraId="62B2B48D" w14:textId="77777777" w:rsidTr="00FF131C">
        <w:trPr>
          <w:trHeight w:val="239"/>
        </w:trPr>
        <w:tc>
          <w:tcPr>
            <w:tcW w:w="6108" w:type="dxa"/>
            <w:gridSpan w:val="2"/>
          </w:tcPr>
          <w:p w14:paraId="506B9AE1" w14:textId="16A6C80F"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F46B63D" w:rsidR="0017571B"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w:t>
            </w:r>
          </w:p>
        </w:tc>
      </w:tr>
      <w:tr w:rsidR="00FF131C" w14:paraId="3FB6829E" w14:textId="77777777" w:rsidTr="00FF131C">
        <w:trPr>
          <w:trHeight w:val="222"/>
        </w:trPr>
        <w:tc>
          <w:tcPr>
            <w:tcW w:w="14383" w:type="dxa"/>
            <w:gridSpan w:val="3"/>
          </w:tcPr>
          <w:p w14:paraId="7CC57F6D" w14:textId="644801DB" w:rsidR="0017571B" w:rsidRPr="004C0112" w:rsidRDefault="0027399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Construction Management,</w:t>
            </w:r>
            <w:r w:rsidR="00C21541">
              <w:rPr>
                <w:rFonts w:ascii="Times New Roman" w:hAnsi="Times New Roman"/>
                <w:bCs/>
                <w:i/>
                <w:iCs/>
                <w:sz w:val="20"/>
                <w:szCs w:val="20"/>
              </w:rPr>
              <w:t>533</w:t>
            </w:r>
            <w:r>
              <w:rPr>
                <w:rFonts w:ascii="Times New Roman" w:hAnsi="Times New Roman"/>
                <w:bCs/>
                <w:i/>
                <w:iCs/>
                <w:sz w:val="20"/>
                <w:szCs w:val="20"/>
              </w:rPr>
              <w:t xml:space="preserve"> </w:t>
            </w:r>
          </w:p>
        </w:tc>
      </w:tr>
      <w:tr w:rsidR="00FF131C" w14:paraId="56A671A4" w14:textId="77777777" w:rsidTr="00FF131C">
        <w:trPr>
          <w:trHeight w:val="222"/>
        </w:trPr>
        <w:tc>
          <w:tcPr>
            <w:tcW w:w="14383" w:type="dxa"/>
            <w:gridSpan w:val="3"/>
          </w:tcPr>
          <w:p w14:paraId="6AD05DAC" w14:textId="15EADFB6" w:rsidR="00141CFC" w:rsidRPr="004C0112" w:rsidRDefault="007A656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Jason C. Wilson, MS, PE</w:t>
            </w:r>
          </w:p>
        </w:tc>
      </w:tr>
      <w:tr w:rsidR="00FF131C" w14:paraId="53FAE6BE" w14:textId="77777777" w:rsidTr="005B3461">
        <w:trPr>
          <w:trHeight w:val="584"/>
        </w:trPr>
        <w:tc>
          <w:tcPr>
            <w:tcW w:w="4045" w:type="dxa"/>
          </w:tcPr>
          <w:p w14:paraId="611250FD" w14:textId="4BA90B1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7A656F">
              <w:rPr>
                <w:rFonts w:ascii="Times New Roman" w:hAnsi="Times New Roman"/>
                <w:sz w:val="22"/>
                <w:szCs w:val="22"/>
              </w:rPr>
              <w:fldChar w:fldCharType="begin">
                <w:ffData>
                  <w:name w:val="Check14"/>
                  <w:enabled/>
                  <w:calcOnExit w:val="0"/>
                  <w:checkBox>
                    <w:sizeAuto/>
                    <w:default w:val="1"/>
                  </w:checkBox>
                </w:ffData>
              </w:fldChar>
            </w:r>
            <w:bookmarkStart w:id="1" w:name="Check14"/>
            <w:r w:rsidR="007A656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7A656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0B3EEA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273990">
              <w:rPr>
                <w:rFonts w:ascii="Times New Roman" w:hAnsi="Times New Roman"/>
                <w:sz w:val="22"/>
                <w:szCs w:val="22"/>
              </w:rPr>
              <w:fldChar w:fldCharType="begin">
                <w:ffData>
                  <w:name w:val=""/>
                  <w:enabled/>
                  <w:calcOnExit w:val="0"/>
                  <w:checkBox>
                    <w:sizeAuto/>
                    <w:default w:val="0"/>
                  </w:checkBox>
                </w:ffData>
              </w:fldChar>
            </w:r>
            <w:r w:rsidR="00273990">
              <w:rPr>
                <w:rFonts w:ascii="Times New Roman" w:hAnsi="Times New Roman"/>
                <w:sz w:val="22"/>
                <w:szCs w:val="22"/>
              </w:rPr>
              <w:instrText xml:space="preserve"> FORMCHECKBOX </w:instrText>
            </w:r>
            <w:r w:rsidR="00273990">
              <w:rPr>
                <w:rFonts w:ascii="Times New Roman" w:hAnsi="Times New Roman"/>
                <w:sz w:val="22"/>
                <w:szCs w:val="22"/>
              </w:rPr>
            </w:r>
            <w:r w:rsidR="00273990">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CF1199" w:rsidR="00AA7D4B" w:rsidRPr="00845F1A" w:rsidRDefault="00845F1A">
      <w:pPr>
        <w:rPr>
          <w:rFonts w:ascii="Times New Roman" w:hAnsi="Times New Roman"/>
          <w:b/>
          <w:bCs/>
          <w:color w:val="FF0000"/>
        </w:rPr>
      </w:pPr>
      <w:r>
        <w:rPr>
          <w:rFonts w:ascii="Times New Roman" w:hAnsi="Times New Roman"/>
          <w:b/>
          <w:bCs/>
          <w:color w:val="FF0000"/>
        </w:rPr>
        <w:t>*** Please include Curriculum Map as part of this document (at the end), NOT as a separate file.</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0C381C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7A656F">
              <w:rPr>
                <w:rFonts w:ascii="Times New Roman" w:hAnsi="Times New Roman"/>
                <w:color w:val="333333"/>
              </w:rPr>
              <w:t xml:space="preserve"> Ability to </w:t>
            </w:r>
            <w:r w:rsidR="00A54406">
              <w:rPr>
                <w:rFonts w:ascii="Times New Roman" w:hAnsi="Times New Roman"/>
                <w:color w:val="333333"/>
              </w:rPr>
              <w:t>create oral presentations appropriate to the construction discipline.</w:t>
            </w:r>
            <w:r w:rsidR="007A656F">
              <w:rPr>
                <w:rFonts w:ascii="Times New Roman" w:hAnsi="Times New Roman"/>
                <w:color w:val="333333"/>
                <w:shd w:val="clear" w:color="auto" w:fill="F2F2F3"/>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1FA0B6F" w:rsidR="007706BE" w:rsidRPr="007A656F" w:rsidRDefault="007A656F" w:rsidP="007A656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Apply Rubric to Project Reports from selected </w:t>
            </w:r>
            <w:proofErr w:type="gramStart"/>
            <w:r>
              <w:rPr>
                <w:rFonts w:ascii="Times New Roman" w:hAnsi="Times New Roman"/>
                <w:b/>
                <w:sz w:val="20"/>
                <w:szCs w:val="20"/>
              </w:rPr>
              <w:t>courses</w:t>
            </w:r>
            <w:proofErr w:type="gramEnd"/>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A656F">
        <w:trPr>
          <w:trHeight w:val="203"/>
        </w:trPr>
        <w:tc>
          <w:tcPr>
            <w:tcW w:w="1435" w:type="dxa"/>
            <w:shd w:val="clear" w:color="auto" w:fill="auto"/>
            <w:tcMar>
              <w:top w:w="100" w:type="nil"/>
              <w:right w:w="100" w:type="nil"/>
            </w:tcMar>
          </w:tcPr>
          <w:p w14:paraId="6EB3B1E8" w14:textId="48A4C19F" w:rsidR="007706BE" w:rsidRPr="00FF3DCE" w:rsidRDefault="00C21541"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CM 490</w:t>
            </w:r>
          </w:p>
        </w:tc>
        <w:tc>
          <w:tcPr>
            <w:tcW w:w="12960" w:type="dxa"/>
            <w:gridSpan w:val="3"/>
            <w:shd w:val="clear" w:color="auto" w:fill="auto"/>
            <w:tcMar>
              <w:top w:w="100" w:type="nil"/>
              <w:right w:w="100" w:type="nil"/>
            </w:tcMar>
          </w:tcPr>
          <w:p w14:paraId="7EBD0E2F" w14:textId="7D7A30A3" w:rsidR="00B3239E" w:rsidRPr="00FF3DCE" w:rsidRDefault="00C21541" w:rsidP="00DA6180">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Capstone Presentation</w:t>
            </w:r>
          </w:p>
        </w:tc>
      </w:tr>
      <w:tr w:rsidR="007706BE" w:rsidRPr="00964DD0" w14:paraId="353A5521" w14:textId="77777777" w:rsidTr="007A656F">
        <w:trPr>
          <w:trHeight w:val="230"/>
        </w:trPr>
        <w:tc>
          <w:tcPr>
            <w:tcW w:w="1435" w:type="dxa"/>
            <w:shd w:val="clear" w:color="auto" w:fill="auto"/>
            <w:tcMar>
              <w:top w:w="100" w:type="nil"/>
              <w:right w:w="100" w:type="nil"/>
            </w:tcMar>
          </w:tcPr>
          <w:p w14:paraId="0236A641" w14:textId="23706D4B" w:rsidR="007706BE" w:rsidRPr="00FF3DCE" w:rsidRDefault="007706BE" w:rsidP="00B33C1F">
            <w:pPr>
              <w:widowControl w:val="0"/>
              <w:autoSpaceDE w:val="0"/>
              <w:autoSpaceDN w:val="0"/>
              <w:adjustRightInd w:val="0"/>
              <w:rPr>
                <w:rFonts w:ascii="Times New Roman" w:hAnsi="Times New Roman"/>
                <w:b/>
                <w:bCs/>
                <w:sz w:val="20"/>
                <w:szCs w:val="20"/>
              </w:rPr>
            </w:pPr>
          </w:p>
        </w:tc>
        <w:tc>
          <w:tcPr>
            <w:tcW w:w="12960" w:type="dxa"/>
            <w:gridSpan w:val="3"/>
            <w:shd w:val="clear" w:color="auto" w:fill="auto"/>
            <w:tcMar>
              <w:top w:w="100" w:type="nil"/>
              <w:right w:w="100" w:type="nil"/>
            </w:tcMar>
          </w:tcPr>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2D76DB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AFAAE9E" w:rsidR="007706BE" w:rsidRPr="00FF3DCE" w:rsidRDefault="00A5440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38B29312" w:rsidR="007706BE" w:rsidRPr="00FF3DCE" w:rsidRDefault="00A5440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6B2036F"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7A656F">
              <w:rPr>
                <w:rFonts w:ascii="Times New Roman" w:hAnsi="Times New Roman"/>
                <w:color w:val="333333"/>
              </w:rPr>
              <w:t xml:space="preserve"> Ability to apply engineering design to produce solutions that meet the specific needs of the surveying industry with consideration of public health, safety, and welfare.</w:t>
            </w:r>
            <w:r w:rsidR="007A656F">
              <w:rPr>
                <w:rFonts w:ascii="Times New Roman" w:hAnsi="Times New Roman"/>
                <w:color w:val="333333"/>
                <w:shd w:val="clear" w:color="auto" w:fill="F2F2F3"/>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932A4BA" w:rsidR="00B3239E" w:rsidRPr="00FF3DCE" w:rsidRDefault="007A656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B3239E" w:rsidRPr="00964DD0" w14:paraId="4F1BFB42" w14:textId="77777777" w:rsidTr="00B3239E">
        <w:tc>
          <w:tcPr>
            <w:tcW w:w="1435" w:type="dxa"/>
            <w:shd w:val="clear" w:color="auto" w:fill="auto"/>
            <w:tcMar>
              <w:top w:w="100" w:type="nil"/>
              <w:right w:w="100" w:type="nil"/>
            </w:tcMar>
          </w:tcPr>
          <w:p w14:paraId="23F1F93E" w14:textId="7E512326" w:rsidR="00B3239E" w:rsidRPr="00FF3DCE" w:rsidRDefault="00C21541"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CM 490</w:t>
            </w:r>
          </w:p>
        </w:tc>
        <w:tc>
          <w:tcPr>
            <w:tcW w:w="12960" w:type="dxa"/>
            <w:gridSpan w:val="3"/>
            <w:shd w:val="clear" w:color="auto" w:fill="auto"/>
          </w:tcPr>
          <w:p w14:paraId="04731C94" w14:textId="18C16A18" w:rsidR="00B3239E" w:rsidRPr="00FF3DCE" w:rsidRDefault="00C21541"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Capstone Project</w:t>
            </w:r>
          </w:p>
        </w:tc>
      </w:tr>
      <w:tr w:rsidR="00B3239E" w:rsidRPr="00964DD0" w14:paraId="4460895F" w14:textId="77777777" w:rsidTr="00B3239E">
        <w:tc>
          <w:tcPr>
            <w:tcW w:w="1435" w:type="dxa"/>
            <w:shd w:val="clear" w:color="auto" w:fill="auto"/>
            <w:tcMar>
              <w:top w:w="100" w:type="nil"/>
              <w:right w:w="100" w:type="nil"/>
            </w:tcMar>
          </w:tcPr>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5D9802F4"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87798D5" w:rsidR="00402256" w:rsidRPr="00FF3DCE" w:rsidRDefault="00C2154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22D30B58" w:rsidR="00402256" w:rsidRPr="00FF3DCE" w:rsidRDefault="00C2154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86CFEB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7A656F">
              <w:rPr>
                <w:rFonts w:ascii="Times New Roman" w:hAnsi="Times New Roman"/>
                <w:color w:val="333333"/>
                <w:shd w:val="clear" w:color="auto" w:fill="FFFFFF" w:themeFill="background1"/>
              </w:rPr>
              <w:t xml:space="preserve"> Ability to acquire and apply new knowledge as needed, using appropriate learning strategies.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EF788FB" w:rsidR="00B3239E" w:rsidRPr="00FF3DCE" w:rsidRDefault="007A656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Apply Rubric to Project Reports from selected courses</w:t>
            </w:r>
          </w:p>
        </w:tc>
      </w:tr>
      <w:tr w:rsidR="00B3239E" w:rsidRPr="00964DD0" w14:paraId="2E0E0413" w14:textId="77777777" w:rsidTr="00B3239E">
        <w:tc>
          <w:tcPr>
            <w:tcW w:w="1435" w:type="dxa"/>
            <w:shd w:val="clear" w:color="auto" w:fill="auto"/>
            <w:tcMar>
              <w:top w:w="100" w:type="nil"/>
              <w:right w:w="100" w:type="nil"/>
            </w:tcMar>
          </w:tcPr>
          <w:p w14:paraId="22107255" w14:textId="4CFB15A7" w:rsidR="0075740F" w:rsidRPr="00FF3DCE" w:rsidRDefault="00C21541"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CM 490</w:t>
            </w:r>
          </w:p>
        </w:tc>
        <w:tc>
          <w:tcPr>
            <w:tcW w:w="12960" w:type="dxa"/>
            <w:gridSpan w:val="3"/>
            <w:shd w:val="clear" w:color="auto" w:fill="auto"/>
          </w:tcPr>
          <w:p w14:paraId="6BFEEE6F" w14:textId="2F0173EE" w:rsidR="00B3239E" w:rsidRPr="00FF3DCE" w:rsidRDefault="00C21541"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Capstone Project</w:t>
            </w:r>
          </w:p>
        </w:tc>
      </w:tr>
      <w:tr w:rsidR="00B3239E" w:rsidRPr="00964DD0" w14:paraId="25622344" w14:textId="77777777" w:rsidTr="00B3239E">
        <w:tc>
          <w:tcPr>
            <w:tcW w:w="1435" w:type="dxa"/>
            <w:shd w:val="clear" w:color="auto" w:fill="auto"/>
            <w:tcMar>
              <w:top w:w="100" w:type="nil"/>
              <w:right w:w="100" w:type="nil"/>
            </w:tcMar>
          </w:tcPr>
          <w:p w14:paraId="230D7AAA" w14:textId="577A97FC"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279A95" w14:textId="1525831B"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2BB63ACF"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DA6180">
              <w:rPr>
                <w:rFonts w:ascii="Times New Roman" w:hAnsi="Times New Roman"/>
                <w:b/>
                <w:bCs/>
                <w:sz w:val="20"/>
                <w:szCs w:val="20"/>
              </w:rPr>
              <w:t xml:space="preserve">of </w:t>
            </w:r>
            <w:r w:rsidRPr="00FF3DCE">
              <w:rPr>
                <w:rFonts w:ascii="Times New Roman" w:hAnsi="Times New Roman"/>
                <w:b/>
                <w:bCs/>
                <w:sz w:val="20"/>
                <w:szCs w:val="20"/>
              </w:rPr>
              <w:t>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9649C34" w:rsidR="00402256" w:rsidRPr="00FF3DCE" w:rsidRDefault="00C2154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4ED63CDE" w:rsidR="00402256" w:rsidRPr="00FF3DCE" w:rsidRDefault="00C2154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2B459580" w14:textId="31ACD67E" w:rsidR="007A656F" w:rsidRPr="007A656F" w:rsidRDefault="00DB64F1" w:rsidP="007A656F">
            <w:pPr>
              <w:jc w:val="both"/>
              <w:rPr>
                <w:rFonts w:ascii="Times New Roman" w:hAnsi="Times New Roman"/>
                <w:bCs/>
                <w:sz w:val="20"/>
                <w:szCs w:val="20"/>
              </w:rPr>
            </w:pPr>
            <w:r>
              <w:rPr>
                <w:rFonts w:ascii="Times New Roman" w:hAnsi="Times New Roman"/>
                <w:bCs/>
                <w:sz w:val="20"/>
                <w:szCs w:val="20"/>
              </w:rPr>
              <w:t xml:space="preserve">The CM program is pursuing a new accreditation from the American Council for Construction Education (ACCE) and has a new set of SLOs that are not provided in </w:t>
            </w:r>
            <w:proofErr w:type="spellStart"/>
            <w:r>
              <w:rPr>
                <w:rFonts w:ascii="Times New Roman" w:hAnsi="Times New Roman"/>
                <w:bCs/>
                <w:sz w:val="20"/>
                <w:szCs w:val="20"/>
              </w:rPr>
              <w:t>CourseLeaf</w:t>
            </w:r>
            <w:proofErr w:type="spellEnd"/>
            <w:r>
              <w:rPr>
                <w:rFonts w:ascii="Times New Roman" w:hAnsi="Times New Roman"/>
                <w:bCs/>
                <w:sz w:val="20"/>
                <w:szCs w:val="20"/>
              </w:rPr>
              <w:t>. Curriculum changes are being evaluated, and new SLOs will be input.</w:t>
            </w:r>
          </w:p>
          <w:p w14:paraId="3DB6524A" w14:textId="77777777" w:rsidR="0075740F" w:rsidRPr="007A656F" w:rsidRDefault="0075740F" w:rsidP="0075740F">
            <w:pPr>
              <w:jc w:val="both"/>
              <w:rPr>
                <w:rFonts w:ascii="Times New Roman" w:hAnsi="Times New Roman"/>
                <w:bCs/>
                <w:sz w:val="20"/>
                <w:szCs w:val="20"/>
              </w:rPr>
            </w:pPr>
          </w:p>
          <w:p w14:paraId="0BB52837" w14:textId="3169AA48" w:rsidR="0075740F" w:rsidRPr="007A656F" w:rsidRDefault="0075740F" w:rsidP="0075740F">
            <w:pPr>
              <w:jc w:val="both"/>
              <w:rPr>
                <w:rFonts w:ascii="Times New Roman" w:hAnsi="Times New Roman"/>
                <w:bCs/>
                <w:sz w:val="20"/>
                <w:szCs w:val="20"/>
              </w:rPr>
            </w:pPr>
          </w:p>
        </w:tc>
      </w:tr>
    </w:tbl>
    <w:p w14:paraId="1C073C9D" w14:textId="0DCE72C2" w:rsidR="00AA5FB2" w:rsidRDefault="0017571B">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652405" w:rsidRPr="00964DD0" w14:paraId="50CE77E8"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2AE16B72" w14:textId="77777777" w:rsidR="00652405"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p w14:paraId="24E3C377" w14:textId="77777777" w:rsidR="00652405" w:rsidRPr="001E35D2" w:rsidRDefault="00652405" w:rsidP="001A355F">
            <w:pPr>
              <w:widowControl w:val="0"/>
              <w:autoSpaceDE w:val="0"/>
              <w:autoSpaceDN w:val="0"/>
              <w:adjustRightInd w:val="0"/>
              <w:jc w:val="center"/>
              <w:rPr>
                <w:rFonts w:ascii="Times New Roman" w:hAnsi="Times New Roman"/>
                <w:b/>
                <w:bCs/>
              </w:rPr>
            </w:pPr>
          </w:p>
        </w:tc>
      </w:tr>
      <w:tr w:rsidR="00652405" w:rsidRPr="00964DD0" w14:paraId="476200A7" w14:textId="77777777" w:rsidTr="001A355F">
        <w:trPr>
          <w:trHeight w:val="323"/>
        </w:trPr>
        <w:tc>
          <w:tcPr>
            <w:tcW w:w="2875" w:type="dxa"/>
            <w:tcBorders>
              <w:bottom w:val="single" w:sz="4" w:space="0" w:color="auto"/>
            </w:tcBorders>
            <w:shd w:val="clear" w:color="auto" w:fill="E7E6E6" w:themeFill="background2"/>
            <w:tcMar>
              <w:top w:w="100" w:type="nil"/>
              <w:right w:w="100" w:type="nil"/>
            </w:tcMar>
          </w:tcPr>
          <w:p w14:paraId="1BDAEAA8"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top w:w="100" w:type="nil"/>
              <w:right w:w="100" w:type="nil"/>
            </w:tcMar>
          </w:tcPr>
          <w:p w14:paraId="2C72B3A1" w14:textId="444BA7C9" w:rsidR="00652405" w:rsidRPr="003A32E4" w:rsidRDefault="009252C9" w:rsidP="001A355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Ability to create oral presentations appropriate to the construction discipline.</w:t>
            </w:r>
            <w:r>
              <w:rPr>
                <w:rFonts w:ascii="Times New Roman" w:hAnsi="Times New Roman"/>
                <w:color w:val="333333"/>
                <w:shd w:val="clear" w:color="auto" w:fill="F2F2F3"/>
              </w:rPr>
              <w:t xml:space="preserve">  </w:t>
            </w:r>
          </w:p>
        </w:tc>
      </w:tr>
      <w:tr w:rsidR="00652405" w:rsidRPr="00964DD0" w14:paraId="1B93657C" w14:textId="77777777" w:rsidTr="001A355F">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5BFE65B" w14:textId="77777777" w:rsidR="00652405"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7DF4E2CF" w14:textId="77777777" w:rsidR="00652405" w:rsidRDefault="00652405" w:rsidP="001A355F">
            <w:pPr>
              <w:widowControl w:val="0"/>
              <w:autoSpaceDE w:val="0"/>
              <w:autoSpaceDN w:val="0"/>
              <w:adjustRightInd w:val="0"/>
              <w:rPr>
                <w:rFonts w:ascii="Times New Roman" w:hAnsi="Times New Roman"/>
                <w:bCs/>
                <w:sz w:val="20"/>
                <w:szCs w:val="20"/>
              </w:rPr>
            </w:pPr>
          </w:p>
          <w:p w14:paraId="36AE106B" w14:textId="77777777" w:rsidR="00652405" w:rsidRDefault="00652405" w:rsidP="001A355F">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EB89E08" w14:textId="4BDBDA6F" w:rsidR="00652405" w:rsidRPr="003A32E4" w:rsidRDefault="00652405" w:rsidP="001A355F">
            <w:pPr>
              <w:rPr>
                <w:rFonts w:ascii="Times New Roman" w:hAnsi="Times New Roman"/>
                <w:color w:val="767171" w:themeColor="background2" w:themeShade="80"/>
                <w:sz w:val="20"/>
              </w:rPr>
            </w:pPr>
            <w:r>
              <w:rPr>
                <w:rFonts w:ascii="Times New Roman" w:hAnsi="Times New Roman"/>
                <w:bCs/>
              </w:rPr>
              <w:t xml:space="preserve">A scoring rubric (attached) specifically structured </w:t>
            </w:r>
            <w:r w:rsidR="009252C9">
              <w:rPr>
                <w:rFonts w:ascii="Times New Roman" w:hAnsi="Times New Roman"/>
                <w:bCs/>
              </w:rPr>
              <w:t>to assess the attributes stated in the outcome directly</w:t>
            </w:r>
            <w:r>
              <w:rPr>
                <w:rFonts w:ascii="Times New Roman" w:hAnsi="Times New Roman"/>
                <w:bCs/>
              </w:rPr>
              <w:t xml:space="preserve"> is applied to </w:t>
            </w:r>
            <w:r w:rsidR="00343FDF">
              <w:rPr>
                <w:rFonts w:ascii="Times New Roman" w:hAnsi="Times New Roman"/>
                <w:bCs/>
              </w:rPr>
              <w:t>the capstone presentation in CM 490 (Senior Research in Construction Management), which captures</w:t>
            </w:r>
            <w:r>
              <w:rPr>
                <w:rFonts w:ascii="Times New Roman" w:hAnsi="Times New Roman"/>
                <w:bCs/>
              </w:rPr>
              <w:t xml:space="preserve"> key aspects of </w:t>
            </w:r>
            <w:r w:rsidR="00343FDF">
              <w:rPr>
                <w:rFonts w:ascii="Times New Roman" w:hAnsi="Times New Roman"/>
                <w:bCs/>
              </w:rPr>
              <w:t>CM</w:t>
            </w:r>
            <w:r>
              <w:rPr>
                <w:rFonts w:ascii="Times New Roman" w:hAnsi="Times New Roman"/>
                <w:bCs/>
              </w:rPr>
              <w:t xml:space="preserve"> students’ </w:t>
            </w:r>
            <w:r w:rsidR="00343FDF">
              <w:rPr>
                <w:rFonts w:ascii="Times New Roman" w:hAnsi="Times New Roman"/>
                <w:bCs/>
              </w:rPr>
              <w:t xml:space="preserve">program of </w:t>
            </w:r>
            <w:r>
              <w:rPr>
                <w:rFonts w:ascii="Times New Roman" w:hAnsi="Times New Roman"/>
                <w:bCs/>
              </w:rPr>
              <w:t xml:space="preserve">study.  The rubric assesses 4 main attributes of </w:t>
            </w:r>
            <w:r w:rsidR="00343FDF">
              <w:rPr>
                <w:rFonts w:ascii="Times New Roman" w:hAnsi="Times New Roman"/>
                <w:bCs/>
              </w:rPr>
              <w:t>presentations</w:t>
            </w:r>
            <w:r>
              <w:rPr>
                <w:rFonts w:ascii="Times New Roman" w:hAnsi="Times New Roman"/>
                <w:bCs/>
              </w:rPr>
              <w:t xml:space="preserve">.  The selected courses </w:t>
            </w:r>
            <w:proofErr w:type="gramStart"/>
            <w:r>
              <w:rPr>
                <w:rFonts w:ascii="Times New Roman" w:hAnsi="Times New Roman"/>
                <w:bCs/>
              </w:rPr>
              <w:t>ha</w:t>
            </w:r>
            <w:r w:rsidR="00727E65">
              <w:rPr>
                <w:rFonts w:ascii="Times New Roman" w:hAnsi="Times New Roman"/>
                <w:bCs/>
              </w:rPr>
              <w:t>s</w:t>
            </w:r>
            <w:proofErr w:type="gramEnd"/>
            <w:r>
              <w:rPr>
                <w:rFonts w:ascii="Times New Roman" w:hAnsi="Times New Roman"/>
                <w:bCs/>
              </w:rPr>
              <w:t>, at a minimum, C</w:t>
            </w:r>
            <w:r w:rsidR="00343FDF">
              <w:rPr>
                <w:rFonts w:ascii="Times New Roman" w:hAnsi="Times New Roman"/>
                <w:bCs/>
              </w:rPr>
              <w:t>M 363</w:t>
            </w:r>
            <w:r>
              <w:rPr>
                <w:rFonts w:ascii="Times New Roman" w:hAnsi="Times New Roman"/>
                <w:bCs/>
              </w:rPr>
              <w:t xml:space="preserve"> as</w:t>
            </w:r>
            <w:r w:rsidR="00343FDF">
              <w:rPr>
                <w:rFonts w:ascii="Times New Roman" w:hAnsi="Times New Roman"/>
                <w:bCs/>
              </w:rPr>
              <w:t xml:space="preserve"> a prerequisite and CM 462 as a corequisite. This </w:t>
            </w:r>
            <w:r w:rsidR="009252C9">
              <w:rPr>
                <w:rFonts w:ascii="Times New Roman" w:hAnsi="Times New Roman"/>
                <w:bCs/>
              </w:rPr>
              <w:t xml:space="preserve">course utilizes those specific skills in the </w:t>
            </w:r>
            <w:r w:rsidR="001F226A">
              <w:rPr>
                <w:rFonts w:ascii="Times New Roman" w:hAnsi="Times New Roman"/>
                <w:bCs/>
              </w:rPr>
              <w:t>development</w:t>
            </w:r>
            <w:r w:rsidR="009252C9">
              <w:rPr>
                <w:rFonts w:ascii="Times New Roman" w:hAnsi="Times New Roman"/>
                <w:bCs/>
              </w:rPr>
              <w:t xml:space="preserve"> of </w:t>
            </w:r>
            <w:r w:rsidR="00343FDF">
              <w:rPr>
                <w:rFonts w:ascii="Times New Roman" w:hAnsi="Times New Roman"/>
                <w:bCs/>
              </w:rPr>
              <w:t>their capstone project</w:t>
            </w:r>
            <w:r>
              <w:rPr>
                <w:rFonts w:ascii="Times New Roman" w:hAnsi="Times New Roman"/>
                <w:bCs/>
              </w:rPr>
              <w:t>.  The C</w:t>
            </w:r>
            <w:r w:rsidR="00343FDF">
              <w:rPr>
                <w:rFonts w:ascii="Times New Roman" w:hAnsi="Times New Roman"/>
                <w:bCs/>
              </w:rPr>
              <w:t>M 490</w:t>
            </w:r>
            <w:r>
              <w:rPr>
                <w:rFonts w:ascii="Times New Roman" w:hAnsi="Times New Roman"/>
                <w:bCs/>
              </w:rPr>
              <w:t xml:space="preserve"> course</w:t>
            </w:r>
            <w:r w:rsidR="00343FDF">
              <w:rPr>
                <w:rFonts w:ascii="Times New Roman" w:hAnsi="Times New Roman"/>
                <w:bCs/>
              </w:rPr>
              <w:t xml:space="preserve"> is </w:t>
            </w:r>
            <w:r>
              <w:rPr>
                <w:rFonts w:ascii="Times New Roman" w:hAnsi="Times New Roman"/>
                <w:bCs/>
              </w:rPr>
              <w:t>usually taken in the senior year</w:t>
            </w:r>
            <w:r w:rsidR="009252C9">
              <w:rPr>
                <w:rFonts w:ascii="Times New Roman" w:hAnsi="Times New Roman"/>
                <w:bCs/>
              </w:rPr>
              <w:t xml:space="preserve">, and students have by then developed a </w:t>
            </w:r>
            <w:r>
              <w:rPr>
                <w:rFonts w:ascii="Times New Roman" w:hAnsi="Times New Roman"/>
                <w:bCs/>
              </w:rPr>
              <w:t xml:space="preserve">strong </w:t>
            </w:r>
            <w:r w:rsidR="00343FDF">
              <w:rPr>
                <w:rFonts w:ascii="Times New Roman" w:hAnsi="Times New Roman"/>
                <w:bCs/>
              </w:rPr>
              <w:t xml:space="preserve">understanding of the construction process. </w:t>
            </w:r>
          </w:p>
        </w:tc>
      </w:tr>
      <w:tr w:rsidR="00652405" w:rsidRPr="00964DD0" w14:paraId="010AF8F0" w14:textId="77777777" w:rsidTr="001A355F">
        <w:tc>
          <w:tcPr>
            <w:tcW w:w="2875" w:type="dxa"/>
            <w:tcBorders>
              <w:left w:val="single" w:sz="4" w:space="0" w:color="auto"/>
            </w:tcBorders>
            <w:shd w:val="clear" w:color="auto" w:fill="auto"/>
            <w:tcMar>
              <w:top w:w="100" w:type="nil"/>
              <w:right w:w="100" w:type="nil"/>
            </w:tcMar>
          </w:tcPr>
          <w:p w14:paraId="00A911F4"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227130" w14:textId="70E63C1F" w:rsidR="00652405" w:rsidRDefault="00652405" w:rsidP="001A355F">
            <w:pPr>
              <w:widowControl w:val="0"/>
              <w:autoSpaceDE w:val="0"/>
              <w:autoSpaceDN w:val="0"/>
              <w:adjustRightInd w:val="0"/>
              <w:rPr>
                <w:rFonts w:ascii="Times New Roman" w:hAnsi="Times New Roman"/>
                <w:bCs/>
              </w:rPr>
            </w:pPr>
            <w:r>
              <w:rPr>
                <w:rFonts w:ascii="Times New Roman" w:hAnsi="Times New Roman"/>
                <w:bCs/>
              </w:rPr>
              <w:t xml:space="preserve">Numerical results from applying the rubric to student work should reach a minimum value of </w:t>
            </w:r>
            <w:r w:rsidR="00343FDF">
              <w:rPr>
                <w:rFonts w:ascii="Times New Roman" w:hAnsi="Times New Roman"/>
                <w:bCs/>
              </w:rPr>
              <w:t xml:space="preserve">70% of students achieving a score of 70 or higher. </w:t>
            </w:r>
          </w:p>
          <w:p w14:paraId="515D3D71" w14:textId="77777777" w:rsidR="00652405" w:rsidRPr="00FF3DCE" w:rsidRDefault="00652405" w:rsidP="001A355F">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71C28D1D"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1CFCBD59" w14:textId="77777777" w:rsidR="00652405" w:rsidRPr="006902BD"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6F8AE9D"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D4F939E" w14:textId="7EF124C1" w:rsidR="00652405" w:rsidRPr="00406B46" w:rsidRDefault="00BC1BC3" w:rsidP="001A355F">
            <w:pPr>
              <w:widowControl w:val="0"/>
              <w:autoSpaceDE w:val="0"/>
              <w:autoSpaceDN w:val="0"/>
              <w:adjustRightInd w:val="0"/>
              <w:rPr>
                <w:rFonts w:ascii="Times New Roman" w:hAnsi="Times New Roman"/>
                <w:sz w:val="20"/>
                <w:szCs w:val="20"/>
              </w:rPr>
            </w:pPr>
            <w:r>
              <w:rPr>
                <w:rFonts w:ascii="Times New Roman" w:hAnsi="Times New Roman"/>
                <w:bCs/>
              </w:rPr>
              <w:t>70%/</w:t>
            </w:r>
            <w:r w:rsidR="006A71BE">
              <w:rPr>
                <w:rFonts w:ascii="Times New Roman" w:hAnsi="Times New Roman"/>
                <w:bCs/>
              </w:rPr>
              <w:t>28</w:t>
            </w:r>
            <w:r w:rsidR="009252C9">
              <w:rPr>
                <w:rFonts w:ascii="Times New Roman" w:hAnsi="Times New Roman"/>
                <w:bCs/>
              </w:rPr>
              <w:t xml:space="preserve"> or higher</w:t>
            </w:r>
          </w:p>
        </w:tc>
        <w:tc>
          <w:tcPr>
            <w:tcW w:w="2250" w:type="dxa"/>
            <w:tcBorders>
              <w:bottom w:val="single" w:sz="4" w:space="0" w:color="auto"/>
            </w:tcBorders>
            <w:shd w:val="clear" w:color="auto" w:fill="auto"/>
            <w:tcMar>
              <w:top w:w="100" w:type="nil"/>
              <w:right w:w="100" w:type="nil"/>
            </w:tcMar>
          </w:tcPr>
          <w:p w14:paraId="60DED6AC"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FDE6481" w14:textId="5FA032A4" w:rsidR="00652405" w:rsidRPr="0075740F" w:rsidRDefault="00652405" w:rsidP="001A355F">
            <w:pPr>
              <w:widowControl w:val="0"/>
              <w:autoSpaceDE w:val="0"/>
              <w:autoSpaceDN w:val="0"/>
              <w:adjustRightInd w:val="0"/>
              <w:jc w:val="center"/>
              <w:rPr>
                <w:rFonts w:ascii="Times New Roman" w:hAnsi="Times New Roman"/>
                <w:color w:val="767171" w:themeColor="background2" w:themeShade="80"/>
                <w:sz w:val="20"/>
                <w:szCs w:val="20"/>
              </w:rPr>
            </w:pPr>
            <w:proofErr w:type="gramStart"/>
            <w:r>
              <w:rPr>
                <w:rFonts w:ascii="Times New Roman" w:hAnsi="Times New Roman"/>
                <w:bCs/>
              </w:rPr>
              <w:t>Cohort</w:t>
            </w:r>
            <w:proofErr w:type="gramEnd"/>
            <w:r>
              <w:rPr>
                <w:rFonts w:ascii="Times New Roman" w:hAnsi="Times New Roman"/>
                <w:bCs/>
              </w:rPr>
              <w:t xml:space="preserve"> Average of </w:t>
            </w:r>
            <w:r w:rsidR="00BC1BC3">
              <w:rPr>
                <w:rFonts w:ascii="Times New Roman" w:hAnsi="Times New Roman"/>
                <w:bCs/>
              </w:rPr>
              <w:t>77% of students scored a 70 or higher.  Average of course was 69%</w:t>
            </w:r>
          </w:p>
        </w:tc>
      </w:tr>
      <w:tr w:rsidR="00652405" w:rsidRPr="00964DD0" w14:paraId="79E4D52B" w14:textId="77777777" w:rsidTr="001A355F">
        <w:trPr>
          <w:trHeight w:val="10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AC9316"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A938F15" w14:textId="77777777" w:rsidR="00652405" w:rsidRPr="00406B46" w:rsidRDefault="00652405" w:rsidP="001A355F">
            <w:pPr>
              <w:rPr>
                <w:rFonts w:ascii="Times New Roman" w:hAnsi="Times New Roman"/>
                <w:b/>
                <w:bCs/>
                <w:color w:val="7F7F7F" w:themeColor="text1" w:themeTint="80"/>
                <w:sz w:val="20"/>
                <w:szCs w:val="20"/>
              </w:rPr>
            </w:pPr>
            <w:r>
              <w:rPr>
                <w:rFonts w:ascii="Times New Roman" w:hAnsi="Times New Roman"/>
                <w:bCs/>
              </w:rPr>
              <w:t xml:space="preserve">The final assessment from each student in the course is reviewed separately from course grading.  Select questions are identified and the outcome rubric applied to assess achievement.  Values from each student are recorded, and a class average is determined.  </w:t>
            </w:r>
          </w:p>
        </w:tc>
      </w:tr>
      <w:tr w:rsidR="00652405" w:rsidRPr="00964DD0" w14:paraId="0D0CADE3" w14:textId="77777777" w:rsidTr="001A355F">
        <w:tc>
          <w:tcPr>
            <w:tcW w:w="10615" w:type="dxa"/>
            <w:gridSpan w:val="4"/>
            <w:tcBorders>
              <w:top w:val="single" w:sz="4" w:space="0" w:color="auto"/>
              <w:bottom w:val="single" w:sz="4" w:space="0" w:color="auto"/>
            </w:tcBorders>
            <w:shd w:val="clear" w:color="auto" w:fill="auto"/>
            <w:tcMar>
              <w:top w:w="100" w:type="nil"/>
              <w:right w:w="100" w:type="nil"/>
            </w:tcMar>
          </w:tcPr>
          <w:p w14:paraId="5AD2C9D5"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6395C9EB"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04701889"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B6A0347" w14:textId="77777777" w:rsidR="00652405" w:rsidRPr="003A32E4" w:rsidRDefault="00652405"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52405" w:rsidRPr="00964DD0" w14:paraId="18003F3A" w14:textId="77777777" w:rsidTr="001A355F">
        <w:tc>
          <w:tcPr>
            <w:tcW w:w="14395" w:type="dxa"/>
            <w:gridSpan w:val="6"/>
            <w:shd w:val="clear" w:color="auto" w:fill="auto"/>
            <w:tcMar>
              <w:top w:w="100" w:type="nil"/>
              <w:right w:w="100" w:type="nil"/>
            </w:tcMar>
          </w:tcPr>
          <w:p w14:paraId="3A7790F1"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25E29A74" w14:textId="77777777" w:rsidTr="001A355F">
        <w:trPr>
          <w:trHeight w:val="1340"/>
        </w:trPr>
        <w:tc>
          <w:tcPr>
            <w:tcW w:w="14395" w:type="dxa"/>
            <w:gridSpan w:val="6"/>
            <w:shd w:val="clear" w:color="auto" w:fill="auto"/>
            <w:tcMar>
              <w:top w:w="100" w:type="nil"/>
              <w:right w:w="100" w:type="nil"/>
            </w:tcMar>
          </w:tcPr>
          <w:p w14:paraId="5C864718" w14:textId="116CBC2D" w:rsidR="00652405" w:rsidRDefault="00652405" w:rsidP="001A355F">
            <w:pPr>
              <w:jc w:val="both"/>
              <w:rPr>
                <w:rFonts w:ascii="Times New Roman" w:hAnsi="Times New Roman"/>
                <w:sz w:val="14"/>
                <w:szCs w:val="20"/>
              </w:rPr>
            </w:pPr>
            <w:r>
              <w:rPr>
                <w:rFonts w:ascii="Times New Roman" w:hAnsi="Times New Roman"/>
                <w:szCs w:val="20"/>
              </w:rPr>
              <w:t xml:space="preserve">The assessment of student performance under Outcome 1 is acceptable according to rubric-based direct evaluation of student work.  At the completion of the course and other relevant courses with satisfactory grades in the curriculum assuring that </w:t>
            </w:r>
            <w:r w:rsidR="009252C9">
              <w:rPr>
                <w:rFonts w:ascii="Times New Roman" w:hAnsi="Times New Roman"/>
                <w:szCs w:val="20"/>
              </w:rPr>
              <w:t>CM</w:t>
            </w:r>
            <w:r>
              <w:rPr>
                <w:rFonts w:ascii="Times New Roman" w:hAnsi="Times New Roman"/>
                <w:szCs w:val="20"/>
              </w:rPr>
              <w:t xml:space="preserve"> graduates </w:t>
            </w:r>
            <w:proofErr w:type="gramStart"/>
            <w:r>
              <w:rPr>
                <w:rFonts w:ascii="Times New Roman" w:hAnsi="Times New Roman"/>
                <w:szCs w:val="20"/>
              </w:rPr>
              <w:t>have the ability</w:t>
            </w:r>
            <w:r w:rsidR="009252C9">
              <w:t xml:space="preserve"> </w:t>
            </w:r>
            <w:r w:rsidR="009252C9" w:rsidRPr="009252C9">
              <w:rPr>
                <w:rFonts w:ascii="Times New Roman" w:hAnsi="Times New Roman"/>
                <w:szCs w:val="20"/>
              </w:rPr>
              <w:t>to</w:t>
            </w:r>
            <w:proofErr w:type="gramEnd"/>
            <w:r w:rsidR="009252C9" w:rsidRPr="009252C9">
              <w:rPr>
                <w:rFonts w:ascii="Times New Roman" w:hAnsi="Times New Roman"/>
                <w:szCs w:val="20"/>
              </w:rPr>
              <w:t xml:space="preserve"> create oral presentations appropriate to the construction discipline</w:t>
            </w:r>
            <w:r w:rsidR="009252C9">
              <w:rPr>
                <w:rFonts w:ascii="Times New Roman" w:hAnsi="Times New Roman"/>
                <w:szCs w:val="20"/>
              </w:rPr>
              <w:t xml:space="preserve">. </w:t>
            </w:r>
            <w:r>
              <w:rPr>
                <w:rFonts w:ascii="Times New Roman" w:hAnsi="Times New Roman"/>
                <w:szCs w:val="20"/>
              </w:rPr>
              <w:t xml:space="preserve">The WKU </w:t>
            </w:r>
            <w:r w:rsidR="009252C9">
              <w:rPr>
                <w:rFonts w:ascii="Times New Roman" w:hAnsi="Times New Roman"/>
                <w:szCs w:val="20"/>
              </w:rPr>
              <w:t>CM program</w:t>
            </w:r>
            <w:r>
              <w:rPr>
                <w:rFonts w:ascii="Times New Roman" w:hAnsi="Times New Roman"/>
                <w:szCs w:val="20"/>
              </w:rPr>
              <w:t xml:space="preserve"> will continue to prepare graduates with the same curriculum </w:t>
            </w:r>
            <w:proofErr w:type="gramStart"/>
            <w:r>
              <w:rPr>
                <w:rFonts w:ascii="Times New Roman" w:hAnsi="Times New Roman"/>
                <w:szCs w:val="20"/>
              </w:rPr>
              <w:t>content, and</w:t>
            </w:r>
            <w:proofErr w:type="gramEnd"/>
            <w:r>
              <w:rPr>
                <w:rFonts w:ascii="Times New Roman" w:hAnsi="Times New Roman"/>
                <w:szCs w:val="20"/>
              </w:rPr>
              <w:t xml:space="preserve"> monitor this student learning outcome with these measures.  No need for programmatic adjustments has been found.</w:t>
            </w:r>
          </w:p>
          <w:p w14:paraId="2662584F" w14:textId="77777777" w:rsidR="00652405" w:rsidRPr="0054609C" w:rsidRDefault="00652405" w:rsidP="001A355F">
            <w:pPr>
              <w:jc w:val="both"/>
              <w:rPr>
                <w:rFonts w:ascii="Times New Roman" w:hAnsi="Times New Roman"/>
                <w:b/>
                <w:sz w:val="20"/>
                <w:szCs w:val="20"/>
              </w:rPr>
            </w:pPr>
          </w:p>
        </w:tc>
      </w:tr>
      <w:tr w:rsidR="00652405" w:rsidRPr="00964DD0" w14:paraId="6078FFC7" w14:textId="77777777" w:rsidTr="001A355F">
        <w:tc>
          <w:tcPr>
            <w:tcW w:w="14395" w:type="dxa"/>
            <w:gridSpan w:val="6"/>
            <w:shd w:val="clear" w:color="auto" w:fill="auto"/>
            <w:tcMar>
              <w:top w:w="100" w:type="nil"/>
              <w:right w:w="100" w:type="nil"/>
            </w:tcMar>
          </w:tcPr>
          <w:p w14:paraId="014C201F"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8514F75" w14:textId="77777777" w:rsidTr="001A355F">
        <w:tc>
          <w:tcPr>
            <w:tcW w:w="14395" w:type="dxa"/>
            <w:gridSpan w:val="6"/>
            <w:shd w:val="clear" w:color="auto" w:fill="auto"/>
            <w:tcMar>
              <w:top w:w="100" w:type="nil"/>
              <w:right w:w="100" w:type="nil"/>
            </w:tcMar>
          </w:tcPr>
          <w:p w14:paraId="1CF9702E" w14:textId="77777777" w:rsidR="00652405" w:rsidRPr="006E294C" w:rsidRDefault="00652405" w:rsidP="001A355F">
            <w:pPr>
              <w:jc w:val="both"/>
              <w:rPr>
                <w:rFonts w:ascii="Times New Roman" w:hAnsi="Times New Roman"/>
                <w:bCs/>
                <w:sz w:val="20"/>
              </w:rPr>
            </w:pPr>
            <w:r>
              <w:rPr>
                <w:rFonts w:ascii="Times New Roman" w:hAnsi="Times New Roman"/>
                <w:szCs w:val="20"/>
              </w:rPr>
              <w:t xml:space="preserve">None Needed  </w:t>
            </w:r>
          </w:p>
        </w:tc>
      </w:tr>
      <w:tr w:rsidR="00652405" w:rsidRPr="00964DD0" w14:paraId="146FC9F5" w14:textId="77777777" w:rsidTr="001A355F">
        <w:tc>
          <w:tcPr>
            <w:tcW w:w="14395" w:type="dxa"/>
            <w:gridSpan w:val="6"/>
            <w:shd w:val="clear" w:color="auto" w:fill="auto"/>
            <w:tcMar>
              <w:top w:w="100" w:type="nil"/>
              <w:right w:w="100" w:type="nil"/>
            </w:tcMar>
          </w:tcPr>
          <w:p w14:paraId="5261FE90" w14:textId="77777777" w:rsidR="00652405" w:rsidRPr="0075740F" w:rsidRDefault="00652405" w:rsidP="001A355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5FAD28AD" w14:textId="77777777" w:rsidTr="001A355F">
        <w:tc>
          <w:tcPr>
            <w:tcW w:w="14395" w:type="dxa"/>
            <w:gridSpan w:val="6"/>
            <w:shd w:val="clear" w:color="auto" w:fill="auto"/>
            <w:tcMar>
              <w:top w:w="100" w:type="nil"/>
              <w:right w:w="100" w:type="nil"/>
            </w:tcMar>
          </w:tcPr>
          <w:p w14:paraId="1FA38835" w14:textId="266B16C6" w:rsidR="00652405" w:rsidRPr="007531CA" w:rsidRDefault="00652405" w:rsidP="001A355F">
            <w:pPr>
              <w:jc w:val="both"/>
              <w:rPr>
                <w:rFonts w:ascii="Times New Roman" w:hAnsi="Times New Roman"/>
                <w:color w:val="767171" w:themeColor="background2" w:themeShade="80"/>
                <w:sz w:val="20"/>
              </w:rPr>
            </w:pPr>
            <w:r>
              <w:rPr>
                <w:rFonts w:ascii="Times New Roman" w:hAnsi="Times New Roman"/>
                <w:szCs w:val="20"/>
              </w:rPr>
              <w:t xml:space="preserve">The </w:t>
            </w:r>
            <w:r w:rsidR="00D34046">
              <w:rPr>
                <w:rFonts w:ascii="Times New Roman" w:hAnsi="Times New Roman"/>
                <w:szCs w:val="20"/>
              </w:rPr>
              <w:t>Construction Management</w:t>
            </w:r>
            <w:r>
              <w:rPr>
                <w:rFonts w:ascii="Times New Roman" w:hAnsi="Times New Roman"/>
                <w:szCs w:val="20"/>
              </w:rPr>
              <w:t xml:space="preserve"> faculty will continue with program assessment on an annual basis.  The </w:t>
            </w:r>
            <w:r w:rsidR="00D34046">
              <w:rPr>
                <w:rFonts w:ascii="Times New Roman" w:hAnsi="Times New Roman"/>
                <w:szCs w:val="20"/>
              </w:rPr>
              <w:t xml:space="preserve">CM program is in the process of pursuing </w:t>
            </w:r>
            <w:r>
              <w:rPr>
                <w:rFonts w:ascii="Times New Roman" w:hAnsi="Times New Roman"/>
                <w:szCs w:val="20"/>
              </w:rPr>
              <w:t>accredit</w:t>
            </w:r>
            <w:r w:rsidR="00D34046">
              <w:rPr>
                <w:rFonts w:ascii="Times New Roman" w:hAnsi="Times New Roman"/>
                <w:szCs w:val="20"/>
              </w:rPr>
              <w:t>ation by the American Council for Construction Education (ACCE)</w:t>
            </w:r>
            <w:r>
              <w:rPr>
                <w:rFonts w:ascii="Times New Roman" w:hAnsi="Times New Roman"/>
                <w:szCs w:val="20"/>
              </w:rPr>
              <w:t xml:space="preserve">, </w:t>
            </w:r>
            <w:r w:rsidR="00D34046">
              <w:rPr>
                <w:rFonts w:ascii="Times New Roman" w:hAnsi="Times New Roman"/>
                <w:szCs w:val="20"/>
              </w:rPr>
              <w:t xml:space="preserve">which </w:t>
            </w:r>
            <w:r>
              <w:rPr>
                <w:rFonts w:ascii="Times New Roman" w:hAnsi="Times New Roman"/>
                <w:szCs w:val="20"/>
              </w:rPr>
              <w:t xml:space="preserve">requires continual improvement through systematic assessment of student learning outcomes.  </w:t>
            </w:r>
          </w:p>
        </w:tc>
      </w:tr>
    </w:tbl>
    <w:p w14:paraId="058668A5" w14:textId="77777777" w:rsidR="00652405" w:rsidRDefault="00652405">
      <w:pPr>
        <w:rPr>
          <w:b/>
          <w:bCs/>
          <w:color w:val="FF0000"/>
        </w:rPr>
      </w:pPr>
    </w:p>
    <w:p w14:paraId="4A80E74F" w14:textId="77777777" w:rsidR="00652405" w:rsidRDefault="00652405" w:rsidP="00652405"/>
    <w:p w14:paraId="4E369090" w14:textId="71E52D7C" w:rsidR="00652405" w:rsidRDefault="00652405" w:rsidP="00652405"/>
    <w:p w14:paraId="1E54B1CA" w14:textId="77777777" w:rsidR="00652405" w:rsidRDefault="00652405" w:rsidP="00652405">
      <w:r>
        <w:br w:type="page"/>
      </w:r>
    </w:p>
    <w:p w14:paraId="3235652E" w14:textId="000ED1B5" w:rsidR="00652405" w:rsidRDefault="00652405" w:rsidP="00652405">
      <w:pPr>
        <w:jc w:val="center"/>
      </w:pPr>
    </w:p>
    <w:p w14:paraId="45776489" w14:textId="21828DF3" w:rsidR="00652405" w:rsidRDefault="009252C9" w:rsidP="00652405">
      <w:r>
        <w:rPr>
          <w:noProof/>
        </w:rPr>
        <w:drawing>
          <wp:inline distT="0" distB="0" distL="0" distR="0" wp14:anchorId="3AFE73D5" wp14:editId="76512197">
            <wp:extent cx="9134475" cy="5981700"/>
            <wp:effectExtent l="0" t="0" r="9525" b="0"/>
            <wp:docPr id="2112516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34475" cy="5981700"/>
                    </a:xfrm>
                    <a:prstGeom prst="rect">
                      <a:avLst/>
                    </a:prstGeom>
                    <a:noFill/>
                    <a:ln>
                      <a:noFill/>
                    </a:ln>
                  </pic:spPr>
                </pic:pic>
              </a:graphicData>
            </a:graphic>
          </wp:inline>
        </w:drawing>
      </w:r>
    </w:p>
    <w:p w14:paraId="4CD0E466" w14:textId="77777777" w:rsidR="009252C9" w:rsidRDefault="009252C9" w:rsidP="00652405">
      <w:r>
        <w:rPr>
          <w:noProof/>
        </w:rPr>
        <w:drawing>
          <wp:inline distT="0" distB="0" distL="0" distR="0" wp14:anchorId="1E670F8A" wp14:editId="33D06188">
            <wp:extent cx="9134475" cy="5514975"/>
            <wp:effectExtent l="0" t="0" r="9525" b="9525"/>
            <wp:docPr id="15545242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4475" cy="5514975"/>
                    </a:xfrm>
                    <a:prstGeom prst="rect">
                      <a:avLst/>
                    </a:prstGeom>
                    <a:noFill/>
                    <a:ln>
                      <a:noFill/>
                    </a:ln>
                  </pic:spPr>
                </pic:pic>
              </a:graphicData>
            </a:graphic>
          </wp:inline>
        </w:drawing>
      </w:r>
    </w:p>
    <w:p w14:paraId="1058B8E9" w14:textId="49D35E2E" w:rsidR="00652405" w:rsidRDefault="00652405" w:rsidP="00652405">
      <w:r>
        <w:br w:type="page"/>
      </w:r>
    </w:p>
    <w:p w14:paraId="36BA6DA7"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52405" w:rsidRPr="00964DD0" w14:paraId="067C7093"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290D838D" w14:textId="77777777" w:rsidR="00652405" w:rsidRPr="001E35D2"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652405" w:rsidRPr="00964DD0" w14:paraId="29A88B6D" w14:textId="77777777" w:rsidTr="001A355F">
        <w:trPr>
          <w:trHeight w:val="323"/>
        </w:trPr>
        <w:tc>
          <w:tcPr>
            <w:tcW w:w="2875" w:type="dxa"/>
            <w:tcBorders>
              <w:bottom w:val="single" w:sz="4" w:space="0" w:color="auto"/>
            </w:tcBorders>
            <w:shd w:val="pct5" w:color="auto" w:fill="auto"/>
            <w:tcMar>
              <w:top w:w="100" w:type="nil"/>
              <w:right w:w="100" w:type="nil"/>
            </w:tcMar>
          </w:tcPr>
          <w:p w14:paraId="6EF75B4A"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762650" w14:textId="364A57EB" w:rsidR="00652405" w:rsidRPr="003A32E4" w:rsidRDefault="00652405" w:rsidP="001A355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 xml:space="preserve">Ability to </w:t>
            </w:r>
            <w:r w:rsidR="00DD6B89">
              <w:rPr>
                <w:rFonts w:ascii="Times New Roman" w:hAnsi="Times New Roman"/>
                <w:color w:val="333333"/>
              </w:rPr>
              <w:t>create construction cost estimates</w:t>
            </w:r>
            <w:r>
              <w:rPr>
                <w:rFonts w:ascii="Times New Roman" w:hAnsi="Times New Roman"/>
                <w:color w:val="333333"/>
              </w:rPr>
              <w:t>.</w:t>
            </w:r>
          </w:p>
        </w:tc>
      </w:tr>
      <w:tr w:rsidR="00652405" w:rsidRPr="00964DD0" w14:paraId="4457672C" w14:textId="77777777" w:rsidTr="001A355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F9AF90" w14:textId="77777777" w:rsidR="00652405" w:rsidRPr="005D68AF"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D0EE6C" w14:textId="6AF6EDFB" w:rsidR="00652405" w:rsidRPr="00DF49AD" w:rsidRDefault="001F226A" w:rsidP="001A355F">
            <w:pPr>
              <w:widowControl w:val="0"/>
              <w:autoSpaceDE w:val="0"/>
              <w:autoSpaceDN w:val="0"/>
              <w:adjustRightInd w:val="0"/>
              <w:rPr>
                <w:rFonts w:ascii="Times New Roman" w:hAnsi="Times New Roman"/>
                <w:bCs/>
              </w:rPr>
            </w:pPr>
            <w:r>
              <w:rPr>
                <w:rFonts w:ascii="Times New Roman" w:hAnsi="Times New Roman"/>
                <w:bCs/>
              </w:rPr>
              <w:t>A scoring rubric (attached) specifically structured to assess the attributes stated in the outcome directly is applied to the capstone pr</w:t>
            </w:r>
            <w:r>
              <w:rPr>
                <w:rFonts w:ascii="Times New Roman" w:hAnsi="Times New Roman"/>
                <w:bCs/>
              </w:rPr>
              <w:t>oject</w:t>
            </w:r>
            <w:r>
              <w:rPr>
                <w:rFonts w:ascii="Times New Roman" w:hAnsi="Times New Roman"/>
                <w:bCs/>
              </w:rPr>
              <w:t xml:space="preserve"> in CM 490 (Senior Research in Construction Management), which captures key aspects of CM students’ program of study.  The rubric assesses </w:t>
            </w:r>
            <w:r>
              <w:rPr>
                <w:rFonts w:ascii="Times New Roman" w:hAnsi="Times New Roman"/>
                <w:bCs/>
              </w:rPr>
              <w:t>5</w:t>
            </w:r>
            <w:r>
              <w:rPr>
                <w:rFonts w:ascii="Times New Roman" w:hAnsi="Times New Roman"/>
                <w:bCs/>
              </w:rPr>
              <w:t xml:space="preserve"> main attributes of pr</w:t>
            </w:r>
            <w:r>
              <w:rPr>
                <w:rFonts w:ascii="Times New Roman" w:hAnsi="Times New Roman"/>
                <w:bCs/>
              </w:rPr>
              <w:t>oject cost estimates</w:t>
            </w:r>
            <w:r>
              <w:rPr>
                <w:rFonts w:ascii="Times New Roman" w:hAnsi="Times New Roman"/>
                <w:bCs/>
              </w:rPr>
              <w:t xml:space="preserve">.  The selected courses </w:t>
            </w:r>
            <w:proofErr w:type="gramStart"/>
            <w:r>
              <w:rPr>
                <w:rFonts w:ascii="Times New Roman" w:hAnsi="Times New Roman"/>
                <w:bCs/>
              </w:rPr>
              <w:t>ha</w:t>
            </w:r>
            <w:r w:rsidR="00727E65">
              <w:rPr>
                <w:rFonts w:ascii="Times New Roman" w:hAnsi="Times New Roman"/>
                <w:bCs/>
              </w:rPr>
              <w:t>s</w:t>
            </w:r>
            <w:proofErr w:type="gramEnd"/>
            <w:r>
              <w:rPr>
                <w:rFonts w:ascii="Times New Roman" w:hAnsi="Times New Roman"/>
                <w:bCs/>
              </w:rPr>
              <w:t xml:space="preserve">, at a minimum, CM 363 as a prerequisite and CM 462 as a corequisite. This course utilizes those specific skills </w:t>
            </w:r>
            <w:r>
              <w:rPr>
                <w:rFonts w:ascii="Times New Roman" w:hAnsi="Times New Roman"/>
                <w:bCs/>
              </w:rPr>
              <w:t>to apply to their</w:t>
            </w:r>
            <w:r>
              <w:rPr>
                <w:rFonts w:ascii="Times New Roman" w:hAnsi="Times New Roman"/>
                <w:bCs/>
              </w:rPr>
              <w:t xml:space="preserve"> capstone project.  The CM 490 course is usually taken in the senior year, and students have by then developed a strong understanding of the construction process.</w:t>
            </w:r>
          </w:p>
        </w:tc>
      </w:tr>
      <w:tr w:rsidR="00652405" w:rsidRPr="00964DD0" w14:paraId="11575381" w14:textId="77777777" w:rsidTr="001A355F">
        <w:tc>
          <w:tcPr>
            <w:tcW w:w="2875" w:type="dxa"/>
            <w:tcBorders>
              <w:left w:val="single" w:sz="4" w:space="0" w:color="auto"/>
            </w:tcBorders>
            <w:shd w:val="clear" w:color="auto" w:fill="auto"/>
            <w:tcMar>
              <w:top w:w="100" w:type="nil"/>
              <w:right w:w="100" w:type="nil"/>
            </w:tcMar>
          </w:tcPr>
          <w:p w14:paraId="681DD6D4"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C766AB" w14:textId="3DB85F84" w:rsidR="00652405" w:rsidRPr="00DF49AD" w:rsidRDefault="001F226A" w:rsidP="001F226A">
            <w:pPr>
              <w:widowControl w:val="0"/>
              <w:autoSpaceDE w:val="0"/>
              <w:autoSpaceDN w:val="0"/>
              <w:adjustRightInd w:val="0"/>
              <w:rPr>
                <w:rFonts w:ascii="Times New Roman" w:hAnsi="Times New Roman"/>
                <w:bCs/>
              </w:rPr>
            </w:pPr>
            <w:r>
              <w:rPr>
                <w:rFonts w:ascii="Times New Roman" w:hAnsi="Times New Roman"/>
                <w:bCs/>
              </w:rPr>
              <w:t xml:space="preserve">Numerical results from applying the rubric to student work should reach a minimum value of 70% of students achieving a score of 70 or higher. </w:t>
            </w:r>
          </w:p>
          <w:p w14:paraId="0BBA9E4B" w14:textId="77777777" w:rsidR="00652405" w:rsidRPr="00F136C3" w:rsidRDefault="00652405" w:rsidP="001A355F">
            <w:pPr>
              <w:widowControl w:val="0"/>
              <w:autoSpaceDE w:val="0"/>
              <w:autoSpaceDN w:val="0"/>
              <w:adjustRightInd w:val="0"/>
              <w:rPr>
                <w:rFonts w:ascii="Times New Roman" w:hAnsi="Times New Roman"/>
                <w:color w:val="767171" w:themeColor="background2" w:themeShade="80"/>
                <w:sz w:val="20"/>
                <w:szCs w:val="20"/>
              </w:rPr>
            </w:pPr>
          </w:p>
        </w:tc>
      </w:tr>
      <w:tr w:rsidR="00652405" w:rsidRPr="00964DD0" w14:paraId="21719523"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5E2B2E70" w14:textId="77777777" w:rsidR="00652405" w:rsidRPr="00DF49AD"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9A16FD4"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4BFC80" w14:textId="2080F33C" w:rsidR="00652405" w:rsidRPr="00964DD0" w:rsidRDefault="001F226A" w:rsidP="001A355F">
            <w:pPr>
              <w:widowControl w:val="0"/>
              <w:autoSpaceDE w:val="0"/>
              <w:autoSpaceDN w:val="0"/>
              <w:adjustRightInd w:val="0"/>
              <w:rPr>
                <w:rFonts w:ascii="Times New Roman" w:hAnsi="Times New Roman"/>
                <w:sz w:val="20"/>
                <w:szCs w:val="20"/>
              </w:rPr>
            </w:pPr>
            <w:r>
              <w:rPr>
                <w:rFonts w:ascii="Times New Roman" w:hAnsi="Times New Roman"/>
                <w:bCs/>
              </w:rPr>
              <w:t>70%/70 or higher</w:t>
            </w:r>
          </w:p>
        </w:tc>
        <w:tc>
          <w:tcPr>
            <w:tcW w:w="2880" w:type="dxa"/>
            <w:tcBorders>
              <w:bottom w:val="single" w:sz="4" w:space="0" w:color="auto"/>
            </w:tcBorders>
            <w:shd w:val="clear" w:color="auto" w:fill="auto"/>
            <w:tcMar>
              <w:top w:w="100" w:type="nil"/>
              <w:right w:w="100" w:type="nil"/>
            </w:tcMar>
          </w:tcPr>
          <w:p w14:paraId="5B225DDD"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077DD4C" w14:textId="528D2992" w:rsidR="00652405" w:rsidRPr="0075740F" w:rsidRDefault="001F226A" w:rsidP="001A355F">
            <w:pPr>
              <w:widowControl w:val="0"/>
              <w:autoSpaceDE w:val="0"/>
              <w:autoSpaceDN w:val="0"/>
              <w:adjustRightInd w:val="0"/>
              <w:jc w:val="center"/>
              <w:rPr>
                <w:rFonts w:ascii="Times New Roman" w:hAnsi="Times New Roman"/>
                <w:color w:val="767171" w:themeColor="background2" w:themeShade="80"/>
                <w:sz w:val="20"/>
                <w:szCs w:val="20"/>
              </w:rPr>
            </w:pPr>
            <w:proofErr w:type="gramStart"/>
            <w:r>
              <w:rPr>
                <w:rFonts w:ascii="Times New Roman" w:hAnsi="Times New Roman"/>
                <w:bCs/>
              </w:rPr>
              <w:t>Cohort</w:t>
            </w:r>
            <w:proofErr w:type="gramEnd"/>
            <w:r>
              <w:rPr>
                <w:rFonts w:ascii="Times New Roman" w:hAnsi="Times New Roman"/>
                <w:bCs/>
              </w:rPr>
              <w:t xml:space="preserve"> Average of </w:t>
            </w:r>
            <w:r w:rsidR="00F511F1">
              <w:rPr>
                <w:rFonts w:ascii="Times New Roman" w:hAnsi="Times New Roman"/>
                <w:bCs/>
              </w:rPr>
              <w:t>65</w:t>
            </w:r>
            <w:r>
              <w:rPr>
                <w:rFonts w:ascii="Times New Roman" w:hAnsi="Times New Roman"/>
                <w:bCs/>
              </w:rPr>
              <w:t xml:space="preserve">% of students scored a 70 or higher.  Average of course was </w:t>
            </w:r>
            <w:r w:rsidR="00EA49E7">
              <w:rPr>
                <w:rFonts w:ascii="Times New Roman" w:hAnsi="Times New Roman"/>
                <w:bCs/>
              </w:rPr>
              <w:t>7</w:t>
            </w:r>
            <w:r w:rsidR="00F511F1">
              <w:rPr>
                <w:rFonts w:ascii="Times New Roman" w:hAnsi="Times New Roman"/>
                <w:bCs/>
              </w:rPr>
              <w:t>3</w:t>
            </w:r>
            <w:r>
              <w:rPr>
                <w:rFonts w:ascii="Times New Roman" w:hAnsi="Times New Roman"/>
                <w:bCs/>
              </w:rPr>
              <w:t>%</w:t>
            </w:r>
          </w:p>
        </w:tc>
      </w:tr>
      <w:tr w:rsidR="00652405" w:rsidRPr="00964DD0" w14:paraId="69A51B96" w14:textId="77777777" w:rsidTr="001A355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73221B"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F016BC" w14:textId="77777777" w:rsidR="00652405" w:rsidRPr="00964DD0" w:rsidRDefault="00652405" w:rsidP="001A355F">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p>
        </w:tc>
      </w:tr>
      <w:tr w:rsidR="00652405" w:rsidRPr="00964DD0" w14:paraId="6E891EE7" w14:textId="77777777" w:rsidTr="001A355F">
        <w:tc>
          <w:tcPr>
            <w:tcW w:w="11245" w:type="dxa"/>
            <w:gridSpan w:val="4"/>
            <w:tcBorders>
              <w:top w:val="single" w:sz="4" w:space="0" w:color="auto"/>
              <w:bottom w:val="single" w:sz="4" w:space="0" w:color="auto"/>
            </w:tcBorders>
            <w:shd w:val="clear" w:color="auto" w:fill="auto"/>
            <w:tcMar>
              <w:top w:w="100" w:type="nil"/>
              <w:right w:w="100" w:type="nil"/>
            </w:tcMar>
          </w:tcPr>
          <w:p w14:paraId="7E203BE7"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5A71B22"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6C8B7E6" w14:textId="4ABC9EED" w:rsidR="00652405" w:rsidRPr="003A32E4" w:rsidRDefault="001F226A"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8"/>
            <w:r w:rsidR="00652405">
              <w:rPr>
                <w:rFonts w:ascii="Times New Roman" w:hAnsi="Times New Roman"/>
                <w:b/>
                <w:sz w:val="22"/>
                <w:szCs w:val="22"/>
              </w:rPr>
              <w:t xml:space="preserve"> </w:t>
            </w:r>
            <w:r w:rsidR="0065240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D43D682" w14:textId="02A36640" w:rsidR="00652405" w:rsidRPr="003A32E4" w:rsidRDefault="001F226A"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9" w:name="Check10"/>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9"/>
            <w:r w:rsidR="00652405">
              <w:rPr>
                <w:rFonts w:ascii="Times New Roman" w:hAnsi="Times New Roman"/>
                <w:b/>
                <w:sz w:val="22"/>
                <w:szCs w:val="22"/>
              </w:rPr>
              <w:t xml:space="preserve"> </w:t>
            </w:r>
            <w:r w:rsidR="00652405" w:rsidRPr="003A32E4">
              <w:rPr>
                <w:rFonts w:ascii="Times New Roman" w:hAnsi="Times New Roman"/>
                <w:b/>
                <w:sz w:val="22"/>
                <w:szCs w:val="22"/>
              </w:rPr>
              <w:t>Not Met</w:t>
            </w:r>
          </w:p>
        </w:tc>
      </w:tr>
      <w:tr w:rsidR="00652405" w:rsidRPr="00964DD0" w14:paraId="70AC6CF2" w14:textId="77777777" w:rsidTr="001A355F">
        <w:tc>
          <w:tcPr>
            <w:tcW w:w="14395" w:type="dxa"/>
            <w:gridSpan w:val="6"/>
            <w:shd w:val="clear" w:color="auto" w:fill="auto"/>
            <w:tcMar>
              <w:top w:w="100" w:type="nil"/>
              <w:right w:w="100" w:type="nil"/>
            </w:tcMar>
          </w:tcPr>
          <w:p w14:paraId="1D73706B"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51F422B3" w14:textId="77777777" w:rsidTr="001A355F">
        <w:trPr>
          <w:trHeight w:val="1340"/>
        </w:trPr>
        <w:tc>
          <w:tcPr>
            <w:tcW w:w="14395" w:type="dxa"/>
            <w:gridSpan w:val="6"/>
            <w:shd w:val="clear" w:color="auto" w:fill="auto"/>
            <w:tcMar>
              <w:top w:w="100" w:type="nil"/>
              <w:right w:w="100" w:type="nil"/>
            </w:tcMar>
          </w:tcPr>
          <w:p w14:paraId="1ECDA308" w14:textId="41655DD0" w:rsidR="00652405" w:rsidRPr="0054609C" w:rsidRDefault="00EA49E7" w:rsidP="001A355F">
            <w:pPr>
              <w:jc w:val="both"/>
              <w:rPr>
                <w:rFonts w:ascii="Times New Roman" w:hAnsi="Times New Roman"/>
                <w:b/>
                <w:sz w:val="20"/>
                <w:szCs w:val="20"/>
              </w:rPr>
            </w:pPr>
            <w:r>
              <w:rPr>
                <w:rFonts w:ascii="Times New Roman" w:hAnsi="Times New Roman"/>
                <w:szCs w:val="20"/>
              </w:rPr>
              <w:t xml:space="preserve">The assessment of student performance under Outcome </w:t>
            </w:r>
            <w:r>
              <w:rPr>
                <w:rFonts w:ascii="Times New Roman" w:hAnsi="Times New Roman"/>
                <w:szCs w:val="20"/>
              </w:rPr>
              <w:t>2 was not</w:t>
            </w:r>
            <w:r>
              <w:rPr>
                <w:rFonts w:ascii="Times New Roman" w:hAnsi="Times New Roman"/>
                <w:szCs w:val="20"/>
              </w:rPr>
              <w:t xml:space="preserve"> acceptable according to </w:t>
            </w:r>
            <w:r>
              <w:rPr>
                <w:rFonts w:ascii="Times New Roman" w:hAnsi="Times New Roman"/>
                <w:szCs w:val="20"/>
              </w:rPr>
              <w:t xml:space="preserve">the </w:t>
            </w:r>
            <w:r>
              <w:rPr>
                <w:rFonts w:ascii="Times New Roman" w:hAnsi="Times New Roman"/>
                <w:szCs w:val="20"/>
              </w:rPr>
              <w:t xml:space="preserve">rubric-based direct evaluation of student work.  The WKU CM program will </w:t>
            </w:r>
            <w:r>
              <w:rPr>
                <w:rFonts w:ascii="Times New Roman" w:hAnsi="Times New Roman"/>
                <w:szCs w:val="20"/>
              </w:rPr>
              <w:t xml:space="preserve">adjust scheduling for the AY 24/25 to require CM 462 – </w:t>
            </w:r>
            <w:r w:rsidR="005D4C0E">
              <w:rPr>
                <w:rFonts w:ascii="Times New Roman" w:hAnsi="Times New Roman"/>
                <w:szCs w:val="20"/>
              </w:rPr>
              <w:t xml:space="preserve">Construction Scheduling to provide a basis of resource allocation and other pertinent information prior to the capstone project course. </w:t>
            </w:r>
          </w:p>
        </w:tc>
      </w:tr>
      <w:tr w:rsidR="00652405" w:rsidRPr="00964DD0" w14:paraId="53D6570E" w14:textId="77777777" w:rsidTr="001A355F">
        <w:tc>
          <w:tcPr>
            <w:tcW w:w="14395" w:type="dxa"/>
            <w:gridSpan w:val="6"/>
            <w:shd w:val="clear" w:color="auto" w:fill="auto"/>
            <w:tcMar>
              <w:top w:w="100" w:type="nil"/>
              <w:right w:w="100" w:type="nil"/>
            </w:tcMar>
          </w:tcPr>
          <w:p w14:paraId="1DE42118"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244E74E8" w14:textId="77777777" w:rsidTr="001A355F">
        <w:tc>
          <w:tcPr>
            <w:tcW w:w="14395" w:type="dxa"/>
            <w:gridSpan w:val="6"/>
            <w:shd w:val="clear" w:color="auto" w:fill="auto"/>
            <w:tcMar>
              <w:top w:w="100" w:type="nil"/>
              <w:right w:w="100" w:type="nil"/>
            </w:tcMar>
          </w:tcPr>
          <w:p w14:paraId="60D69CE9" w14:textId="49C8E33D" w:rsidR="00652405" w:rsidRPr="006E294C" w:rsidRDefault="005D4C0E" w:rsidP="001A355F">
            <w:pPr>
              <w:jc w:val="both"/>
              <w:rPr>
                <w:rFonts w:ascii="Times New Roman" w:hAnsi="Times New Roman"/>
                <w:bCs/>
                <w:sz w:val="20"/>
              </w:rPr>
            </w:pPr>
            <w:r>
              <w:rPr>
                <w:rFonts w:ascii="Times New Roman" w:hAnsi="Times New Roman"/>
                <w:szCs w:val="20"/>
              </w:rPr>
              <w:t xml:space="preserve">CM 490 is only offered in the spring semester, </w:t>
            </w:r>
            <w:proofErr w:type="gramStart"/>
            <w:r>
              <w:rPr>
                <w:rFonts w:ascii="Times New Roman" w:hAnsi="Times New Roman"/>
                <w:szCs w:val="20"/>
              </w:rPr>
              <w:t>there for</w:t>
            </w:r>
            <w:proofErr w:type="gramEnd"/>
            <w:r>
              <w:rPr>
                <w:rFonts w:ascii="Times New Roman" w:hAnsi="Times New Roman"/>
                <w:szCs w:val="20"/>
              </w:rPr>
              <w:t xml:space="preserve"> we will continue to assess annually.</w:t>
            </w:r>
            <w:r w:rsidR="0039020A">
              <w:rPr>
                <w:rFonts w:ascii="Times New Roman" w:hAnsi="Times New Roman"/>
                <w:szCs w:val="20"/>
              </w:rPr>
              <w:t xml:space="preserve"> </w:t>
            </w:r>
            <w:r w:rsidR="0039020A">
              <w:rPr>
                <w:rFonts w:ascii="Times New Roman" w:hAnsi="Times New Roman"/>
                <w:szCs w:val="20"/>
              </w:rPr>
              <w:t>Additional assessment checkpoints will be evaluated in other areas of the curriculum.</w:t>
            </w:r>
          </w:p>
        </w:tc>
      </w:tr>
      <w:tr w:rsidR="00652405" w:rsidRPr="00964DD0" w14:paraId="0334D1C9" w14:textId="77777777" w:rsidTr="001A355F">
        <w:tc>
          <w:tcPr>
            <w:tcW w:w="14395" w:type="dxa"/>
            <w:gridSpan w:val="6"/>
            <w:shd w:val="clear" w:color="auto" w:fill="auto"/>
            <w:tcMar>
              <w:top w:w="100" w:type="nil"/>
              <w:right w:w="100" w:type="nil"/>
            </w:tcMar>
          </w:tcPr>
          <w:p w14:paraId="70E7AF16" w14:textId="77777777" w:rsidR="00652405" w:rsidRDefault="00652405" w:rsidP="001A355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652405" w:rsidRPr="00964DD0" w14:paraId="4831AAB5" w14:textId="77777777" w:rsidTr="001A355F">
        <w:tc>
          <w:tcPr>
            <w:tcW w:w="14395" w:type="dxa"/>
            <w:gridSpan w:val="6"/>
            <w:shd w:val="clear" w:color="auto" w:fill="auto"/>
            <w:tcMar>
              <w:top w:w="100" w:type="nil"/>
              <w:right w:w="100" w:type="nil"/>
            </w:tcMar>
          </w:tcPr>
          <w:p w14:paraId="1C60C9FD" w14:textId="6243E065" w:rsidR="00652405" w:rsidRDefault="005D4C0E" w:rsidP="001A355F">
            <w:pPr>
              <w:jc w:val="both"/>
              <w:rPr>
                <w:rFonts w:ascii="Times New Roman" w:hAnsi="Times New Roman"/>
                <w:color w:val="767171" w:themeColor="background2" w:themeShade="80"/>
                <w:sz w:val="20"/>
              </w:rPr>
            </w:pPr>
            <w:r>
              <w:rPr>
                <w:rFonts w:ascii="Times New Roman" w:hAnsi="Times New Roman"/>
                <w:szCs w:val="20"/>
              </w:rPr>
              <w:t>The Construction Management faculty will continue with program assessment on an annual basis.</w:t>
            </w:r>
            <w:r w:rsidR="00DB64F1">
              <w:rPr>
                <w:rFonts w:ascii="Times New Roman" w:hAnsi="Times New Roman"/>
                <w:szCs w:val="20"/>
              </w:rPr>
              <w:t xml:space="preserve"> The CM program is </w:t>
            </w:r>
            <w:r>
              <w:rPr>
                <w:rFonts w:ascii="Times New Roman" w:hAnsi="Times New Roman"/>
                <w:szCs w:val="20"/>
              </w:rPr>
              <w:t xml:space="preserve">pursuing accreditation by the American Council for Construction Education (ACCE), which requires continual improvement through systematic assessment of student learning outcomes.  </w:t>
            </w:r>
          </w:p>
        </w:tc>
      </w:tr>
    </w:tbl>
    <w:p w14:paraId="346EAA49" w14:textId="77777777" w:rsidR="00652405" w:rsidRDefault="00652405" w:rsidP="00652405"/>
    <w:p w14:paraId="148785C5" w14:textId="0C809EC2" w:rsidR="00652405" w:rsidRDefault="00652405" w:rsidP="00652405"/>
    <w:p w14:paraId="2E23827A" w14:textId="33C95FAE" w:rsidR="00652405" w:rsidRDefault="00F511F1" w:rsidP="00652405">
      <w:pPr>
        <w:jc w:val="center"/>
      </w:pPr>
      <w:r>
        <w:rPr>
          <w:noProof/>
        </w:rPr>
        <w:drawing>
          <wp:inline distT="0" distB="0" distL="0" distR="0" wp14:anchorId="3734AF4A" wp14:editId="5E16AE46">
            <wp:extent cx="6382744" cy="8239125"/>
            <wp:effectExtent l="5080" t="0" r="4445" b="4445"/>
            <wp:docPr id="16286703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400061" cy="8261479"/>
                    </a:xfrm>
                    <a:prstGeom prst="rect">
                      <a:avLst/>
                    </a:prstGeom>
                    <a:noFill/>
                    <a:ln>
                      <a:noFill/>
                    </a:ln>
                  </pic:spPr>
                </pic:pic>
              </a:graphicData>
            </a:graphic>
          </wp:inline>
        </w:drawing>
      </w:r>
    </w:p>
    <w:p w14:paraId="235146BB" w14:textId="7EF2B9AF" w:rsidR="00652405" w:rsidRDefault="00652405" w:rsidP="00652405">
      <w:pPr>
        <w:jc w:val="center"/>
      </w:pPr>
      <w:r>
        <w:br w:type="page"/>
      </w:r>
    </w:p>
    <w:p w14:paraId="0013478F" w14:textId="1AEFD354" w:rsidR="00652405" w:rsidRDefault="00F511F1" w:rsidP="00C92F17">
      <w:pPr>
        <w:jc w:val="center"/>
      </w:pPr>
      <w:r>
        <w:rPr>
          <w:noProof/>
        </w:rPr>
        <w:drawing>
          <wp:inline distT="0" distB="0" distL="0" distR="0" wp14:anchorId="33017A17" wp14:editId="25B2401F">
            <wp:extent cx="6984365" cy="8150312"/>
            <wp:effectExtent l="7620" t="0" r="0" b="0"/>
            <wp:docPr id="605821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6987527" cy="8154002"/>
                    </a:xfrm>
                    <a:prstGeom prst="rect">
                      <a:avLst/>
                    </a:prstGeom>
                    <a:noFill/>
                    <a:ln>
                      <a:noFill/>
                    </a:ln>
                  </pic:spPr>
                </pic:pic>
              </a:graphicData>
            </a:graphic>
          </wp:inline>
        </w:drawing>
      </w:r>
      <w:r w:rsidR="00652405">
        <w:br w:type="page"/>
      </w:r>
    </w:p>
    <w:p w14:paraId="7EACE155" w14:textId="77777777" w:rsidR="00652405" w:rsidRDefault="00652405" w:rsidP="00652405">
      <w:pPr>
        <w:jc w:val="center"/>
      </w:pPr>
    </w:p>
    <w:p w14:paraId="494D7669" w14:textId="77777777" w:rsidR="00652405" w:rsidRDefault="00652405" w:rsidP="0065240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870"/>
        <w:gridCol w:w="2790"/>
        <w:gridCol w:w="1800"/>
        <w:gridCol w:w="1620"/>
      </w:tblGrid>
      <w:tr w:rsidR="00652405" w:rsidRPr="00964DD0" w14:paraId="7C0C8BEC" w14:textId="77777777" w:rsidTr="001A355F">
        <w:trPr>
          <w:trHeight w:val="144"/>
        </w:trPr>
        <w:tc>
          <w:tcPr>
            <w:tcW w:w="14395" w:type="dxa"/>
            <w:gridSpan w:val="6"/>
            <w:tcBorders>
              <w:bottom w:val="single" w:sz="4" w:space="0" w:color="auto"/>
            </w:tcBorders>
            <w:shd w:val="pct15" w:color="auto" w:fill="auto"/>
            <w:tcMar>
              <w:top w:w="100" w:type="nil"/>
              <w:right w:w="100" w:type="nil"/>
            </w:tcMar>
          </w:tcPr>
          <w:p w14:paraId="3BC47D6D" w14:textId="77777777" w:rsidR="00652405" w:rsidRPr="001E35D2" w:rsidRDefault="00652405" w:rsidP="001A355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652405" w:rsidRPr="00964DD0" w14:paraId="570E43CC" w14:textId="77777777" w:rsidTr="001A355F">
        <w:trPr>
          <w:trHeight w:val="323"/>
        </w:trPr>
        <w:tc>
          <w:tcPr>
            <w:tcW w:w="2875" w:type="dxa"/>
            <w:tcBorders>
              <w:bottom w:val="single" w:sz="4" w:space="0" w:color="auto"/>
            </w:tcBorders>
            <w:shd w:val="clear" w:color="auto" w:fill="E7E6E6" w:themeFill="background2"/>
            <w:tcMar>
              <w:top w:w="100" w:type="nil"/>
              <w:right w:w="100" w:type="nil"/>
            </w:tcMar>
          </w:tcPr>
          <w:p w14:paraId="0860C7F6" w14:textId="77777777" w:rsidR="00652405" w:rsidRPr="00EB65C8" w:rsidRDefault="00652405" w:rsidP="001A355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E7E6E6" w:themeFill="background2"/>
            <w:tcMar>
              <w:top w:w="100" w:type="nil"/>
              <w:right w:w="100" w:type="nil"/>
            </w:tcMar>
          </w:tcPr>
          <w:p w14:paraId="03E3D926" w14:textId="050ECFDB" w:rsidR="00652405" w:rsidRPr="003A32E4" w:rsidRDefault="00F511F1" w:rsidP="001A355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color w:val="333333"/>
              </w:rPr>
              <w:t xml:space="preserve">Ability to create construction </w:t>
            </w:r>
            <w:r w:rsidR="00273025">
              <w:rPr>
                <w:rFonts w:ascii="Times New Roman" w:hAnsi="Times New Roman"/>
                <w:color w:val="333333"/>
              </w:rPr>
              <w:t>project schedules</w:t>
            </w:r>
            <w:r>
              <w:rPr>
                <w:rFonts w:ascii="Times New Roman" w:hAnsi="Times New Roman"/>
                <w:color w:val="333333"/>
              </w:rPr>
              <w:t>.</w:t>
            </w:r>
          </w:p>
        </w:tc>
      </w:tr>
      <w:tr w:rsidR="00652405" w:rsidRPr="00964DD0" w14:paraId="333068C2" w14:textId="77777777" w:rsidTr="001A355F">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94BBD67" w14:textId="77777777" w:rsidR="00652405" w:rsidRPr="005D68AF" w:rsidRDefault="00652405" w:rsidP="001A355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9ADFF85" w14:textId="6569C0DC" w:rsidR="00652405" w:rsidRPr="004A6110" w:rsidRDefault="00273025" w:rsidP="001A355F">
            <w:pPr>
              <w:widowControl w:val="0"/>
              <w:autoSpaceDE w:val="0"/>
              <w:autoSpaceDN w:val="0"/>
              <w:adjustRightInd w:val="0"/>
              <w:rPr>
                <w:rFonts w:ascii="Times New Roman" w:hAnsi="Times New Roman"/>
                <w:bCs/>
              </w:rPr>
            </w:pPr>
            <w:r>
              <w:rPr>
                <w:rFonts w:ascii="Times New Roman" w:hAnsi="Times New Roman"/>
                <w:bCs/>
              </w:rPr>
              <w:t xml:space="preserve">A scoring rubric (attached) specifically structured to assess the attributes stated in the outcome directly is applied to the capstone project in CM 490 (Senior Research in Construction Management), which captures key aspects of CM students’ program of study.  The rubric assesses </w:t>
            </w:r>
            <w:r w:rsidR="00727E65">
              <w:rPr>
                <w:rFonts w:ascii="Times New Roman" w:hAnsi="Times New Roman"/>
                <w:bCs/>
              </w:rPr>
              <w:t>3</w:t>
            </w:r>
            <w:r>
              <w:rPr>
                <w:rFonts w:ascii="Times New Roman" w:hAnsi="Times New Roman"/>
                <w:bCs/>
              </w:rPr>
              <w:t xml:space="preserve"> main attributes of project </w:t>
            </w:r>
            <w:r w:rsidR="0039020A">
              <w:rPr>
                <w:rFonts w:ascii="Times New Roman" w:hAnsi="Times New Roman"/>
                <w:bCs/>
              </w:rPr>
              <w:t>schedules</w:t>
            </w:r>
            <w:r>
              <w:rPr>
                <w:rFonts w:ascii="Times New Roman" w:hAnsi="Times New Roman"/>
                <w:bCs/>
              </w:rPr>
              <w:t>.  The selected course ha</w:t>
            </w:r>
            <w:r w:rsidR="00727E65">
              <w:rPr>
                <w:rFonts w:ascii="Times New Roman" w:hAnsi="Times New Roman"/>
                <w:bCs/>
              </w:rPr>
              <w:t>s</w:t>
            </w:r>
            <w:r>
              <w:rPr>
                <w:rFonts w:ascii="Times New Roman" w:hAnsi="Times New Roman"/>
                <w:bCs/>
              </w:rPr>
              <w:t>, at a minimum, CM 363 as a prerequisite and CM 462 as a corequisite. This course utilizes those specific skills to apply to their capstone project.  The CM 490 course is usually taken in the senior year, and students have by then developed a strong understanding of the construction process.</w:t>
            </w:r>
          </w:p>
        </w:tc>
      </w:tr>
      <w:tr w:rsidR="00652405" w:rsidRPr="00964DD0" w14:paraId="72448CE4" w14:textId="77777777" w:rsidTr="001A355F">
        <w:tc>
          <w:tcPr>
            <w:tcW w:w="2875" w:type="dxa"/>
            <w:tcBorders>
              <w:left w:val="single" w:sz="4" w:space="0" w:color="auto"/>
            </w:tcBorders>
            <w:shd w:val="clear" w:color="auto" w:fill="auto"/>
            <w:tcMar>
              <w:top w:w="100" w:type="nil"/>
              <w:right w:w="100" w:type="nil"/>
            </w:tcMar>
          </w:tcPr>
          <w:p w14:paraId="632FB357" w14:textId="77777777" w:rsidR="00652405" w:rsidRPr="001160F4" w:rsidRDefault="00652405" w:rsidP="001A355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7FFFAC8" w14:textId="5E744EBB" w:rsidR="00652405" w:rsidRPr="0039020A" w:rsidRDefault="0039020A" w:rsidP="0039020A">
            <w:pPr>
              <w:widowControl w:val="0"/>
              <w:autoSpaceDE w:val="0"/>
              <w:autoSpaceDN w:val="0"/>
              <w:adjustRightInd w:val="0"/>
              <w:rPr>
                <w:rFonts w:ascii="Times New Roman" w:hAnsi="Times New Roman"/>
                <w:bCs/>
              </w:rPr>
            </w:pPr>
            <w:r>
              <w:rPr>
                <w:rFonts w:ascii="Times New Roman" w:hAnsi="Times New Roman"/>
                <w:bCs/>
              </w:rPr>
              <w:t xml:space="preserve">Numerical results from applying the rubric to student work should reach a minimum value of 70% of students achieving a score of 70 or higher. </w:t>
            </w:r>
          </w:p>
        </w:tc>
      </w:tr>
      <w:tr w:rsidR="00652405" w:rsidRPr="00964DD0" w14:paraId="6AF158F3" w14:textId="77777777" w:rsidTr="001A355F">
        <w:tc>
          <w:tcPr>
            <w:tcW w:w="4315" w:type="dxa"/>
            <w:gridSpan w:val="2"/>
            <w:tcBorders>
              <w:left w:val="single" w:sz="4" w:space="0" w:color="auto"/>
              <w:bottom w:val="single" w:sz="4" w:space="0" w:color="auto"/>
            </w:tcBorders>
            <w:shd w:val="clear" w:color="auto" w:fill="auto"/>
            <w:tcMar>
              <w:top w:w="100" w:type="nil"/>
              <w:right w:w="100" w:type="nil"/>
            </w:tcMar>
          </w:tcPr>
          <w:p w14:paraId="4ADDF68C" w14:textId="77777777" w:rsidR="00652405" w:rsidRDefault="00652405" w:rsidP="001A355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482C1B" w14:textId="77777777" w:rsidR="00652405" w:rsidRDefault="00652405" w:rsidP="001A355F">
            <w:pPr>
              <w:widowControl w:val="0"/>
              <w:autoSpaceDE w:val="0"/>
              <w:autoSpaceDN w:val="0"/>
              <w:adjustRightInd w:val="0"/>
              <w:rPr>
                <w:rFonts w:ascii="Times New Roman" w:hAnsi="Times New Roman"/>
                <w:sz w:val="20"/>
                <w:szCs w:val="20"/>
              </w:rPr>
            </w:pPr>
          </w:p>
          <w:p w14:paraId="2BD0DA15" w14:textId="77777777" w:rsidR="00652405" w:rsidRPr="00964DD0" w:rsidRDefault="00652405" w:rsidP="001A355F">
            <w:pPr>
              <w:widowControl w:val="0"/>
              <w:autoSpaceDE w:val="0"/>
              <w:autoSpaceDN w:val="0"/>
              <w:adjustRightInd w:val="0"/>
              <w:rPr>
                <w:rFonts w:ascii="Times New Roman" w:hAnsi="Times New Roman"/>
                <w:sz w:val="20"/>
                <w:szCs w:val="20"/>
              </w:rPr>
            </w:pPr>
          </w:p>
        </w:tc>
        <w:tc>
          <w:tcPr>
            <w:tcW w:w="3870" w:type="dxa"/>
            <w:tcBorders>
              <w:bottom w:val="single" w:sz="4" w:space="0" w:color="auto"/>
            </w:tcBorders>
            <w:shd w:val="clear" w:color="auto" w:fill="auto"/>
          </w:tcPr>
          <w:p w14:paraId="064B1C0B" w14:textId="2DC59F87" w:rsidR="00652405" w:rsidRPr="00964DD0" w:rsidRDefault="0039020A" w:rsidP="0039020A">
            <w:pPr>
              <w:widowControl w:val="0"/>
              <w:autoSpaceDE w:val="0"/>
              <w:autoSpaceDN w:val="0"/>
              <w:adjustRightInd w:val="0"/>
              <w:rPr>
                <w:rFonts w:ascii="Times New Roman" w:hAnsi="Times New Roman"/>
                <w:sz w:val="20"/>
                <w:szCs w:val="20"/>
              </w:rPr>
            </w:pPr>
            <w:r>
              <w:rPr>
                <w:rFonts w:ascii="Times New Roman" w:hAnsi="Times New Roman"/>
                <w:bCs/>
              </w:rPr>
              <w:t>70%/70 or higher</w:t>
            </w:r>
          </w:p>
        </w:tc>
        <w:tc>
          <w:tcPr>
            <w:tcW w:w="2790" w:type="dxa"/>
            <w:tcBorders>
              <w:bottom w:val="single" w:sz="4" w:space="0" w:color="auto"/>
            </w:tcBorders>
            <w:shd w:val="clear" w:color="auto" w:fill="auto"/>
            <w:tcMar>
              <w:top w:w="100" w:type="nil"/>
              <w:right w:w="100" w:type="nil"/>
            </w:tcMar>
          </w:tcPr>
          <w:p w14:paraId="0A7F7F42" w14:textId="77777777" w:rsidR="00652405" w:rsidRPr="00C4455B" w:rsidRDefault="00652405" w:rsidP="001A355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420" w:type="dxa"/>
            <w:gridSpan w:val="2"/>
            <w:tcBorders>
              <w:bottom w:val="single" w:sz="4" w:space="0" w:color="auto"/>
              <w:right w:val="single" w:sz="4" w:space="0" w:color="auto"/>
            </w:tcBorders>
            <w:shd w:val="clear" w:color="auto" w:fill="auto"/>
            <w:tcMar>
              <w:top w:w="100" w:type="nil"/>
              <w:right w:w="100" w:type="nil"/>
            </w:tcMar>
          </w:tcPr>
          <w:p w14:paraId="5841AF5D" w14:textId="006F01B3" w:rsidR="00652405" w:rsidRPr="0075740F" w:rsidRDefault="006A71BE" w:rsidP="001A355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rPr>
              <w:t xml:space="preserve">A cohort Average of 69% of students scored </w:t>
            </w:r>
            <w:r w:rsidR="0039020A">
              <w:rPr>
                <w:rFonts w:ascii="Times New Roman" w:hAnsi="Times New Roman"/>
                <w:bCs/>
              </w:rPr>
              <w:t xml:space="preserve">70 or higher.  </w:t>
            </w:r>
            <w:r>
              <w:rPr>
                <w:rFonts w:ascii="Times New Roman" w:hAnsi="Times New Roman"/>
                <w:bCs/>
              </w:rPr>
              <w:t>The average</w:t>
            </w:r>
            <w:r w:rsidR="0039020A">
              <w:rPr>
                <w:rFonts w:ascii="Times New Roman" w:hAnsi="Times New Roman"/>
                <w:bCs/>
              </w:rPr>
              <w:t xml:space="preserve"> of course was 7</w:t>
            </w:r>
            <w:r w:rsidR="0039020A">
              <w:rPr>
                <w:rFonts w:ascii="Times New Roman" w:hAnsi="Times New Roman"/>
                <w:bCs/>
              </w:rPr>
              <w:t>0</w:t>
            </w:r>
            <w:r w:rsidR="0039020A">
              <w:rPr>
                <w:rFonts w:ascii="Times New Roman" w:hAnsi="Times New Roman"/>
                <w:bCs/>
              </w:rPr>
              <w:t>%</w:t>
            </w:r>
          </w:p>
        </w:tc>
      </w:tr>
      <w:tr w:rsidR="00652405" w:rsidRPr="00964DD0" w14:paraId="338890A9" w14:textId="77777777" w:rsidTr="001A355F">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7EE5E22" w14:textId="77777777" w:rsidR="00652405" w:rsidRPr="00EB65C8"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E9E21EF" w14:textId="2E9395DF" w:rsidR="00652405" w:rsidRPr="00964DD0" w:rsidRDefault="0039020A" w:rsidP="001A355F">
            <w:pPr>
              <w:widowControl w:val="0"/>
              <w:autoSpaceDE w:val="0"/>
              <w:autoSpaceDN w:val="0"/>
              <w:adjustRightInd w:val="0"/>
              <w:rPr>
                <w:rFonts w:ascii="Times New Roman" w:hAnsi="Times New Roman"/>
                <w:sz w:val="20"/>
                <w:szCs w:val="20"/>
              </w:rPr>
            </w:pPr>
            <w:r>
              <w:rPr>
                <w:rFonts w:ascii="Times New Roman" w:hAnsi="Times New Roman"/>
                <w:bCs/>
              </w:rPr>
              <w:t>The final assessment from each team in the course is reviewed separately from course grading.  The outcome rubric is applied to assess achievement.  Values from each report are recorded, and a class average is determined.  This approach captures every student in the assessment year.</w:t>
            </w:r>
            <w:r w:rsidR="00652405">
              <w:rPr>
                <w:rFonts w:ascii="Times New Roman" w:hAnsi="Times New Roman"/>
                <w:bCs/>
              </w:rPr>
              <w:t xml:space="preserve"> </w:t>
            </w:r>
          </w:p>
        </w:tc>
      </w:tr>
      <w:tr w:rsidR="00652405" w:rsidRPr="00964DD0" w14:paraId="3AE9C91C" w14:textId="77777777" w:rsidTr="001A355F">
        <w:tc>
          <w:tcPr>
            <w:tcW w:w="10975" w:type="dxa"/>
            <w:gridSpan w:val="4"/>
            <w:tcBorders>
              <w:top w:val="single" w:sz="4" w:space="0" w:color="auto"/>
              <w:bottom w:val="single" w:sz="4" w:space="0" w:color="auto"/>
            </w:tcBorders>
            <w:shd w:val="clear" w:color="auto" w:fill="auto"/>
            <w:tcMar>
              <w:top w:w="100" w:type="nil"/>
              <w:right w:w="100" w:type="nil"/>
            </w:tcMar>
          </w:tcPr>
          <w:p w14:paraId="19227E23" w14:textId="77777777" w:rsidR="00652405" w:rsidRDefault="00652405" w:rsidP="001A355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B4DB6EA" w14:textId="77777777" w:rsidR="00652405" w:rsidRPr="003A32E4" w:rsidRDefault="00652405" w:rsidP="001A355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F23AC" w14:textId="08721ECA" w:rsidR="00652405" w:rsidRPr="003A32E4" w:rsidRDefault="0039020A"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0"/>
            <w:r w:rsidR="00652405">
              <w:rPr>
                <w:rFonts w:ascii="Times New Roman" w:hAnsi="Times New Roman"/>
                <w:b/>
                <w:sz w:val="22"/>
                <w:szCs w:val="22"/>
              </w:rPr>
              <w:t xml:space="preserve"> </w:t>
            </w:r>
            <w:r w:rsidR="0065240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5B85034" w14:textId="17AC07E2" w:rsidR="00652405" w:rsidRPr="003A32E4" w:rsidRDefault="0039020A" w:rsidP="001A355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1" w:name="Check12"/>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1"/>
            <w:r w:rsidR="00652405">
              <w:rPr>
                <w:rFonts w:ascii="Times New Roman" w:hAnsi="Times New Roman"/>
                <w:b/>
                <w:sz w:val="22"/>
                <w:szCs w:val="22"/>
              </w:rPr>
              <w:t xml:space="preserve"> </w:t>
            </w:r>
            <w:r w:rsidR="00652405" w:rsidRPr="003A32E4">
              <w:rPr>
                <w:rFonts w:ascii="Times New Roman" w:hAnsi="Times New Roman"/>
                <w:b/>
                <w:sz w:val="22"/>
                <w:szCs w:val="22"/>
              </w:rPr>
              <w:t>Not Met</w:t>
            </w:r>
          </w:p>
        </w:tc>
      </w:tr>
      <w:tr w:rsidR="00652405" w:rsidRPr="00964DD0" w14:paraId="4B19E4D4" w14:textId="77777777" w:rsidTr="001A355F">
        <w:tc>
          <w:tcPr>
            <w:tcW w:w="14395" w:type="dxa"/>
            <w:gridSpan w:val="6"/>
            <w:shd w:val="clear" w:color="auto" w:fill="auto"/>
            <w:tcMar>
              <w:top w:w="100" w:type="nil"/>
              <w:right w:w="100" w:type="nil"/>
            </w:tcMar>
          </w:tcPr>
          <w:p w14:paraId="35D51881" w14:textId="77777777" w:rsidR="00652405" w:rsidRPr="0054609C" w:rsidRDefault="00652405" w:rsidP="001A355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2405" w:rsidRPr="00964DD0" w14:paraId="4DD3880C" w14:textId="77777777" w:rsidTr="001A355F">
        <w:trPr>
          <w:trHeight w:val="1340"/>
        </w:trPr>
        <w:tc>
          <w:tcPr>
            <w:tcW w:w="14395" w:type="dxa"/>
            <w:gridSpan w:val="6"/>
            <w:shd w:val="clear" w:color="auto" w:fill="auto"/>
            <w:tcMar>
              <w:top w:w="100" w:type="nil"/>
              <w:right w:w="100" w:type="nil"/>
            </w:tcMar>
          </w:tcPr>
          <w:p w14:paraId="4BE93CEF" w14:textId="5F3389D2" w:rsidR="00652405" w:rsidRPr="0054609C" w:rsidRDefault="0039020A" w:rsidP="001A355F">
            <w:pPr>
              <w:jc w:val="both"/>
              <w:rPr>
                <w:rFonts w:ascii="Times New Roman" w:hAnsi="Times New Roman"/>
                <w:b/>
                <w:sz w:val="20"/>
                <w:szCs w:val="20"/>
              </w:rPr>
            </w:pPr>
            <w:r>
              <w:rPr>
                <w:rFonts w:ascii="Times New Roman" w:hAnsi="Times New Roman"/>
                <w:szCs w:val="20"/>
              </w:rPr>
              <w:t xml:space="preserve">The assessment of student performance under Outcome 2 was not acceptable according to the rubric-based direct evaluation of student work.  The WKU CM program will adjust scheduling for the AY 24/25 to require CM 462 – Construction Scheduling to provide a basis of resource allocation and other pertinent information </w:t>
            </w:r>
            <w:r w:rsidR="006A71BE">
              <w:rPr>
                <w:rFonts w:ascii="Times New Roman" w:hAnsi="Times New Roman"/>
                <w:szCs w:val="20"/>
              </w:rPr>
              <w:t>before</w:t>
            </w:r>
            <w:r>
              <w:rPr>
                <w:rFonts w:ascii="Times New Roman" w:hAnsi="Times New Roman"/>
                <w:szCs w:val="20"/>
              </w:rPr>
              <w:t xml:space="preserve"> the capstone project course. </w:t>
            </w:r>
          </w:p>
        </w:tc>
      </w:tr>
      <w:tr w:rsidR="00652405" w:rsidRPr="00964DD0" w14:paraId="5A1E30FC" w14:textId="77777777" w:rsidTr="001A355F">
        <w:tc>
          <w:tcPr>
            <w:tcW w:w="14395" w:type="dxa"/>
            <w:gridSpan w:val="6"/>
            <w:shd w:val="clear" w:color="auto" w:fill="auto"/>
            <w:tcMar>
              <w:top w:w="100" w:type="nil"/>
              <w:right w:w="100" w:type="nil"/>
            </w:tcMar>
          </w:tcPr>
          <w:p w14:paraId="47170B6D" w14:textId="77777777" w:rsidR="00652405" w:rsidRPr="006E294C" w:rsidRDefault="00652405" w:rsidP="001A355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2405" w:rsidRPr="00964DD0" w14:paraId="5AB9C318" w14:textId="77777777" w:rsidTr="001A355F">
        <w:tc>
          <w:tcPr>
            <w:tcW w:w="14395" w:type="dxa"/>
            <w:gridSpan w:val="6"/>
            <w:shd w:val="clear" w:color="auto" w:fill="auto"/>
            <w:tcMar>
              <w:top w:w="100" w:type="nil"/>
              <w:right w:w="100" w:type="nil"/>
            </w:tcMar>
          </w:tcPr>
          <w:p w14:paraId="534A0BF6" w14:textId="13C77E13" w:rsidR="00652405" w:rsidRPr="00FB363A" w:rsidRDefault="0039020A" w:rsidP="001A355F">
            <w:pPr>
              <w:jc w:val="both"/>
              <w:rPr>
                <w:rFonts w:ascii="Times New Roman" w:hAnsi="Times New Roman"/>
                <w:bCs/>
                <w:color w:val="000000" w:themeColor="text1"/>
                <w:sz w:val="20"/>
              </w:rPr>
            </w:pPr>
            <w:r w:rsidRPr="0039020A">
              <w:rPr>
                <w:rFonts w:ascii="Times New Roman" w:hAnsi="Times New Roman"/>
                <w:szCs w:val="20"/>
              </w:rPr>
              <w:t xml:space="preserve">CM 490 is only offered in the spring semester, </w:t>
            </w:r>
            <w:r w:rsidR="006A71BE">
              <w:rPr>
                <w:rFonts w:ascii="Times New Roman" w:hAnsi="Times New Roman"/>
                <w:szCs w:val="20"/>
              </w:rPr>
              <w:t>so</w:t>
            </w:r>
            <w:r w:rsidRPr="0039020A">
              <w:rPr>
                <w:rFonts w:ascii="Times New Roman" w:hAnsi="Times New Roman"/>
                <w:szCs w:val="20"/>
              </w:rPr>
              <w:t xml:space="preserve"> we will continue to assess annually.</w:t>
            </w:r>
            <w:r>
              <w:rPr>
                <w:rFonts w:ascii="Times New Roman" w:hAnsi="Times New Roman"/>
                <w:szCs w:val="20"/>
              </w:rPr>
              <w:t xml:space="preserve"> Additional assessment checkpoints will be evaluated in other areas of the curriculum.</w:t>
            </w:r>
          </w:p>
        </w:tc>
      </w:tr>
      <w:tr w:rsidR="00652405" w:rsidRPr="00964DD0" w14:paraId="3F03E2AE" w14:textId="77777777" w:rsidTr="001A355F">
        <w:tc>
          <w:tcPr>
            <w:tcW w:w="14395" w:type="dxa"/>
            <w:gridSpan w:val="6"/>
            <w:shd w:val="clear" w:color="auto" w:fill="auto"/>
            <w:tcMar>
              <w:top w:w="100" w:type="nil"/>
              <w:right w:w="100" w:type="nil"/>
            </w:tcMar>
          </w:tcPr>
          <w:p w14:paraId="237E4AAF" w14:textId="77777777" w:rsidR="00652405" w:rsidRPr="00FB363A" w:rsidRDefault="00652405" w:rsidP="001A355F">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52405" w:rsidRPr="00964DD0" w14:paraId="037AFDFE" w14:textId="77777777" w:rsidTr="001A355F">
        <w:tc>
          <w:tcPr>
            <w:tcW w:w="14395" w:type="dxa"/>
            <w:gridSpan w:val="6"/>
            <w:shd w:val="clear" w:color="auto" w:fill="auto"/>
            <w:tcMar>
              <w:top w:w="100" w:type="nil"/>
              <w:right w:w="100" w:type="nil"/>
            </w:tcMar>
          </w:tcPr>
          <w:p w14:paraId="2ED383FB" w14:textId="0FB86A58" w:rsidR="00652405" w:rsidRDefault="0039020A" w:rsidP="001A355F">
            <w:pPr>
              <w:jc w:val="both"/>
              <w:rPr>
                <w:rFonts w:ascii="Times New Roman" w:hAnsi="Times New Roman"/>
                <w:bCs/>
                <w:sz w:val="20"/>
              </w:rPr>
            </w:pPr>
            <w:r>
              <w:rPr>
                <w:rFonts w:ascii="Times New Roman" w:hAnsi="Times New Roman"/>
                <w:szCs w:val="20"/>
              </w:rPr>
              <w:t>The Construction Management faculty will continue with program assessment on an annual basis.</w:t>
            </w:r>
            <w:r w:rsidR="006A71BE">
              <w:rPr>
                <w:rFonts w:ascii="Times New Roman" w:hAnsi="Times New Roman"/>
                <w:szCs w:val="20"/>
              </w:rPr>
              <w:t xml:space="preserve"> The CM program is </w:t>
            </w:r>
            <w:r>
              <w:rPr>
                <w:rFonts w:ascii="Times New Roman" w:hAnsi="Times New Roman"/>
                <w:szCs w:val="20"/>
              </w:rPr>
              <w:t xml:space="preserve">pursuing accreditation by the American Council for Construction Education (ACCE), which requires continual improvement through systematic assessment of student learning outcomes.  </w:t>
            </w:r>
          </w:p>
        </w:tc>
      </w:tr>
    </w:tbl>
    <w:p w14:paraId="1FF2CA67" w14:textId="390EF8E1" w:rsidR="00652405" w:rsidRPr="00652405" w:rsidRDefault="00652405">
      <w:pPr>
        <w:rPr>
          <w:b/>
          <w:bCs/>
        </w:rPr>
      </w:pPr>
      <w:r w:rsidRPr="00652405">
        <w:rPr>
          <w:b/>
          <w:bCs/>
        </w:rPr>
        <w:t>Curriculum Map</w:t>
      </w:r>
      <w:r w:rsidRPr="00652405">
        <w:rPr>
          <w:b/>
          <w:bCs/>
        </w:rPr>
        <w:tab/>
      </w:r>
    </w:p>
    <w:tbl>
      <w:tblPr>
        <w:tblStyle w:val="TableGrid"/>
        <w:tblW w:w="0" w:type="auto"/>
        <w:tblLook w:val="04A0" w:firstRow="1" w:lastRow="0" w:firstColumn="1" w:lastColumn="0" w:noHBand="0" w:noVBand="1"/>
      </w:tblPr>
      <w:tblGrid>
        <w:gridCol w:w="1148"/>
        <w:gridCol w:w="889"/>
        <w:gridCol w:w="889"/>
        <w:gridCol w:w="889"/>
      </w:tblGrid>
      <w:tr w:rsidR="00652405" w:rsidRPr="00652405" w14:paraId="412506AC" w14:textId="77777777" w:rsidTr="00652405">
        <w:tc>
          <w:tcPr>
            <w:tcW w:w="1148" w:type="dxa"/>
          </w:tcPr>
          <w:p w14:paraId="454F8EE8" w14:textId="2B6E1D1F" w:rsidR="00652405" w:rsidRPr="00652405" w:rsidRDefault="00652405">
            <w:pPr>
              <w:rPr>
                <w:b/>
                <w:bCs/>
              </w:rPr>
            </w:pPr>
            <w:r>
              <w:rPr>
                <w:b/>
                <w:bCs/>
              </w:rPr>
              <w:t>COURSE</w:t>
            </w:r>
          </w:p>
        </w:tc>
        <w:tc>
          <w:tcPr>
            <w:tcW w:w="889" w:type="dxa"/>
          </w:tcPr>
          <w:p w14:paraId="182A34AF" w14:textId="7A882C1C" w:rsidR="00652405" w:rsidRPr="00652405" w:rsidRDefault="00652405">
            <w:pPr>
              <w:rPr>
                <w:b/>
                <w:bCs/>
              </w:rPr>
            </w:pPr>
            <w:r w:rsidRPr="00652405">
              <w:rPr>
                <w:b/>
                <w:bCs/>
              </w:rPr>
              <w:t>SLO 1</w:t>
            </w:r>
          </w:p>
        </w:tc>
        <w:tc>
          <w:tcPr>
            <w:tcW w:w="889" w:type="dxa"/>
          </w:tcPr>
          <w:p w14:paraId="2633EA01" w14:textId="3E3000C5" w:rsidR="00652405" w:rsidRPr="00652405" w:rsidRDefault="00652405">
            <w:pPr>
              <w:rPr>
                <w:b/>
                <w:bCs/>
              </w:rPr>
            </w:pPr>
            <w:r w:rsidRPr="00652405">
              <w:rPr>
                <w:b/>
                <w:bCs/>
              </w:rPr>
              <w:t>SLO 2</w:t>
            </w:r>
          </w:p>
        </w:tc>
        <w:tc>
          <w:tcPr>
            <w:tcW w:w="889" w:type="dxa"/>
          </w:tcPr>
          <w:p w14:paraId="30A4E655" w14:textId="45936B54" w:rsidR="00652405" w:rsidRPr="00652405" w:rsidRDefault="00652405">
            <w:pPr>
              <w:rPr>
                <w:b/>
                <w:bCs/>
              </w:rPr>
            </w:pPr>
            <w:r w:rsidRPr="00652405">
              <w:rPr>
                <w:b/>
                <w:bCs/>
              </w:rPr>
              <w:t>SLO 3</w:t>
            </w:r>
          </w:p>
        </w:tc>
      </w:tr>
      <w:tr w:rsidR="00652405" w:rsidRPr="00652405" w14:paraId="389745DE" w14:textId="77777777" w:rsidTr="00652405">
        <w:tc>
          <w:tcPr>
            <w:tcW w:w="1148" w:type="dxa"/>
          </w:tcPr>
          <w:p w14:paraId="447DCC60" w14:textId="041654FB" w:rsidR="00652405" w:rsidRPr="00652405" w:rsidRDefault="00727E65">
            <w:pPr>
              <w:rPr>
                <w:b/>
                <w:bCs/>
              </w:rPr>
            </w:pPr>
            <w:r>
              <w:rPr>
                <w:b/>
                <w:bCs/>
              </w:rPr>
              <w:t>CM 490</w:t>
            </w:r>
          </w:p>
        </w:tc>
        <w:tc>
          <w:tcPr>
            <w:tcW w:w="889" w:type="dxa"/>
          </w:tcPr>
          <w:p w14:paraId="29165B30" w14:textId="229DC266" w:rsidR="00652405" w:rsidRPr="00652405" w:rsidRDefault="00727E65">
            <w:pPr>
              <w:rPr>
                <w:b/>
                <w:bCs/>
              </w:rPr>
            </w:pPr>
            <w:r>
              <w:rPr>
                <w:b/>
                <w:bCs/>
              </w:rPr>
              <w:t>X</w:t>
            </w:r>
          </w:p>
        </w:tc>
        <w:tc>
          <w:tcPr>
            <w:tcW w:w="889" w:type="dxa"/>
          </w:tcPr>
          <w:p w14:paraId="59B511E2" w14:textId="19378DC3" w:rsidR="00652405" w:rsidRPr="00652405" w:rsidRDefault="00727E65">
            <w:pPr>
              <w:rPr>
                <w:b/>
                <w:bCs/>
              </w:rPr>
            </w:pPr>
            <w:r>
              <w:rPr>
                <w:b/>
                <w:bCs/>
              </w:rPr>
              <w:t>X</w:t>
            </w:r>
          </w:p>
        </w:tc>
        <w:tc>
          <w:tcPr>
            <w:tcW w:w="889" w:type="dxa"/>
          </w:tcPr>
          <w:p w14:paraId="127BF5F4" w14:textId="034628FE" w:rsidR="00652405" w:rsidRPr="00652405" w:rsidRDefault="00727E65">
            <w:pPr>
              <w:rPr>
                <w:b/>
                <w:bCs/>
              </w:rPr>
            </w:pPr>
            <w:r>
              <w:rPr>
                <w:b/>
                <w:bCs/>
              </w:rPr>
              <w:t>X</w:t>
            </w:r>
          </w:p>
        </w:tc>
      </w:tr>
    </w:tbl>
    <w:p w14:paraId="4A24E74F" w14:textId="359F3FC3" w:rsidR="00652405" w:rsidRDefault="00652405" w:rsidP="0039020A">
      <w:pPr>
        <w:rPr>
          <w:b/>
          <w:bCs/>
        </w:rPr>
      </w:pPr>
    </w:p>
    <w:p w14:paraId="622476FA" w14:textId="4E260031" w:rsidR="006A71BE" w:rsidRDefault="006A71BE" w:rsidP="0039020A">
      <w:pPr>
        <w:rPr>
          <w:b/>
          <w:bCs/>
        </w:rPr>
      </w:pPr>
      <w:r>
        <w:rPr>
          <w:b/>
          <w:bCs/>
          <w:noProof/>
        </w:rPr>
        <w:drawing>
          <wp:inline distT="0" distB="0" distL="0" distR="0" wp14:anchorId="1F82EBFE" wp14:editId="245C1C42">
            <wp:extent cx="6470016" cy="8975745"/>
            <wp:effectExtent l="4445" t="0" r="0" b="0"/>
            <wp:docPr id="6868517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475375" cy="8983179"/>
                    </a:xfrm>
                    <a:prstGeom prst="rect">
                      <a:avLst/>
                    </a:prstGeom>
                    <a:noFill/>
                    <a:ln>
                      <a:noFill/>
                    </a:ln>
                  </pic:spPr>
                </pic:pic>
              </a:graphicData>
            </a:graphic>
          </wp:inline>
        </w:drawing>
      </w:r>
    </w:p>
    <w:p w14:paraId="3E730289" w14:textId="77777777" w:rsidR="006A71BE" w:rsidRDefault="006A71BE" w:rsidP="0039020A">
      <w:pPr>
        <w:rPr>
          <w:b/>
          <w:bCs/>
        </w:rPr>
      </w:pPr>
    </w:p>
    <w:p w14:paraId="5A1D7995" w14:textId="5B7186EE" w:rsidR="006A71BE" w:rsidRPr="00045D9B" w:rsidRDefault="006A71BE" w:rsidP="0039020A">
      <w:pPr>
        <w:rPr>
          <w:b/>
          <w:bCs/>
        </w:rPr>
      </w:pPr>
      <w:r>
        <w:rPr>
          <w:b/>
          <w:bCs/>
          <w:noProof/>
        </w:rPr>
        <w:drawing>
          <wp:inline distT="0" distB="0" distL="0" distR="0" wp14:anchorId="4AA74068" wp14:editId="4BD07E9C">
            <wp:extent cx="6279516" cy="8988572"/>
            <wp:effectExtent l="0" t="1905" r="5080" b="5080"/>
            <wp:docPr id="9198391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287454" cy="8999934"/>
                    </a:xfrm>
                    <a:prstGeom prst="rect">
                      <a:avLst/>
                    </a:prstGeom>
                    <a:noFill/>
                    <a:ln>
                      <a:noFill/>
                    </a:ln>
                  </pic:spPr>
                </pic:pic>
              </a:graphicData>
            </a:graphic>
          </wp:inline>
        </w:drawing>
      </w:r>
    </w:p>
    <w:sectPr w:rsidR="006A71BE" w:rsidRPr="00045D9B" w:rsidSect="005907D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4C9F" w14:textId="77777777" w:rsidR="00C40B9D" w:rsidRDefault="00C40B9D" w:rsidP="001F2A02">
      <w:r>
        <w:separator/>
      </w:r>
    </w:p>
  </w:endnote>
  <w:endnote w:type="continuationSeparator" w:id="0">
    <w:p w14:paraId="25FD2D77" w14:textId="77777777" w:rsidR="00C40B9D" w:rsidRDefault="00C40B9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D485" w14:textId="77777777" w:rsidR="00C40B9D" w:rsidRDefault="00C40B9D" w:rsidP="001F2A02">
      <w:r>
        <w:separator/>
      </w:r>
    </w:p>
  </w:footnote>
  <w:footnote w:type="continuationSeparator" w:id="0">
    <w:p w14:paraId="165033B5" w14:textId="77777777" w:rsidR="00C40B9D" w:rsidRDefault="00C40B9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5D9B"/>
    <w:rsid w:val="00046A6C"/>
    <w:rsid w:val="00060BE5"/>
    <w:rsid w:val="0006474C"/>
    <w:rsid w:val="00071470"/>
    <w:rsid w:val="000F6D9F"/>
    <w:rsid w:val="0010287E"/>
    <w:rsid w:val="001160F4"/>
    <w:rsid w:val="001362EB"/>
    <w:rsid w:val="00141CFC"/>
    <w:rsid w:val="0017571B"/>
    <w:rsid w:val="001926F3"/>
    <w:rsid w:val="001A7D75"/>
    <w:rsid w:val="001B1F95"/>
    <w:rsid w:val="001F226A"/>
    <w:rsid w:val="001F2A02"/>
    <w:rsid w:val="00234076"/>
    <w:rsid w:val="002432A3"/>
    <w:rsid w:val="0024670E"/>
    <w:rsid w:val="00273025"/>
    <w:rsid w:val="00273990"/>
    <w:rsid w:val="002936EF"/>
    <w:rsid w:val="002A78C5"/>
    <w:rsid w:val="002C1781"/>
    <w:rsid w:val="002D5D87"/>
    <w:rsid w:val="002F75F1"/>
    <w:rsid w:val="003425F4"/>
    <w:rsid w:val="00343FDF"/>
    <w:rsid w:val="0036061A"/>
    <w:rsid w:val="0039020A"/>
    <w:rsid w:val="003A32E4"/>
    <w:rsid w:val="003B7F85"/>
    <w:rsid w:val="003E0415"/>
    <w:rsid w:val="003E2E49"/>
    <w:rsid w:val="00402256"/>
    <w:rsid w:val="00406B46"/>
    <w:rsid w:val="00410B0B"/>
    <w:rsid w:val="0044187F"/>
    <w:rsid w:val="00485486"/>
    <w:rsid w:val="004A360E"/>
    <w:rsid w:val="004A6F94"/>
    <w:rsid w:val="004B0DA2"/>
    <w:rsid w:val="004C0112"/>
    <w:rsid w:val="004D5BD7"/>
    <w:rsid w:val="004D7D95"/>
    <w:rsid w:val="004E577A"/>
    <w:rsid w:val="00510051"/>
    <w:rsid w:val="005907DF"/>
    <w:rsid w:val="005B3461"/>
    <w:rsid w:val="005C7ECF"/>
    <w:rsid w:val="005D4C0E"/>
    <w:rsid w:val="005D68AF"/>
    <w:rsid w:val="005F0B2E"/>
    <w:rsid w:val="00606BCF"/>
    <w:rsid w:val="006354B4"/>
    <w:rsid w:val="00652405"/>
    <w:rsid w:val="00656559"/>
    <w:rsid w:val="00664A15"/>
    <w:rsid w:val="006A71BE"/>
    <w:rsid w:val="006D1A9A"/>
    <w:rsid w:val="006E294C"/>
    <w:rsid w:val="0070232E"/>
    <w:rsid w:val="00727E65"/>
    <w:rsid w:val="007377F0"/>
    <w:rsid w:val="007531CA"/>
    <w:rsid w:val="0075740F"/>
    <w:rsid w:val="007706BE"/>
    <w:rsid w:val="007A656F"/>
    <w:rsid w:val="00810874"/>
    <w:rsid w:val="00845F1A"/>
    <w:rsid w:val="00885D49"/>
    <w:rsid w:val="00886031"/>
    <w:rsid w:val="00893D93"/>
    <w:rsid w:val="008C543D"/>
    <w:rsid w:val="00906B14"/>
    <w:rsid w:val="009252C9"/>
    <w:rsid w:val="009414E6"/>
    <w:rsid w:val="009952EC"/>
    <w:rsid w:val="00A54406"/>
    <w:rsid w:val="00A65726"/>
    <w:rsid w:val="00A8015B"/>
    <w:rsid w:val="00AA5FB2"/>
    <w:rsid w:val="00AA7D4B"/>
    <w:rsid w:val="00AE7017"/>
    <w:rsid w:val="00B00701"/>
    <w:rsid w:val="00B3239E"/>
    <w:rsid w:val="00B63581"/>
    <w:rsid w:val="00BA43B7"/>
    <w:rsid w:val="00BC0316"/>
    <w:rsid w:val="00BC1BC3"/>
    <w:rsid w:val="00BD0470"/>
    <w:rsid w:val="00C21541"/>
    <w:rsid w:val="00C40B9D"/>
    <w:rsid w:val="00C4455B"/>
    <w:rsid w:val="00C81981"/>
    <w:rsid w:val="00C92F17"/>
    <w:rsid w:val="00CA7899"/>
    <w:rsid w:val="00D03ECA"/>
    <w:rsid w:val="00D34046"/>
    <w:rsid w:val="00D713AB"/>
    <w:rsid w:val="00D86425"/>
    <w:rsid w:val="00DA6180"/>
    <w:rsid w:val="00DB64F1"/>
    <w:rsid w:val="00DC0298"/>
    <w:rsid w:val="00DD4EBB"/>
    <w:rsid w:val="00DD6B89"/>
    <w:rsid w:val="00E73499"/>
    <w:rsid w:val="00E95BBD"/>
    <w:rsid w:val="00EA49E7"/>
    <w:rsid w:val="00EB65C8"/>
    <w:rsid w:val="00EC1C25"/>
    <w:rsid w:val="00F136C3"/>
    <w:rsid w:val="00F511F1"/>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1580</Words>
  <Characters>8674</Characters>
  <Application>Microsoft Office Word</Application>
  <DocSecurity>0</DocSecurity>
  <Lines>212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Wilson, Jason</cp:lastModifiedBy>
  <cp:revision>4</cp:revision>
  <cp:lastPrinted>2023-04-11T19:13:00Z</cp:lastPrinted>
  <dcterms:created xsi:type="dcterms:W3CDTF">2024-05-10T16:23:00Z</dcterms:created>
  <dcterms:modified xsi:type="dcterms:W3CDTF">2024-05-10T17:47:00Z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3eeb64291c5b5662eb7688952a2a3eea4eaee27690ce7174a9eb205e61a7cdef</vt:lpwstr>
  </property>
</Properties>
</file>