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4B1355">
        <w:trPr>
          <w:trHeight w:val="20"/>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4B1355">
        <w:trPr>
          <w:trHeight w:val="20"/>
        </w:trPr>
        <w:tc>
          <w:tcPr>
            <w:tcW w:w="6108" w:type="dxa"/>
            <w:gridSpan w:val="2"/>
          </w:tcPr>
          <w:p w14:paraId="506B9AE1" w14:textId="5F3F6861" w:rsidR="0017571B" w:rsidRPr="00346941" w:rsidRDefault="00346941"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 College of Science and Engineering</w:t>
            </w:r>
          </w:p>
        </w:tc>
        <w:tc>
          <w:tcPr>
            <w:tcW w:w="8275" w:type="dxa"/>
          </w:tcPr>
          <w:p w14:paraId="4B219735" w14:textId="7C657081" w:rsidR="0017571B" w:rsidRPr="00346941" w:rsidRDefault="00346941" w:rsidP="00141CFC">
            <w:pPr>
              <w:widowControl w:val="0"/>
              <w:autoSpaceDE w:val="0"/>
              <w:autoSpaceDN w:val="0"/>
              <w:adjustRightInd w:val="0"/>
              <w:rPr>
                <w:rFonts w:ascii="Times New Roman" w:hAnsi="Times New Roman"/>
                <w:bCs/>
                <w:sz w:val="20"/>
                <w:szCs w:val="20"/>
              </w:rPr>
            </w:pPr>
            <w:r w:rsidRPr="00346941">
              <w:rPr>
                <w:rFonts w:ascii="Times New Roman" w:hAnsi="Times New Roman"/>
                <w:bCs/>
                <w:sz w:val="20"/>
                <w:szCs w:val="20"/>
              </w:rPr>
              <w:t>Department of Chemistry</w:t>
            </w:r>
          </w:p>
        </w:tc>
      </w:tr>
      <w:tr w:rsidR="00FF131C" w14:paraId="3FB6829E" w14:textId="77777777" w:rsidTr="004B1355">
        <w:trPr>
          <w:trHeight w:val="20"/>
        </w:trPr>
        <w:tc>
          <w:tcPr>
            <w:tcW w:w="14383" w:type="dxa"/>
            <w:gridSpan w:val="3"/>
          </w:tcPr>
          <w:p w14:paraId="7CC57F6D" w14:textId="61911D76" w:rsidR="0017571B" w:rsidRPr="00346941" w:rsidRDefault="00BC4403"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Chemistry, Ref. 623</w:t>
            </w:r>
          </w:p>
        </w:tc>
      </w:tr>
      <w:tr w:rsidR="00FF131C" w14:paraId="56A671A4" w14:textId="77777777" w:rsidTr="004B1355">
        <w:trPr>
          <w:trHeight w:val="20"/>
        </w:trPr>
        <w:tc>
          <w:tcPr>
            <w:tcW w:w="14383" w:type="dxa"/>
            <w:gridSpan w:val="3"/>
          </w:tcPr>
          <w:p w14:paraId="6AD05DAC" w14:textId="160513BB" w:rsidR="00141CFC" w:rsidRPr="00346941" w:rsidRDefault="00BC4403"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Les Pesterfield, program coordinator</w:t>
            </w:r>
            <w:r w:rsidR="00346941">
              <w:rPr>
                <w:rFonts w:ascii="Times New Roman" w:hAnsi="Times New Roman"/>
                <w:bCs/>
                <w:sz w:val="20"/>
                <w:szCs w:val="20"/>
              </w:rPr>
              <w:t>, Department of Chemistry</w:t>
            </w:r>
          </w:p>
        </w:tc>
      </w:tr>
      <w:tr w:rsidR="00FF131C" w14:paraId="53FAE6BE" w14:textId="77777777" w:rsidTr="004B1355">
        <w:trPr>
          <w:trHeight w:val="20"/>
        </w:trPr>
        <w:tc>
          <w:tcPr>
            <w:tcW w:w="4045" w:type="dxa"/>
          </w:tcPr>
          <w:p w14:paraId="611250FD" w14:textId="1F1F7F99"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CD3689">
              <w:rPr>
                <w:rFonts w:ascii="Times New Roman" w:hAnsi="Times New Roman"/>
                <w:sz w:val="22"/>
                <w:szCs w:val="22"/>
              </w:rPr>
            </w:r>
            <w:r w:rsidR="00CD3689">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46941">
              <w:rPr>
                <w:rFonts w:ascii="Times New Roman" w:hAnsi="Times New Roman"/>
                <w:sz w:val="22"/>
                <w:szCs w:val="22"/>
              </w:rPr>
              <w:fldChar w:fldCharType="begin">
                <w:ffData>
                  <w:name w:val="Check14"/>
                  <w:enabled/>
                  <w:calcOnExit w:val="0"/>
                  <w:checkBox>
                    <w:sizeAuto/>
                    <w:default w:val="1"/>
                  </w:checkBox>
                </w:ffData>
              </w:fldChar>
            </w:r>
            <w:bookmarkStart w:id="1" w:name="Check14"/>
            <w:r w:rsidR="00346941">
              <w:rPr>
                <w:rFonts w:ascii="Times New Roman" w:hAnsi="Times New Roman"/>
                <w:sz w:val="22"/>
                <w:szCs w:val="22"/>
              </w:rPr>
              <w:instrText xml:space="preserve"> FORMCHECKBOX </w:instrText>
            </w:r>
            <w:r w:rsidR="00CD3689">
              <w:rPr>
                <w:rFonts w:ascii="Times New Roman" w:hAnsi="Times New Roman"/>
                <w:sz w:val="22"/>
                <w:szCs w:val="22"/>
              </w:rPr>
            </w:r>
            <w:r w:rsidR="00CD3689">
              <w:rPr>
                <w:rFonts w:ascii="Times New Roman" w:hAnsi="Times New Roman"/>
                <w:sz w:val="22"/>
                <w:szCs w:val="22"/>
              </w:rPr>
              <w:fldChar w:fldCharType="separate"/>
            </w:r>
            <w:r w:rsidR="00346941">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0D00F761"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4B1355">
              <w:rPr>
                <w:rFonts w:ascii="Times New Roman" w:hAnsi="Times New Roman"/>
                <w:sz w:val="22"/>
                <w:szCs w:val="22"/>
              </w:rPr>
              <w:fldChar w:fldCharType="begin">
                <w:ffData>
                  <w:name w:val=""/>
                  <w:enabled/>
                  <w:calcOnExit w:val="0"/>
                  <w:checkBox>
                    <w:sizeAuto/>
                    <w:default w:val="1"/>
                  </w:checkBox>
                </w:ffData>
              </w:fldChar>
            </w:r>
            <w:r w:rsidR="004B1355">
              <w:rPr>
                <w:rFonts w:ascii="Times New Roman" w:hAnsi="Times New Roman"/>
                <w:sz w:val="22"/>
                <w:szCs w:val="22"/>
              </w:rPr>
              <w:instrText xml:space="preserve"> FORMCHECKBOX </w:instrText>
            </w:r>
            <w:r w:rsidR="004B1355">
              <w:rPr>
                <w:rFonts w:ascii="Times New Roman" w:hAnsi="Times New Roman"/>
                <w:sz w:val="22"/>
                <w:szCs w:val="22"/>
              </w:rPr>
            </w:r>
            <w:r w:rsidR="004B1355">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4B1355">
        <w:trPr>
          <w:trHeight w:val="20"/>
        </w:trPr>
        <w:tc>
          <w:tcPr>
            <w:tcW w:w="14395" w:type="dxa"/>
            <w:gridSpan w:val="4"/>
            <w:shd w:val="pct12" w:color="auto" w:fill="auto"/>
            <w:tcMar>
              <w:top w:w="100" w:type="nil"/>
              <w:right w:w="100" w:type="nil"/>
            </w:tcMar>
          </w:tcPr>
          <w:p w14:paraId="2FCF70E2" w14:textId="2F45548F" w:rsidR="007706BE" w:rsidRPr="00FF3DCE" w:rsidRDefault="007706BE" w:rsidP="004B1355">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4B1355">
        <w:trPr>
          <w:trHeight w:val="20"/>
        </w:trPr>
        <w:tc>
          <w:tcPr>
            <w:tcW w:w="14395" w:type="dxa"/>
            <w:gridSpan w:val="4"/>
            <w:shd w:val="clear" w:color="auto" w:fill="auto"/>
            <w:tcMar>
              <w:top w:w="100" w:type="nil"/>
              <w:right w:w="100" w:type="nil"/>
            </w:tcMar>
          </w:tcPr>
          <w:p w14:paraId="5FAFC9CA" w14:textId="78B54C36" w:rsidR="007706BE" w:rsidRPr="00FF3DCE" w:rsidRDefault="00FF131C" w:rsidP="004B13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346941">
              <w:rPr>
                <w:rFonts w:ascii="Times New Roman" w:hAnsi="Times New Roman"/>
                <w:b/>
                <w:bCs/>
                <w:color w:val="767171" w:themeColor="background2" w:themeShade="80"/>
                <w:sz w:val="20"/>
                <w:szCs w:val="20"/>
              </w:rPr>
              <w:t>Communicate Effectively in Written Form</w:t>
            </w:r>
          </w:p>
        </w:tc>
      </w:tr>
      <w:tr w:rsidR="007706BE" w:rsidRPr="00964DD0" w14:paraId="2E4E6283" w14:textId="77777777" w:rsidTr="004B1355">
        <w:trPr>
          <w:trHeight w:val="20"/>
        </w:trPr>
        <w:tc>
          <w:tcPr>
            <w:tcW w:w="1435" w:type="dxa"/>
            <w:shd w:val="clear" w:color="auto" w:fill="auto"/>
            <w:tcMar>
              <w:top w:w="100" w:type="nil"/>
              <w:right w:w="100" w:type="nil"/>
            </w:tcMar>
          </w:tcPr>
          <w:p w14:paraId="2A01F8CD" w14:textId="6BE6D8C8" w:rsidR="007706BE" w:rsidRPr="00FF3DCE" w:rsidRDefault="007706BE" w:rsidP="004B13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267D577" w14:textId="77777777" w:rsidR="00BC4403" w:rsidRPr="00A62048" w:rsidRDefault="00BC4403" w:rsidP="004B13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Laboratory reports from CHEM 451 (Physical Chemistry Lab)</w:t>
            </w:r>
          </w:p>
          <w:p w14:paraId="681FFD89" w14:textId="77777777" w:rsidR="007706BE" w:rsidRPr="00FF3DCE" w:rsidRDefault="007706BE" w:rsidP="004B1355">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4B1355">
        <w:trPr>
          <w:trHeight w:val="20"/>
        </w:trPr>
        <w:tc>
          <w:tcPr>
            <w:tcW w:w="11875" w:type="dxa"/>
            <w:gridSpan w:val="2"/>
            <w:shd w:val="clear" w:color="auto" w:fill="auto"/>
            <w:tcMar>
              <w:top w:w="100" w:type="nil"/>
              <w:right w:w="100" w:type="nil"/>
            </w:tcMar>
          </w:tcPr>
          <w:p w14:paraId="715F4BA5" w14:textId="1D85AC62" w:rsidR="007706BE" w:rsidRPr="00FF3DCE" w:rsidRDefault="007706BE" w:rsidP="004B13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4B135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290E162" w:rsidR="007706BE" w:rsidRPr="00FF3DCE" w:rsidRDefault="00346941" w:rsidP="004B13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CD3689">
              <w:rPr>
                <w:rFonts w:ascii="Times New Roman" w:hAnsi="Times New Roman"/>
                <w:b/>
                <w:sz w:val="20"/>
                <w:szCs w:val="20"/>
              </w:rPr>
            </w:r>
            <w:r w:rsidR="00CD3689">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4B13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CD3689">
              <w:rPr>
                <w:rFonts w:ascii="Times New Roman" w:hAnsi="Times New Roman"/>
                <w:b/>
                <w:sz w:val="20"/>
                <w:szCs w:val="20"/>
              </w:rPr>
            </w:r>
            <w:r w:rsidR="00CD3689">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4B1355">
        <w:trPr>
          <w:trHeight w:val="20"/>
        </w:trPr>
        <w:tc>
          <w:tcPr>
            <w:tcW w:w="14395" w:type="dxa"/>
            <w:gridSpan w:val="4"/>
            <w:shd w:val="clear" w:color="auto" w:fill="auto"/>
            <w:tcMar>
              <w:top w:w="100" w:type="nil"/>
              <w:right w:w="100" w:type="nil"/>
            </w:tcMar>
          </w:tcPr>
          <w:p w14:paraId="2FDD2A3B" w14:textId="72A27A49" w:rsidR="00B3239E" w:rsidRPr="00FF3DCE" w:rsidRDefault="00FF131C" w:rsidP="004B1355">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346941">
              <w:rPr>
                <w:rFonts w:ascii="Times New Roman" w:hAnsi="Times New Roman"/>
                <w:b/>
                <w:bCs/>
                <w:color w:val="767171" w:themeColor="background2" w:themeShade="80"/>
                <w:sz w:val="20"/>
                <w:szCs w:val="20"/>
              </w:rPr>
              <w:t>Interpret and Explain Data about Chemical Systems</w:t>
            </w:r>
          </w:p>
        </w:tc>
      </w:tr>
      <w:tr w:rsidR="00B3239E" w:rsidRPr="00964DD0" w14:paraId="018E91BF" w14:textId="77777777" w:rsidTr="004B1355">
        <w:trPr>
          <w:trHeight w:val="20"/>
        </w:trPr>
        <w:tc>
          <w:tcPr>
            <w:tcW w:w="1435" w:type="dxa"/>
            <w:shd w:val="clear" w:color="auto" w:fill="auto"/>
            <w:tcMar>
              <w:top w:w="100" w:type="nil"/>
              <w:right w:w="100" w:type="nil"/>
            </w:tcMar>
          </w:tcPr>
          <w:p w14:paraId="1C3833F8" w14:textId="77777777" w:rsidR="00B3239E" w:rsidRPr="00FF3DCE" w:rsidRDefault="00B3239E" w:rsidP="004B13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4B135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84CC0C2" w:rsidR="00B3239E" w:rsidRPr="00FF3DCE" w:rsidRDefault="00CC58CC"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tc>
      </w:tr>
      <w:tr w:rsidR="00402256" w:rsidRPr="00964DD0" w14:paraId="5F8807A0" w14:textId="77777777" w:rsidTr="004B1355">
        <w:trPr>
          <w:trHeight w:val="20"/>
        </w:trPr>
        <w:tc>
          <w:tcPr>
            <w:tcW w:w="11875" w:type="dxa"/>
            <w:gridSpan w:val="2"/>
            <w:shd w:val="clear" w:color="auto" w:fill="auto"/>
            <w:tcMar>
              <w:top w:w="100" w:type="nil"/>
              <w:right w:w="100" w:type="nil"/>
            </w:tcMar>
          </w:tcPr>
          <w:p w14:paraId="72CF8286" w14:textId="0688557B" w:rsidR="00402256" w:rsidRPr="00FF3DCE" w:rsidRDefault="00402256" w:rsidP="004B13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B1355">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D2CF5D3" w:rsidR="00402256" w:rsidRPr="00FF3DCE" w:rsidRDefault="00CC58CC" w:rsidP="004B13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CD3689">
              <w:rPr>
                <w:rFonts w:ascii="Times New Roman" w:hAnsi="Times New Roman"/>
                <w:b/>
                <w:sz w:val="20"/>
                <w:szCs w:val="20"/>
              </w:rPr>
            </w:r>
            <w:r w:rsidR="00CD3689">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B13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CD3689">
              <w:rPr>
                <w:rFonts w:ascii="Times New Roman" w:hAnsi="Times New Roman"/>
                <w:b/>
                <w:sz w:val="20"/>
                <w:szCs w:val="20"/>
              </w:rPr>
            </w:r>
            <w:r w:rsidR="00CD3689">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4B1355">
        <w:trPr>
          <w:trHeight w:val="20"/>
        </w:trPr>
        <w:tc>
          <w:tcPr>
            <w:tcW w:w="14395" w:type="dxa"/>
            <w:gridSpan w:val="4"/>
            <w:shd w:val="clear" w:color="auto" w:fill="auto"/>
            <w:tcMar>
              <w:top w:w="100" w:type="nil"/>
              <w:right w:w="100" w:type="nil"/>
            </w:tcMar>
          </w:tcPr>
          <w:p w14:paraId="34421F51" w14:textId="0B8F97E2" w:rsidR="00B3239E" w:rsidRPr="00FF3DCE" w:rsidRDefault="00FF131C" w:rsidP="004B1355">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346941">
              <w:rPr>
                <w:rFonts w:ascii="Times New Roman" w:hAnsi="Times New Roman"/>
                <w:b/>
                <w:bCs/>
                <w:color w:val="767171" w:themeColor="background2" w:themeShade="80"/>
                <w:sz w:val="20"/>
                <w:szCs w:val="20"/>
              </w:rPr>
              <w:t>Describe and discuss structure-property-function relationships for a variety of molecules</w:t>
            </w:r>
          </w:p>
        </w:tc>
      </w:tr>
      <w:tr w:rsidR="00B3239E" w:rsidRPr="00964DD0" w14:paraId="310AA017" w14:textId="77777777" w:rsidTr="004B1355">
        <w:trPr>
          <w:trHeight w:val="20"/>
        </w:trPr>
        <w:tc>
          <w:tcPr>
            <w:tcW w:w="1435" w:type="dxa"/>
            <w:shd w:val="clear" w:color="auto" w:fill="auto"/>
            <w:tcMar>
              <w:top w:w="100" w:type="nil"/>
              <w:right w:w="100" w:type="nil"/>
            </w:tcMar>
          </w:tcPr>
          <w:p w14:paraId="483DCE38" w14:textId="77777777" w:rsidR="00B3239E" w:rsidRPr="00FF3DCE" w:rsidRDefault="00B3239E" w:rsidP="004B13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4B135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C280741" w:rsidR="00B3239E" w:rsidRPr="00FF3DCE" w:rsidRDefault="00CC58CC"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tc>
      </w:tr>
      <w:tr w:rsidR="00402256" w:rsidRPr="00964DD0" w14:paraId="2CD12D7C" w14:textId="77777777" w:rsidTr="004B1355">
        <w:trPr>
          <w:trHeight w:val="20"/>
        </w:trPr>
        <w:tc>
          <w:tcPr>
            <w:tcW w:w="11875" w:type="dxa"/>
            <w:gridSpan w:val="2"/>
            <w:shd w:val="clear" w:color="auto" w:fill="auto"/>
            <w:tcMar>
              <w:top w:w="100" w:type="nil"/>
              <w:right w:w="100" w:type="nil"/>
            </w:tcMar>
          </w:tcPr>
          <w:p w14:paraId="1737E22A" w14:textId="0ED276B0" w:rsidR="00402256" w:rsidRPr="00FF3DCE" w:rsidRDefault="00402256" w:rsidP="004B13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B13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B13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CD3689">
              <w:rPr>
                <w:rFonts w:ascii="Times New Roman" w:hAnsi="Times New Roman"/>
                <w:b/>
                <w:sz w:val="20"/>
                <w:szCs w:val="20"/>
              </w:rPr>
            </w:r>
            <w:r w:rsidR="00CD3689">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5DB14B53" w:rsidR="00402256" w:rsidRPr="00FF3DCE" w:rsidRDefault="00CC58CC" w:rsidP="004B13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CD3689">
              <w:rPr>
                <w:rFonts w:ascii="Times New Roman" w:hAnsi="Times New Roman"/>
                <w:b/>
                <w:sz w:val="20"/>
                <w:szCs w:val="20"/>
              </w:rPr>
            </w:r>
            <w:r w:rsidR="00CD3689">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4B1355">
        <w:trPr>
          <w:trHeight w:val="20"/>
        </w:trPr>
        <w:tc>
          <w:tcPr>
            <w:tcW w:w="14395" w:type="dxa"/>
            <w:gridSpan w:val="4"/>
            <w:shd w:val="clear" w:color="auto" w:fill="auto"/>
            <w:tcMar>
              <w:top w:w="100" w:type="nil"/>
              <w:right w:w="100" w:type="nil"/>
            </w:tcMar>
          </w:tcPr>
          <w:p w14:paraId="72344A75" w14:textId="47B5A959" w:rsidR="0075740F" w:rsidRPr="00FF3DCE" w:rsidRDefault="0006474C"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4B1355">
        <w:trPr>
          <w:trHeight w:val="20"/>
        </w:trPr>
        <w:tc>
          <w:tcPr>
            <w:tcW w:w="14395" w:type="dxa"/>
            <w:gridSpan w:val="4"/>
            <w:shd w:val="clear" w:color="auto" w:fill="auto"/>
            <w:tcMar>
              <w:top w:w="100" w:type="nil"/>
              <w:right w:w="100" w:type="nil"/>
            </w:tcMar>
          </w:tcPr>
          <w:p w14:paraId="3DB6524A" w14:textId="76586604" w:rsidR="0075740F" w:rsidRPr="00FF3DCE" w:rsidRDefault="00CC58CC" w:rsidP="004B1355">
            <w:pPr>
              <w:jc w:val="both"/>
              <w:rPr>
                <w:rFonts w:ascii="Times New Roman" w:hAnsi="Times New Roman"/>
                <w:bCs/>
                <w:sz w:val="20"/>
                <w:szCs w:val="20"/>
              </w:rPr>
            </w:pPr>
            <w:r>
              <w:rPr>
                <w:rFonts w:ascii="Times New Roman" w:hAnsi="Times New Roman"/>
                <w:bCs/>
                <w:color w:val="767171" w:themeColor="background2" w:themeShade="80"/>
                <w:sz w:val="20"/>
                <w:szCs w:val="20"/>
              </w:rPr>
              <w:t>We plan to continue to assess the above program learning outcomes in the upcoming year</w:t>
            </w:r>
            <w:r w:rsidR="00BC4403">
              <w:rPr>
                <w:rFonts w:ascii="Times New Roman" w:hAnsi="Times New Roman"/>
                <w:bCs/>
                <w:color w:val="767171" w:themeColor="background2" w:themeShade="80"/>
                <w:sz w:val="20"/>
                <w:szCs w:val="20"/>
              </w:rPr>
              <w:t>.  We noted a drop in the performance in assessments used in outcomes 2 and 3 corresponding to the onset of the pandemic and switch to online learning.  We will therefore continue to assess these metrics for at least another year to determine if the performance returns to pre-pandemic levels.</w:t>
            </w:r>
          </w:p>
          <w:p w14:paraId="0BB52837" w14:textId="3169AA48" w:rsidR="0075740F" w:rsidRPr="00FF3DCE" w:rsidRDefault="0075740F" w:rsidP="004B1355">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4B1355">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4B13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4B1355">
            <w:pPr>
              <w:widowControl w:val="0"/>
              <w:autoSpaceDE w:val="0"/>
              <w:autoSpaceDN w:val="0"/>
              <w:adjustRightInd w:val="0"/>
              <w:jc w:val="center"/>
              <w:rPr>
                <w:rFonts w:ascii="Times New Roman" w:hAnsi="Times New Roman"/>
                <w:b/>
                <w:bCs/>
              </w:rPr>
            </w:pPr>
          </w:p>
        </w:tc>
      </w:tr>
      <w:tr w:rsidR="001160F4" w:rsidRPr="00964DD0" w14:paraId="655B58B1" w14:textId="77777777" w:rsidTr="004B1355">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4B135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5272F0B" w:rsidR="001160F4" w:rsidRPr="003A32E4" w:rsidRDefault="00346941" w:rsidP="004B1355">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Communicate Effectively in Written Form</w:t>
            </w:r>
          </w:p>
        </w:tc>
      </w:tr>
      <w:tr w:rsidR="00C4455B" w:rsidRPr="00964DD0" w14:paraId="740B7FDA" w14:textId="77777777" w:rsidTr="004B1355">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4B135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4B1355">
            <w:pPr>
              <w:widowControl w:val="0"/>
              <w:autoSpaceDE w:val="0"/>
              <w:autoSpaceDN w:val="0"/>
              <w:adjustRightInd w:val="0"/>
              <w:rPr>
                <w:rFonts w:ascii="Times New Roman" w:hAnsi="Times New Roman"/>
                <w:bCs/>
                <w:sz w:val="20"/>
                <w:szCs w:val="20"/>
              </w:rPr>
            </w:pPr>
          </w:p>
          <w:p w14:paraId="6BAB27B7" w14:textId="60996BE7" w:rsidR="00C4455B" w:rsidRDefault="00C4455B" w:rsidP="004B135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3DE8938" w14:textId="77777777" w:rsidR="00BC4403" w:rsidRDefault="00BC4403" w:rsidP="004B13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Laboratory reports from CHEM 451 (Physical Chemistry Lab)</w:t>
            </w:r>
          </w:p>
          <w:p w14:paraId="1B42FFBD" w14:textId="7A0EDFC6" w:rsidR="00BC4403" w:rsidRDefault="00D523EC" w:rsidP="004B1355">
            <w:pPr>
              <w:widowControl w:val="0"/>
              <w:autoSpaceDE w:val="0"/>
              <w:autoSpaceDN w:val="0"/>
              <w:adjustRightInd w:val="0"/>
              <w:rPr>
                <w:rFonts w:ascii="Times New Roman" w:hAnsi="Times New Roman"/>
                <w:bCs/>
                <w:sz w:val="20"/>
                <w:szCs w:val="20"/>
              </w:rPr>
            </w:pPr>
            <w:r>
              <w:rPr>
                <w:rFonts w:ascii="Times New Roman" w:hAnsi="Times New Roman"/>
                <w:bCs/>
                <w:sz w:val="20"/>
                <w:szCs w:val="20"/>
              </w:rPr>
              <w:t>Three writing assignments were submitted by each student with writing prompts related to laboratory experiments from the course.</w:t>
            </w:r>
          </w:p>
          <w:p w14:paraId="201F83AE" w14:textId="7459B9B1" w:rsidR="00FF3DCE" w:rsidRPr="003A32E4" w:rsidRDefault="00BC4403" w:rsidP="004B1355">
            <w:pPr>
              <w:rPr>
                <w:rFonts w:ascii="Times New Roman" w:hAnsi="Times New Roman"/>
                <w:color w:val="767171" w:themeColor="background2" w:themeShade="80"/>
                <w:sz w:val="20"/>
              </w:rPr>
            </w:pPr>
            <w:r>
              <w:rPr>
                <w:rFonts w:ascii="Times New Roman" w:hAnsi="Times New Roman"/>
                <w:bCs/>
                <w:sz w:val="20"/>
                <w:szCs w:val="20"/>
              </w:rPr>
              <w:t xml:space="preserve">The instrument was assessed in a fashion consistent with the Written Communication VALUE Rubric from AAC&amp;U.  Basic parameters for </w:t>
            </w:r>
            <w:r w:rsidRPr="00F72BC5">
              <w:rPr>
                <w:rFonts w:ascii="Times New Roman" w:hAnsi="Times New Roman"/>
                <w:bCs/>
                <w:i/>
                <w:sz w:val="20"/>
                <w:szCs w:val="20"/>
              </w:rPr>
              <w:t>Context, Content, Conventions, Sources, and Syntax</w:t>
            </w:r>
            <w:r>
              <w:rPr>
                <w:rFonts w:ascii="Times New Roman" w:hAnsi="Times New Roman"/>
                <w:bCs/>
                <w:sz w:val="20"/>
                <w:szCs w:val="20"/>
              </w:rPr>
              <w:t xml:space="preserve"> were rated on the 1 to 4 scale.  A maximum score of 20 was possible.</w:t>
            </w:r>
          </w:p>
        </w:tc>
      </w:tr>
      <w:tr w:rsidR="00346941" w:rsidRPr="00964DD0" w14:paraId="6D41353B" w14:textId="77777777" w:rsidTr="004B1355">
        <w:trPr>
          <w:trHeight w:val="20"/>
        </w:trPr>
        <w:tc>
          <w:tcPr>
            <w:tcW w:w="2875" w:type="dxa"/>
            <w:tcBorders>
              <w:left w:val="single" w:sz="4" w:space="0" w:color="auto"/>
            </w:tcBorders>
            <w:shd w:val="clear" w:color="auto" w:fill="auto"/>
            <w:tcMar>
              <w:top w:w="100" w:type="nil"/>
              <w:right w:w="100" w:type="nil"/>
            </w:tcMar>
          </w:tcPr>
          <w:p w14:paraId="770273CE" w14:textId="77777777" w:rsidR="00346941" w:rsidRPr="001160F4" w:rsidRDefault="00346941" w:rsidP="004B13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16A5F120" w:rsidR="00346941" w:rsidRPr="00FF3DCE" w:rsidRDefault="00D523EC" w:rsidP="004B1355">
            <w:pPr>
              <w:widowControl w:val="0"/>
              <w:autoSpaceDE w:val="0"/>
              <w:autoSpaceDN w:val="0"/>
              <w:adjustRightInd w:val="0"/>
              <w:rPr>
                <w:rFonts w:ascii="Times New Roman" w:hAnsi="Times New Roman"/>
                <w:color w:val="767171" w:themeColor="background2" w:themeShade="80"/>
                <w:sz w:val="20"/>
                <w:szCs w:val="20"/>
              </w:rPr>
            </w:pPr>
            <w:r w:rsidRPr="00944A7E">
              <w:rPr>
                <w:rFonts w:ascii="Times New Roman" w:hAnsi="Times New Roman"/>
                <w:sz w:val="20"/>
                <w:szCs w:val="20"/>
              </w:rPr>
              <w:t>Students shou</w:t>
            </w:r>
            <w:r>
              <w:rPr>
                <w:rFonts w:ascii="Times New Roman" w:hAnsi="Times New Roman"/>
                <w:sz w:val="20"/>
                <w:szCs w:val="20"/>
              </w:rPr>
              <w:t>ld score an average of 2.6 or higher over the 5 areas on the rubric.</w:t>
            </w:r>
          </w:p>
        </w:tc>
      </w:tr>
      <w:tr w:rsidR="00346941" w:rsidRPr="00964DD0" w14:paraId="6C28BC3F" w14:textId="77777777" w:rsidTr="004B1355">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346941" w:rsidRDefault="00346941" w:rsidP="004B13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346941" w:rsidRDefault="00346941" w:rsidP="004B1355">
            <w:pPr>
              <w:widowControl w:val="0"/>
              <w:autoSpaceDE w:val="0"/>
              <w:autoSpaceDN w:val="0"/>
              <w:adjustRightInd w:val="0"/>
              <w:rPr>
                <w:rFonts w:ascii="Times New Roman" w:hAnsi="Times New Roman"/>
                <w:sz w:val="20"/>
                <w:szCs w:val="20"/>
              </w:rPr>
            </w:pPr>
          </w:p>
          <w:p w14:paraId="79A4156A" w14:textId="06BF8539" w:rsidR="00346941" w:rsidRPr="00964DD0" w:rsidRDefault="00346941" w:rsidP="004B135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169C7B1" w:rsidR="00346941" w:rsidRPr="00406B46" w:rsidRDefault="00346941" w:rsidP="004B1355">
            <w:pPr>
              <w:widowControl w:val="0"/>
              <w:autoSpaceDE w:val="0"/>
              <w:autoSpaceDN w:val="0"/>
              <w:adjustRightInd w:val="0"/>
              <w:rPr>
                <w:rFonts w:ascii="Times New Roman" w:hAnsi="Times New Roman"/>
                <w:sz w:val="20"/>
                <w:szCs w:val="20"/>
              </w:rPr>
            </w:pPr>
            <w:r>
              <w:rPr>
                <w:rFonts w:ascii="Times New Roman" w:hAnsi="Times New Roman"/>
                <w:sz w:val="20"/>
                <w:szCs w:val="20"/>
              </w:rPr>
              <w:t>At least 75% of the papers will score at least an average of 2.6.</w:t>
            </w:r>
          </w:p>
        </w:tc>
        <w:tc>
          <w:tcPr>
            <w:tcW w:w="2250" w:type="dxa"/>
            <w:tcBorders>
              <w:bottom w:val="single" w:sz="4" w:space="0" w:color="auto"/>
            </w:tcBorders>
            <w:shd w:val="clear" w:color="auto" w:fill="auto"/>
            <w:tcMar>
              <w:top w:w="100" w:type="nil"/>
              <w:right w:w="100" w:type="nil"/>
            </w:tcMar>
          </w:tcPr>
          <w:p w14:paraId="0C1ACACD" w14:textId="77777777" w:rsidR="00346941" w:rsidRPr="00C4455B" w:rsidRDefault="00346941" w:rsidP="004B13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3D5D8CC" w14:textId="77777777" w:rsidR="00346941" w:rsidRDefault="00D523EC" w:rsidP="004B1355">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67% for assignment 1</w:t>
            </w:r>
          </w:p>
          <w:p w14:paraId="4582A2CB" w14:textId="77777777" w:rsidR="00D523EC" w:rsidRDefault="00D523EC" w:rsidP="004B1355">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100% for assignment 2</w:t>
            </w:r>
          </w:p>
          <w:p w14:paraId="7AE2DC42" w14:textId="5B711D24" w:rsidR="00D523EC" w:rsidRPr="0075740F" w:rsidRDefault="00D523EC" w:rsidP="004B135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 for assignment 3</w:t>
            </w:r>
          </w:p>
        </w:tc>
      </w:tr>
      <w:tr w:rsidR="00346941" w:rsidRPr="00964DD0" w14:paraId="14853067" w14:textId="77777777" w:rsidTr="004B135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46941" w:rsidRPr="00EB65C8" w:rsidRDefault="00346941" w:rsidP="004B13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72C3680B" w:rsidR="00346941" w:rsidRPr="00406B46" w:rsidRDefault="00346941" w:rsidP="004B1355">
            <w:pPr>
              <w:rPr>
                <w:rFonts w:ascii="Times New Roman" w:hAnsi="Times New Roman"/>
                <w:b/>
                <w:bCs/>
                <w:color w:val="7F7F7F" w:themeColor="text1" w:themeTint="80"/>
                <w:sz w:val="20"/>
                <w:szCs w:val="20"/>
              </w:rPr>
            </w:pPr>
            <w:r w:rsidRPr="00B05B89">
              <w:rPr>
                <w:rFonts w:ascii="Times New Roman" w:hAnsi="Times New Roman"/>
                <w:bCs/>
                <w:color w:val="000000" w:themeColor="text1"/>
                <w:sz w:val="20"/>
                <w:szCs w:val="20"/>
              </w:rPr>
              <w:t xml:space="preserve">The papers were evaluated using the </w:t>
            </w:r>
            <w:r>
              <w:rPr>
                <w:rFonts w:ascii="Times New Roman" w:hAnsi="Times New Roman"/>
                <w:bCs/>
                <w:color w:val="000000" w:themeColor="text1"/>
                <w:sz w:val="20"/>
                <w:szCs w:val="20"/>
              </w:rPr>
              <w:t>Written Communication</w:t>
            </w:r>
            <w:r w:rsidRPr="00B05B89">
              <w:rPr>
                <w:rFonts w:ascii="Times New Roman" w:hAnsi="Times New Roman"/>
                <w:bCs/>
                <w:color w:val="000000" w:themeColor="text1"/>
                <w:sz w:val="20"/>
                <w:szCs w:val="20"/>
              </w:rPr>
              <w:t xml:space="preserve"> VALUE rubric by Dr. </w:t>
            </w:r>
            <w:r w:rsidR="00D523EC">
              <w:rPr>
                <w:rFonts w:ascii="Times New Roman" w:hAnsi="Times New Roman"/>
                <w:bCs/>
                <w:color w:val="000000" w:themeColor="text1"/>
                <w:sz w:val="20"/>
                <w:szCs w:val="20"/>
              </w:rPr>
              <w:t>Jeremy Maddox</w:t>
            </w:r>
            <w:r w:rsidRPr="00B05B89">
              <w:rPr>
                <w:rFonts w:ascii="Times New Roman" w:hAnsi="Times New Roman"/>
                <w:bCs/>
                <w:color w:val="000000" w:themeColor="text1"/>
                <w:sz w:val="20"/>
                <w:szCs w:val="20"/>
              </w:rPr>
              <w:t>.  A score of 1 (benchmark) to 4 (capstone) was assigned for each category and the values were averaged.</w:t>
            </w:r>
            <w:r>
              <w:rPr>
                <w:rFonts w:ascii="Times New Roman" w:hAnsi="Times New Roman"/>
                <w:bCs/>
                <w:color w:val="000000" w:themeColor="text1"/>
                <w:sz w:val="20"/>
                <w:szCs w:val="20"/>
              </w:rPr>
              <w:t xml:space="preserve">  The </w:t>
            </w:r>
            <w:r w:rsidR="00D523EC">
              <w:rPr>
                <w:rFonts w:ascii="Times New Roman" w:hAnsi="Times New Roman"/>
                <w:bCs/>
                <w:color w:val="000000" w:themeColor="text1"/>
                <w:sz w:val="20"/>
                <w:szCs w:val="20"/>
              </w:rPr>
              <w:t xml:space="preserve">average scores on assignment 1 ranged from 2.4 to 3.3.  Scores on the second assignment ranged from 3.1 to 3.6.  Scores on the third assignment ranged from 3.4 to 3.8.  </w:t>
            </w:r>
          </w:p>
        </w:tc>
      </w:tr>
      <w:tr w:rsidR="00346941" w:rsidRPr="00964DD0" w14:paraId="2840278E" w14:textId="77777777" w:rsidTr="004B1355">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346941" w:rsidRDefault="00346941" w:rsidP="004B13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346941" w:rsidRPr="003A32E4" w:rsidRDefault="00346941" w:rsidP="004B135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58330E3" w:rsidR="00346941" w:rsidRPr="003A32E4" w:rsidRDefault="00346941" w:rsidP="004B13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CD3689">
              <w:rPr>
                <w:rFonts w:ascii="Times New Roman" w:hAnsi="Times New Roman"/>
                <w:b/>
                <w:sz w:val="22"/>
                <w:szCs w:val="22"/>
              </w:rPr>
            </w:r>
            <w:r w:rsidR="00CD3689">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346941" w:rsidRPr="003A32E4" w:rsidRDefault="00346941" w:rsidP="004B13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CD3689">
              <w:rPr>
                <w:rFonts w:ascii="Times New Roman" w:hAnsi="Times New Roman"/>
                <w:b/>
                <w:sz w:val="22"/>
                <w:szCs w:val="22"/>
              </w:rPr>
            </w:r>
            <w:r w:rsidR="00CD3689">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46941" w:rsidRPr="00964DD0" w14:paraId="150080E3" w14:textId="77777777" w:rsidTr="004B1355">
        <w:trPr>
          <w:trHeight w:val="20"/>
        </w:trPr>
        <w:tc>
          <w:tcPr>
            <w:tcW w:w="14395" w:type="dxa"/>
            <w:gridSpan w:val="6"/>
            <w:shd w:val="clear" w:color="auto" w:fill="auto"/>
            <w:tcMar>
              <w:top w:w="100" w:type="nil"/>
              <w:right w:w="100" w:type="nil"/>
            </w:tcMar>
          </w:tcPr>
          <w:p w14:paraId="403A3B44" w14:textId="7F37665E" w:rsidR="00346941" w:rsidRPr="0054609C" w:rsidRDefault="00346941"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C58CC" w:rsidRPr="00964DD0" w14:paraId="210CB496" w14:textId="77777777" w:rsidTr="004B1355">
        <w:trPr>
          <w:trHeight w:val="20"/>
        </w:trPr>
        <w:tc>
          <w:tcPr>
            <w:tcW w:w="14395" w:type="dxa"/>
            <w:gridSpan w:val="6"/>
            <w:shd w:val="clear" w:color="auto" w:fill="auto"/>
            <w:tcMar>
              <w:top w:w="100" w:type="nil"/>
              <w:right w:w="100" w:type="nil"/>
            </w:tcMar>
          </w:tcPr>
          <w:p w14:paraId="2B3811B9" w14:textId="731987A7" w:rsidR="00CC58CC" w:rsidRPr="0054609C" w:rsidRDefault="00D523EC" w:rsidP="004B1355">
            <w:pPr>
              <w:rPr>
                <w:rFonts w:ascii="Times New Roman" w:hAnsi="Times New Roman"/>
                <w:b/>
                <w:sz w:val="20"/>
                <w:szCs w:val="20"/>
              </w:rPr>
            </w:pPr>
            <w:r>
              <w:rPr>
                <w:rFonts w:ascii="Times New Roman" w:hAnsi="Times New Roman"/>
                <w:sz w:val="20"/>
                <w:szCs w:val="20"/>
              </w:rPr>
              <w:t>The written assignments were described in the syllabus.  After each assessment, the papers were returned to the students and they were given the opportunity to revise the assessments to receive points back on the assessment.  Overall, the scores showed improvement with each assignment, particularly between the first two assignments.  The quality of the submissions improved, and the target was achieved.  We will continue to assess students’ writing quality in the upcoming year.</w:t>
            </w:r>
          </w:p>
        </w:tc>
      </w:tr>
    </w:tbl>
    <w:p w14:paraId="7E485A64" w14:textId="75370FB9" w:rsidR="00CD3689" w:rsidRDefault="00CD3689"/>
    <w:p w14:paraId="5C6327D6" w14:textId="77777777" w:rsidR="00CD3689" w:rsidRDefault="00CD3689">
      <w:r>
        <w:br w:type="page"/>
      </w:r>
    </w:p>
    <w:p w14:paraId="484AB60E"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4B1355">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4B13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4B1355">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4B135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4BAA0AE7" w:rsidR="003A32E4" w:rsidRPr="003A32E4" w:rsidRDefault="00CC58CC" w:rsidP="004B1355">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Interpret and Explain Data about Chemical Systems</w:t>
            </w:r>
          </w:p>
        </w:tc>
      </w:tr>
      <w:tr w:rsidR="003A32E4" w:rsidRPr="00964DD0" w14:paraId="26F216B8" w14:textId="77777777" w:rsidTr="004B135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4B135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D756400" w14:textId="77777777" w:rsidR="00CC58CC" w:rsidRDefault="00CC58CC"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Analytical Chemistry</w:t>
            </w:r>
          </w:p>
          <w:p w14:paraId="0194078B" w14:textId="4B8A4B96" w:rsidR="003A32E4" w:rsidRPr="005D68AF" w:rsidRDefault="00CC58CC" w:rsidP="004B1355">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This is a nationally-normed 50-question multiple choice exam given at the conclusion of the CHEM 330 (Quantitative Analysis) course (required of all majors and minors).  </w:t>
            </w:r>
          </w:p>
        </w:tc>
      </w:tr>
      <w:tr w:rsidR="00CC58CC" w:rsidRPr="00964DD0" w14:paraId="2D9608C0" w14:textId="77777777" w:rsidTr="004B1355">
        <w:trPr>
          <w:trHeight w:val="20"/>
        </w:trPr>
        <w:tc>
          <w:tcPr>
            <w:tcW w:w="2875" w:type="dxa"/>
            <w:tcBorders>
              <w:left w:val="single" w:sz="4" w:space="0" w:color="auto"/>
            </w:tcBorders>
            <w:shd w:val="clear" w:color="auto" w:fill="auto"/>
            <w:tcMar>
              <w:top w:w="100" w:type="nil"/>
              <w:right w:w="100" w:type="nil"/>
            </w:tcMar>
          </w:tcPr>
          <w:p w14:paraId="305E65AA" w14:textId="77777777" w:rsidR="00CC58CC" w:rsidRPr="001160F4" w:rsidRDefault="00CC58CC" w:rsidP="004B13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E4B3420" w14:textId="77777777" w:rsidR="00CC58CC" w:rsidRDefault="00CC58CC" w:rsidP="004B1355">
            <w:pPr>
              <w:widowControl w:val="0"/>
              <w:autoSpaceDE w:val="0"/>
              <w:autoSpaceDN w:val="0"/>
              <w:adjustRightInd w:val="0"/>
              <w:rPr>
                <w:rFonts w:ascii="Times New Roman" w:hAnsi="Times New Roman"/>
                <w:color w:val="767171" w:themeColor="background2" w:themeShade="80"/>
                <w:sz w:val="20"/>
                <w:szCs w:val="20"/>
              </w:rPr>
            </w:pPr>
            <w:r w:rsidRPr="003577AA">
              <w:rPr>
                <w:rFonts w:ascii="Times New Roman" w:hAnsi="Times New Roman"/>
                <w:sz w:val="20"/>
                <w:szCs w:val="20"/>
              </w:rPr>
              <w:t>50%</w:t>
            </w:r>
            <w:r>
              <w:rPr>
                <w:rFonts w:ascii="Times New Roman" w:hAnsi="Times New Roman"/>
                <w:sz w:val="20"/>
                <w:szCs w:val="20"/>
              </w:rPr>
              <w:t>-tile ranking or higher</w:t>
            </w:r>
          </w:p>
          <w:p w14:paraId="306F016A" w14:textId="74CD76D4" w:rsidR="00CC58CC" w:rsidRPr="00F136C3" w:rsidRDefault="00CC58CC" w:rsidP="004B1355">
            <w:pPr>
              <w:widowControl w:val="0"/>
              <w:autoSpaceDE w:val="0"/>
              <w:autoSpaceDN w:val="0"/>
              <w:adjustRightInd w:val="0"/>
              <w:rPr>
                <w:rFonts w:ascii="Times New Roman" w:hAnsi="Times New Roman"/>
                <w:color w:val="767171" w:themeColor="background2" w:themeShade="80"/>
                <w:sz w:val="20"/>
                <w:szCs w:val="20"/>
              </w:rPr>
            </w:pPr>
          </w:p>
        </w:tc>
      </w:tr>
      <w:tr w:rsidR="00CC58CC" w:rsidRPr="00964DD0" w14:paraId="27D305ED" w14:textId="77777777" w:rsidTr="004B1355">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CC58CC" w:rsidRDefault="00CC58CC" w:rsidP="004B13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CC58CC" w:rsidRDefault="00CC58CC" w:rsidP="004B1355">
            <w:pPr>
              <w:widowControl w:val="0"/>
              <w:autoSpaceDE w:val="0"/>
              <w:autoSpaceDN w:val="0"/>
              <w:adjustRightInd w:val="0"/>
              <w:rPr>
                <w:rFonts w:ascii="Times New Roman" w:hAnsi="Times New Roman"/>
                <w:sz w:val="20"/>
                <w:szCs w:val="20"/>
              </w:rPr>
            </w:pPr>
          </w:p>
          <w:p w14:paraId="73BCDD76" w14:textId="77777777" w:rsidR="00CC58CC" w:rsidRPr="00964DD0" w:rsidRDefault="00CC58CC" w:rsidP="004B135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6C7FF2B8" w:rsidR="00CC58CC" w:rsidRPr="00964DD0" w:rsidRDefault="008A698D" w:rsidP="004B1355">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32151992" w14:textId="77777777" w:rsidR="00CC58CC" w:rsidRPr="00C4455B" w:rsidRDefault="00CC58CC" w:rsidP="004B13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999259E" w:rsidR="00CC58CC" w:rsidRPr="0075740F" w:rsidRDefault="008A698D" w:rsidP="004B1355">
            <w:pPr>
              <w:widowControl w:val="0"/>
              <w:tabs>
                <w:tab w:val="left" w:pos="930"/>
              </w:tabs>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ab/>
              <w:t>54%</w:t>
            </w:r>
          </w:p>
        </w:tc>
      </w:tr>
      <w:tr w:rsidR="00CC58CC" w:rsidRPr="00964DD0" w14:paraId="1DFBE8D6" w14:textId="77777777" w:rsidTr="004B135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CC58CC" w:rsidRPr="00EB65C8" w:rsidRDefault="00CC58CC" w:rsidP="004B13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5235B19C" w:rsidR="00CC58CC" w:rsidRPr="00964DD0" w:rsidRDefault="008A698D" w:rsidP="004B1355">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given to all students in the course</w:t>
            </w:r>
          </w:p>
        </w:tc>
      </w:tr>
      <w:tr w:rsidR="00CC58CC" w:rsidRPr="00964DD0" w14:paraId="04490521" w14:textId="77777777" w:rsidTr="004B1355">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CC58CC" w:rsidRDefault="00CC58CC" w:rsidP="004B13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CC58CC" w:rsidRPr="003A32E4" w:rsidRDefault="00CC58CC" w:rsidP="004B135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42965F6" w:rsidR="00CC58CC" w:rsidRPr="003A32E4" w:rsidRDefault="008A698D" w:rsidP="004B13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CD3689">
              <w:rPr>
                <w:rFonts w:ascii="Times New Roman" w:hAnsi="Times New Roman"/>
                <w:b/>
                <w:sz w:val="22"/>
                <w:szCs w:val="22"/>
              </w:rPr>
            </w:r>
            <w:r w:rsidR="00CD3689">
              <w:rPr>
                <w:rFonts w:ascii="Times New Roman" w:hAnsi="Times New Roman"/>
                <w:b/>
                <w:sz w:val="22"/>
                <w:szCs w:val="22"/>
              </w:rPr>
              <w:fldChar w:fldCharType="separate"/>
            </w:r>
            <w:r>
              <w:rPr>
                <w:rFonts w:ascii="Times New Roman" w:hAnsi="Times New Roman"/>
                <w:b/>
                <w:sz w:val="22"/>
                <w:szCs w:val="22"/>
              </w:rPr>
              <w:fldChar w:fldCharType="end"/>
            </w:r>
            <w:bookmarkEnd w:id="10"/>
            <w:r w:rsidR="00CC58CC">
              <w:rPr>
                <w:rFonts w:ascii="Times New Roman" w:hAnsi="Times New Roman"/>
                <w:b/>
                <w:sz w:val="22"/>
                <w:szCs w:val="22"/>
              </w:rPr>
              <w:t xml:space="preserve"> </w:t>
            </w:r>
            <w:r w:rsidR="00CC58C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CC58CC" w:rsidRPr="003A32E4" w:rsidRDefault="00CC58CC" w:rsidP="004B13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CD3689">
              <w:rPr>
                <w:rFonts w:ascii="Times New Roman" w:hAnsi="Times New Roman"/>
                <w:b/>
                <w:sz w:val="22"/>
                <w:szCs w:val="22"/>
              </w:rPr>
            </w:r>
            <w:r w:rsidR="00CD3689">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CC58CC" w:rsidRPr="00964DD0" w14:paraId="0D3445A0" w14:textId="77777777" w:rsidTr="004B1355">
        <w:trPr>
          <w:trHeight w:val="20"/>
        </w:trPr>
        <w:tc>
          <w:tcPr>
            <w:tcW w:w="14395" w:type="dxa"/>
            <w:gridSpan w:val="6"/>
            <w:shd w:val="clear" w:color="auto" w:fill="auto"/>
            <w:tcMar>
              <w:top w:w="100" w:type="nil"/>
              <w:right w:w="100" w:type="nil"/>
            </w:tcMar>
          </w:tcPr>
          <w:p w14:paraId="00566383" w14:textId="2DE228EF" w:rsidR="00CC58CC" w:rsidRPr="0054609C" w:rsidRDefault="00CC58CC"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C58CC" w:rsidRPr="00964DD0" w14:paraId="5A144F00" w14:textId="77777777" w:rsidTr="004B1355">
        <w:trPr>
          <w:trHeight w:val="20"/>
        </w:trPr>
        <w:tc>
          <w:tcPr>
            <w:tcW w:w="14395" w:type="dxa"/>
            <w:gridSpan w:val="6"/>
            <w:shd w:val="clear" w:color="auto" w:fill="auto"/>
            <w:tcMar>
              <w:top w:w="100" w:type="nil"/>
              <w:right w:w="100" w:type="nil"/>
            </w:tcMar>
          </w:tcPr>
          <w:p w14:paraId="0EAF01CE" w14:textId="5C67381F" w:rsidR="008A698D" w:rsidRPr="003577AA" w:rsidRDefault="008A698D" w:rsidP="004B1355">
            <w:pPr>
              <w:jc w:val="both"/>
              <w:rPr>
                <w:rFonts w:ascii="Times New Roman" w:hAnsi="Times New Roman"/>
                <w:sz w:val="20"/>
              </w:rPr>
            </w:pPr>
            <w:r>
              <w:rPr>
                <w:rFonts w:ascii="Times New Roman" w:hAnsi="Times New Roman"/>
                <w:sz w:val="20"/>
              </w:rPr>
              <w:t>It is proposed that the decrease in the percentage of students achieving the target percentile of content mastery (73% AY 20/21 to 54% AY 22/23) is a function of the student’s lack of mastery of content material from previous coursework; we note that this year’s percentage is nearly identical to last year’s (53%); since this is a sophomore/junior-level course, pandemic effects may be notable.  Faculty have decided to include more review-type exercises at the beginning of the course so that students can identify their content weaknesses and review those areas early in the course.  We will continue to assess this outcome again next year to look for any changes in trend as the time since the outset of the pandemic increases.</w:t>
            </w:r>
          </w:p>
          <w:p w14:paraId="295FC4F9" w14:textId="6CF50433" w:rsidR="00CC58CC" w:rsidRPr="0054609C" w:rsidRDefault="00CC58CC" w:rsidP="004B1355">
            <w:pPr>
              <w:jc w:val="both"/>
              <w:rPr>
                <w:rFonts w:ascii="Times New Roman" w:hAnsi="Times New Roman"/>
                <w:b/>
                <w:sz w:val="20"/>
                <w:szCs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4B1355">
        <w:trPr>
          <w:trHeight w:val="20"/>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4B13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4B1355">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4B135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12A8D21F" w:rsidR="005D68AF" w:rsidRPr="003A32E4" w:rsidRDefault="008A698D" w:rsidP="004B1355">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color w:val="767171" w:themeColor="background2" w:themeShade="80"/>
                <w:sz w:val="20"/>
                <w:szCs w:val="20"/>
              </w:rPr>
              <w:t>Describe and discuss structure-property-function relationships for a variety of molecules</w:t>
            </w:r>
          </w:p>
        </w:tc>
      </w:tr>
      <w:tr w:rsidR="005D68AF" w:rsidRPr="00964DD0" w14:paraId="1251223B" w14:textId="77777777" w:rsidTr="004B1355">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4B135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0E08C2D" w14:textId="77777777" w:rsidR="008A698D" w:rsidRDefault="008A698D"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American Chemical Society Exam in Organic Chemistry</w:t>
            </w:r>
          </w:p>
          <w:p w14:paraId="25A05106" w14:textId="616E68A5" w:rsidR="005D68AF" w:rsidRPr="005D68AF" w:rsidRDefault="008A698D" w:rsidP="004B1355">
            <w:pPr>
              <w:widowControl w:val="0"/>
              <w:autoSpaceDE w:val="0"/>
              <w:autoSpaceDN w:val="0"/>
              <w:adjustRightInd w:val="0"/>
              <w:rPr>
                <w:rFonts w:ascii="Times New Roman" w:hAnsi="Times New Roman"/>
                <w:b/>
                <w:bCs/>
                <w:sz w:val="20"/>
                <w:szCs w:val="20"/>
              </w:rPr>
            </w:pPr>
            <w:r>
              <w:rPr>
                <w:rFonts w:ascii="Times New Roman" w:hAnsi="Times New Roman"/>
                <w:sz w:val="20"/>
                <w:szCs w:val="20"/>
              </w:rPr>
              <w:t>This is a nationally-normed 50-question multiple choice exam given at the conclusion of the CHEM 342 (Organic Chemistry 2) course.</w:t>
            </w:r>
          </w:p>
        </w:tc>
      </w:tr>
      <w:tr w:rsidR="005D68AF" w:rsidRPr="00964DD0" w14:paraId="1E5DEDA6" w14:textId="77777777" w:rsidTr="004B1355">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4B13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211440B0" w:rsidR="005D68AF" w:rsidRDefault="008A698D" w:rsidP="004B1355">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50%-tile ranking of higher</w:t>
            </w:r>
          </w:p>
          <w:p w14:paraId="1920E781" w14:textId="77777777" w:rsidR="005D68AF" w:rsidRPr="00F136C3" w:rsidRDefault="005D68AF" w:rsidP="004B1355">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B1355">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4B13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4B1355">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4B135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4C0F1F78" w:rsidR="005D68AF" w:rsidRPr="00964DD0" w:rsidRDefault="008A698D" w:rsidP="004B1355">
            <w:pPr>
              <w:widowControl w:val="0"/>
              <w:autoSpaceDE w:val="0"/>
              <w:autoSpaceDN w:val="0"/>
              <w:adjustRightInd w:val="0"/>
              <w:rPr>
                <w:rFonts w:ascii="Times New Roman" w:hAnsi="Times New Roman"/>
                <w:sz w:val="20"/>
                <w:szCs w:val="20"/>
              </w:rPr>
            </w:pPr>
            <w:r>
              <w:rPr>
                <w:rFonts w:ascii="Times New Roman" w:hAnsi="Times New Roman"/>
                <w:sz w:val="20"/>
                <w:szCs w:val="20"/>
              </w:rPr>
              <w:t>50% of students taking the exam</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4B13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421B01B" w:rsidR="005D68AF" w:rsidRPr="0075740F" w:rsidRDefault="008A698D" w:rsidP="004B1355">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46%</w:t>
            </w:r>
          </w:p>
        </w:tc>
      </w:tr>
      <w:tr w:rsidR="005D68AF" w:rsidRPr="00964DD0" w14:paraId="5AE4AC88" w14:textId="77777777" w:rsidTr="004B1355">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4B13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07838A9" w:rsidR="005D68AF" w:rsidRPr="00964DD0" w:rsidRDefault="008A698D" w:rsidP="004B1355">
            <w:pPr>
              <w:widowControl w:val="0"/>
              <w:autoSpaceDE w:val="0"/>
              <w:autoSpaceDN w:val="0"/>
              <w:adjustRightInd w:val="0"/>
              <w:rPr>
                <w:rFonts w:ascii="Times New Roman" w:hAnsi="Times New Roman"/>
                <w:sz w:val="20"/>
                <w:szCs w:val="20"/>
              </w:rPr>
            </w:pPr>
            <w:r>
              <w:rPr>
                <w:rFonts w:ascii="Times New Roman" w:hAnsi="Times New Roman"/>
                <w:sz w:val="20"/>
                <w:szCs w:val="20"/>
              </w:rPr>
              <w:t>Assessments were taken by all students in the course.</w:t>
            </w:r>
          </w:p>
        </w:tc>
      </w:tr>
      <w:tr w:rsidR="00402256" w:rsidRPr="00964DD0" w14:paraId="101FBE4B" w14:textId="77777777" w:rsidTr="004B1355">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B13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B135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B13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CD3689">
              <w:rPr>
                <w:rFonts w:ascii="Times New Roman" w:hAnsi="Times New Roman"/>
                <w:b/>
                <w:sz w:val="22"/>
                <w:szCs w:val="22"/>
              </w:rPr>
            </w:r>
            <w:r w:rsidR="00CD3689">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F680E1E" w:rsidR="00402256" w:rsidRPr="003A32E4" w:rsidRDefault="008A698D" w:rsidP="004B13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CD3689">
              <w:rPr>
                <w:rFonts w:ascii="Times New Roman" w:hAnsi="Times New Roman"/>
                <w:b/>
                <w:sz w:val="22"/>
                <w:szCs w:val="22"/>
              </w:rPr>
            </w:r>
            <w:r w:rsidR="00CD3689">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4B1355">
        <w:trPr>
          <w:trHeight w:val="20"/>
        </w:trPr>
        <w:tc>
          <w:tcPr>
            <w:tcW w:w="14395" w:type="dxa"/>
            <w:gridSpan w:val="6"/>
            <w:shd w:val="clear" w:color="auto" w:fill="auto"/>
            <w:tcMar>
              <w:top w:w="100" w:type="nil"/>
              <w:right w:w="100" w:type="nil"/>
            </w:tcMar>
          </w:tcPr>
          <w:p w14:paraId="2CD3F5C0" w14:textId="0EDAF79C" w:rsidR="005B3461" w:rsidRPr="0054609C" w:rsidRDefault="005B3461" w:rsidP="004B13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4B1355">
        <w:trPr>
          <w:trHeight w:val="20"/>
        </w:trPr>
        <w:tc>
          <w:tcPr>
            <w:tcW w:w="14395" w:type="dxa"/>
            <w:gridSpan w:val="6"/>
            <w:shd w:val="clear" w:color="auto" w:fill="auto"/>
            <w:tcMar>
              <w:top w:w="100" w:type="nil"/>
              <w:right w:w="100" w:type="nil"/>
            </w:tcMar>
          </w:tcPr>
          <w:p w14:paraId="672C6FD1" w14:textId="388ABF7F" w:rsidR="008A698D" w:rsidRPr="003577AA" w:rsidRDefault="008A698D" w:rsidP="004B1355">
            <w:pPr>
              <w:jc w:val="both"/>
              <w:rPr>
                <w:rFonts w:ascii="Times New Roman" w:hAnsi="Times New Roman"/>
                <w:sz w:val="20"/>
              </w:rPr>
            </w:pPr>
            <w:r>
              <w:rPr>
                <w:rFonts w:ascii="Times New Roman" w:hAnsi="Times New Roman"/>
                <w:sz w:val="20"/>
              </w:rPr>
              <w:t>It was previously proposed that the decrease in the percentage of students achieving the target percentile of content mastery (69% AY 20/21 to 39% AY 21/22) was a function of the student’s lack of mastery of content material from previous coursework.  This year’s percentage (46%) is a slight improvement from last year and may be due to a return to more in-person learning over the past several semesters.  Faculty have decided to include more review-type exercises at the beginning of the course so that students can identify their content weaknesses and review those areas early in the course.  We will continue to assess this outcome next year to see if our results return closer to pre-pandemic levels.</w:t>
            </w:r>
          </w:p>
          <w:p w14:paraId="1CDB788D" w14:textId="4926B175" w:rsidR="005B3461" w:rsidRPr="0054609C" w:rsidRDefault="005B3461" w:rsidP="004B1355">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p>
        </w:tc>
      </w:tr>
    </w:tbl>
    <w:p w14:paraId="7CA43FDF" w14:textId="62FC31DA" w:rsidR="0039567C" w:rsidRDefault="00FA5344">
      <w:pPr>
        <w:rPr>
          <w:b/>
          <w:bCs/>
          <w:color w:val="FF0000"/>
        </w:rPr>
      </w:pPr>
      <w:r w:rsidRPr="00FA5344">
        <w:rPr>
          <w:b/>
          <w:bCs/>
          <w:color w:val="FF0000"/>
        </w:rPr>
        <w:t>*** Please include Curriculum Map (below/next page) as part of this document</w:t>
      </w:r>
      <w:r w:rsidR="0039567C">
        <w:rPr>
          <w:b/>
          <w:bCs/>
          <w:color w:val="FF0000"/>
        </w:rPr>
        <w:br w:type="page"/>
      </w:r>
    </w:p>
    <w:tbl>
      <w:tblPr>
        <w:tblW w:w="16111" w:type="dxa"/>
        <w:tblLook w:val="04A0" w:firstRow="1" w:lastRow="0" w:firstColumn="1" w:lastColumn="0" w:noHBand="0" w:noVBand="1"/>
      </w:tblPr>
      <w:tblGrid>
        <w:gridCol w:w="1580"/>
        <w:gridCol w:w="1187"/>
        <w:gridCol w:w="3078"/>
        <w:gridCol w:w="1620"/>
        <w:gridCol w:w="1620"/>
        <w:gridCol w:w="1368"/>
        <w:gridCol w:w="1512"/>
        <w:gridCol w:w="1710"/>
        <w:gridCol w:w="236"/>
        <w:gridCol w:w="2200"/>
      </w:tblGrid>
      <w:tr w:rsidR="0039567C" w:rsidRPr="0039567C" w14:paraId="222CE2E7" w14:textId="77777777" w:rsidTr="0039567C">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E529AA9" w14:textId="77777777" w:rsidR="0039567C" w:rsidRPr="0039567C" w:rsidRDefault="0039567C" w:rsidP="0039567C">
            <w:pPr>
              <w:rPr>
                <w:rFonts w:cs="Calibri"/>
                <w:b/>
                <w:bCs/>
                <w:color w:val="000000"/>
                <w:sz w:val="22"/>
                <w:szCs w:val="22"/>
              </w:rPr>
            </w:pPr>
            <w:r w:rsidRPr="0039567C">
              <w:rPr>
                <w:rFonts w:cs="Calibri"/>
                <w:b/>
                <w:bCs/>
                <w:color w:val="000000"/>
                <w:sz w:val="22"/>
                <w:szCs w:val="22"/>
              </w:rPr>
              <w:lastRenderedPageBreak/>
              <w:t>Program name:</w:t>
            </w:r>
          </w:p>
        </w:tc>
        <w:tc>
          <w:tcPr>
            <w:tcW w:w="42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204260E" w14:textId="77777777" w:rsidR="0039567C" w:rsidRPr="0039567C" w:rsidRDefault="0039567C" w:rsidP="0039567C">
            <w:pPr>
              <w:rPr>
                <w:rFonts w:cs="Calibri"/>
                <w:color w:val="000000"/>
                <w:sz w:val="22"/>
                <w:szCs w:val="22"/>
              </w:rPr>
            </w:pPr>
            <w:r w:rsidRPr="0039567C">
              <w:rPr>
                <w:rFonts w:cs="Calibri"/>
                <w:color w:val="000000"/>
                <w:sz w:val="22"/>
                <w:szCs w:val="22"/>
              </w:rPr>
              <w:t>B.S. in Chemistry (Ref. 623)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434A6B4"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nil"/>
              <w:right w:val="nil"/>
            </w:tcBorders>
            <w:shd w:val="clear" w:color="auto" w:fill="auto"/>
            <w:noWrap/>
            <w:vAlign w:val="bottom"/>
            <w:hideMark/>
          </w:tcPr>
          <w:p w14:paraId="42EC0309" w14:textId="77777777" w:rsidR="0039567C" w:rsidRPr="0039567C" w:rsidRDefault="0039567C" w:rsidP="0039567C">
            <w:pPr>
              <w:rPr>
                <w:rFonts w:cs="Calibri"/>
                <w:color w:val="000000"/>
                <w:sz w:val="22"/>
                <w:szCs w:val="22"/>
              </w:rPr>
            </w:pPr>
          </w:p>
        </w:tc>
        <w:tc>
          <w:tcPr>
            <w:tcW w:w="4590" w:type="dxa"/>
            <w:gridSpan w:val="3"/>
            <w:tcBorders>
              <w:top w:val="nil"/>
              <w:left w:val="nil"/>
              <w:bottom w:val="nil"/>
              <w:right w:val="nil"/>
            </w:tcBorders>
            <w:shd w:val="clear" w:color="auto" w:fill="auto"/>
            <w:noWrap/>
            <w:vAlign w:val="bottom"/>
            <w:hideMark/>
          </w:tcPr>
          <w:p w14:paraId="733D3A39" w14:textId="77777777" w:rsidR="0039567C" w:rsidRPr="0039567C" w:rsidRDefault="0039567C" w:rsidP="0039567C">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EEF8144" w14:textId="77777777" w:rsidR="0039567C" w:rsidRPr="0039567C" w:rsidRDefault="0039567C" w:rsidP="0039567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53EB831" w14:textId="77777777" w:rsidR="0039567C" w:rsidRPr="0039567C" w:rsidRDefault="0039567C" w:rsidP="0039567C">
            <w:pPr>
              <w:rPr>
                <w:rFonts w:ascii="Times New Roman" w:hAnsi="Times New Roman"/>
                <w:sz w:val="20"/>
                <w:szCs w:val="20"/>
              </w:rPr>
            </w:pPr>
          </w:p>
        </w:tc>
      </w:tr>
      <w:tr w:rsidR="0039567C" w:rsidRPr="0039567C" w14:paraId="59FD77F7"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F098D1D" w14:textId="77777777" w:rsidR="0039567C" w:rsidRPr="0039567C" w:rsidRDefault="0039567C" w:rsidP="0039567C">
            <w:pPr>
              <w:rPr>
                <w:rFonts w:cs="Calibri"/>
                <w:b/>
                <w:bCs/>
                <w:color w:val="000000"/>
                <w:sz w:val="22"/>
                <w:szCs w:val="22"/>
              </w:rPr>
            </w:pPr>
            <w:r w:rsidRPr="0039567C">
              <w:rPr>
                <w:rFonts w:cs="Calibri"/>
                <w:b/>
                <w:bCs/>
                <w:color w:val="000000"/>
                <w:sz w:val="22"/>
                <w:szCs w:val="22"/>
              </w:rPr>
              <w:t>Department:</w:t>
            </w:r>
          </w:p>
        </w:tc>
        <w:tc>
          <w:tcPr>
            <w:tcW w:w="1187" w:type="dxa"/>
            <w:tcBorders>
              <w:top w:val="nil"/>
              <w:left w:val="nil"/>
              <w:bottom w:val="single" w:sz="4" w:space="0" w:color="auto"/>
              <w:right w:val="nil"/>
            </w:tcBorders>
            <w:shd w:val="clear" w:color="auto" w:fill="auto"/>
            <w:noWrap/>
            <w:vAlign w:val="bottom"/>
            <w:hideMark/>
          </w:tcPr>
          <w:p w14:paraId="1C77592B" w14:textId="77777777" w:rsidR="0039567C" w:rsidRPr="0039567C" w:rsidRDefault="0039567C" w:rsidP="0039567C">
            <w:pPr>
              <w:rPr>
                <w:rFonts w:cs="Calibri"/>
                <w:color w:val="000000"/>
                <w:sz w:val="22"/>
                <w:szCs w:val="22"/>
              </w:rPr>
            </w:pPr>
            <w:r w:rsidRPr="0039567C">
              <w:rPr>
                <w:rFonts w:cs="Calibri"/>
                <w:color w:val="000000"/>
                <w:sz w:val="22"/>
                <w:szCs w:val="22"/>
              </w:rPr>
              <w:t>Chemistry</w:t>
            </w:r>
          </w:p>
        </w:tc>
        <w:tc>
          <w:tcPr>
            <w:tcW w:w="3078" w:type="dxa"/>
            <w:tcBorders>
              <w:top w:val="nil"/>
              <w:left w:val="nil"/>
              <w:bottom w:val="single" w:sz="4" w:space="0" w:color="auto"/>
              <w:right w:val="nil"/>
            </w:tcBorders>
            <w:shd w:val="clear" w:color="auto" w:fill="auto"/>
            <w:noWrap/>
            <w:vAlign w:val="bottom"/>
            <w:hideMark/>
          </w:tcPr>
          <w:p w14:paraId="29A492FA"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9A737D2"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nil"/>
              <w:right w:val="nil"/>
            </w:tcBorders>
            <w:shd w:val="clear" w:color="auto" w:fill="auto"/>
            <w:noWrap/>
            <w:vAlign w:val="bottom"/>
            <w:hideMark/>
          </w:tcPr>
          <w:p w14:paraId="0F153335" w14:textId="77777777" w:rsidR="0039567C" w:rsidRPr="0039567C" w:rsidRDefault="0039567C" w:rsidP="0039567C">
            <w:pPr>
              <w:rPr>
                <w:rFonts w:cs="Calibri"/>
                <w:color w:val="000000"/>
                <w:sz w:val="22"/>
                <w:szCs w:val="22"/>
              </w:rPr>
            </w:pPr>
          </w:p>
        </w:tc>
        <w:tc>
          <w:tcPr>
            <w:tcW w:w="1368" w:type="dxa"/>
            <w:tcBorders>
              <w:top w:val="nil"/>
              <w:left w:val="nil"/>
              <w:bottom w:val="nil"/>
              <w:right w:val="nil"/>
            </w:tcBorders>
            <w:shd w:val="clear" w:color="auto" w:fill="auto"/>
            <w:noWrap/>
            <w:vAlign w:val="bottom"/>
            <w:hideMark/>
          </w:tcPr>
          <w:p w14:paraId="3B5A2968" w14:textId="77777777" w:rsidR="0039567C" w:rsidRPr="0039567C" w:rsidRDefault="0039567C" w:rsidP="0039567C">
            <w:pPr>
              <w:rPr>
                <w:rFonts w:ascii="Times New Roman" w:hAnsi="Times New Roman"/>
                <w:sz w:val="20"/>
                <w:szCs w:val="20"/>
              </w:rPr>
            </w:pPr>
          </w:p>
        </w:tc>
        <w:tc>
          <w:tcPr>
            <w:tcW w:w="1512" w:type="dxa"/>
            <w:tcBorders>
              <w:top w:val="nil"/>
              <w:left w:val="nil"/>
              <w:bottom w:val="nil"/>
              <w:right w:val="nil"/>
            </w:tcBorders>
            <w:shd w:val="clear" w:color="auto" w:fill="auto"/>
            <w:noWrap/>
            <w:vAlign w:val="bottom"/>
            <w:hideMark/>
          </w:tcPr>
          <w:p w14:paraId="0CF35A9E" w14:textId="77777777" w:rsidR="0039567C" w:rsidRPr="0039567C" w:rsidRDefault="0039567C" w:rsidP="0039567C">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6EE81F16" w14:textId="77777777" w:rsidR="0039567C" w:rsidRPr="0039567C" w:rsidRDefault="0039567C" w:rsidP="0039567C">
            <w:pPr>
              <w:rPr>
                <w:rFonts w:ascii="Times New Roman" w:hAnsi="Times New Roman"/>
                <w:sz w:val="20"/>
                <w:szCs w:val="20"/>
              </w:rPr>
            </w:pPr>
          </w:p>
        </w:tc>
      </w:tr>
      <w:tr w:rsidR="0039567C" w:rsidRPr="0039567C" w14:paraId="2234920A" w14:textId="77777777" w:rsidTr="0039567C">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BF02B00" w14:textId="77777777" w:rsidR="0039567C" w:rsidRPr="0039567C" w:rsidRDefault="0039567C" w:rsidP="0039567C">
            <w:pPr>
              <w:rPr>
                <w:rFonts w:cs="Calibri"/>
                <w:b/>
                <w:bCs/>
                <w:color w:val="000000"/>
                <w:sz w:val="22"/>
                <w:szCs w:val="22"/>
              </w:rPr>
            </w:pPr>
            <w:r w:rsidRPr="0039567C">
              <w:rPr>
                <w:rFonts w:cs="Calibri"/>
                <w:b/>
                <w:bCs/>
                <w:color w:val="000000"/>
                <w:sz w:val="22"/>
                <w:szCs w:val="22"/>
              </w:rPr>
              <w:t>College:</w:t>
            </w:r>
          </w:p>
        </w:tc>
        <w:tc>
          <w:tcPr>
            <w:tcW w:w="42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E8AE5" w14:textId="77777777" w:rsidR="0039567C" w:rsidRPr="0039567C" w:rsidRDefault="0039567C" w:rsidP="0039567C">
            <w:pPr>
              <w:rPr>
                <w:rFonts w:cs="Calibri"/>
                <w:color w:val="000000"/>
                <w:sz w:val="22"/>
                <w:szCs w:val="22"/>
              </w:rPr>
            </w:pPr>
            <w:r w:rsidRPr="0039567C">
              <w:rPr>
                <w:rFonts w:cs="Calibri"/>
                <w:color w:val="000000"/>
                <w:sz w:val="22"/>
                <w:szCs w:val="22"/>
              </w:rPr>
              <w:t>Ogden College of Science and Engineering</w:t>
            </w:r>
          </w:p>
        </w:tc>
        <w:tc>
          <w:tcPr>
            <w:tcW w:w="1620" w:type="dxa"/>
            <w:tcBorders>
              <w:top w:val="nil"/>
              <w:left w:val="nil"/>
              <w:bottom w:val="single" w:sz="4" w:space="0" w:color="auto"/>
              <w:right w:val="single" w:sz="4" w:space="0" w:color="auto"/>
            </w:tcBorders>
            <w:shd w:val="clear" w:color="auto" w:fill="auto"/>
            <w:noWrap/>
            <w:vAlign w:val="bottom"/>
            <w:hideMark/>
          </w:tcPr>
          <w:p w14:paraId="7E13629B"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nil"/>
              <w:right w:val="nil"/>
            </w:tcBorders>
            <w:shd w:val="clear" w:color="auto" w:fill="auto"/>
            <w:noWrap/>
            <w:vAlign w:val="bottom"/>
            <w:hideMark/>
          </w:tcPr>
          <w:p w14:paraId="48BAD868" w14:textId="77777777" w:rsidR="0039567C" w:rsidRPr="0039567C" w:rsidRDefault="0039567C" w:rsidP="0039567C">
            <w:pPr>
              <w:rPr>
                <w:rFonts w:cs="Calibri"/>
                <w:color w:val="000000"/>
                <w:sz w:val="22"/>
                <w:szCs w:val="22"/>
              </w:rPr>
            </w:pPr>
          </w:p>
        </w:tc>
        <w:tc>
          <w:tcPr>
            <w:tcW w:w="4590" w:type="dxa"/>
            <w:gridSpan w:val="3"/>
            <w:tcBorders>
              <w:top w:val="nil"/>
              <w:left w:val="nil"/>
              <w:bottom w:val="nil"/>
              <w:right w:val="nil"/>
            </w:tcBorders>
            <w:shd w:val="clear" w:color="auto" w:fill="auto"/>
            <w:noWrap/>
            <w:vAlign w:val="bottom"/>
            <w:hideMark/>
          </w:tcPr>
          <w:p w14:paraId="430CF09D" w14:textId="77777777" w:rsidR="0039567C" w:rsidRPr="0039567C" w:rsidRDefault="0039567C" w:rsidP="0039567C">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27780EA" w14:textId="77777777" w:rsidR="0039567C" w:rsidRPr="0039567C" w:rsidRDefault="0039567C" w:rsidP="0039567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1D996E98" w14:textId="77777777" w:rsidR="0039567C" w:rsidRPr="0039567C" w:rsidRDefault="0039567C" w:rsidP="0039567C">
            <w:pPr>
              <w:rPr>
                <w:rFonts w:ascii="Times New Roman" w:hAnsi="Times New Roman"/>
                <w:sz w:val="20"/>
                <w:szCs w:val="20"/>
              </w:rPr>
            </w:pPr>
          </w:p>
        </w:tc>
      </w:tr>
      <w:tr w:rsidR="0039567C" w:rsidRPr="0039567C" w14:paraId="4579487A" w14:textId="77777777" w:rsidTr="0039567C">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5D354C9" w14:textId="77777777" w:rsidR="0039567C" w:rsidRPr="0039567C" w:rsidRDefault="0039567C" w:rsidP="0039567C">
            <w:pPr>
              <w:rPr>
                <w:rFonts w:cs="Calibri"/>
                <w:b/>
                <w:bCs/>
                <w:color w:val="000000"/>
                <w:sz w:val="22"/>
                <w:szCs w:val="22"/>
              </w:rPr>
            </w:pPr>
            <w:r w:rsidRPr="0039567C">
              <w:rPr>
                <w:rFonts w:cs="Calibri"/>
                <w:b/>
                <w:bCs/>
                <w:color w:val="000000"/>
                <w:sz w:val="22"/>
                <w:szCs w:val="22"/>
              </w:rPr>
              <w:t>Contact person:</w:t>
            </w:r>
          </w:p>
        </w:tc>
        <w:tc>
          <w:tcPr>
            <w:tcW w:w="42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76883FB" w14:textId="77777777" w:rsidR="0039567C" w:rsidRPr="0039567C" w:rsidRDefault="0039567C" w:rsidP="0039567C">
            <w:pPr>
              <w:rPr>
                <w:rFonts w:cs="Calibri"/>
                <w:color w:val="000000"/>
                <w:sz w:val="22"/>
                <w:szCs w:val="22"/>
              </w:rPr>
            </w:pPr>
            <w:r w:rsidRPr="0039567C">
              <w:rPr>
                <w:rFonts w:cs="Calibri"/>
                <w:color w:val="000000"/>
                <w:sz w:val="22"/>
                <w:szCs w:val="22"/>
              </w:rPr>
              <w:t>Kevin Williams</w:t>
            </w:r>
          </w:p>
        </w:tc>
        <w:tc>
          <w:tcPr>
            <w:tcW w:w="1620" w:type="dxa"/>
            <w:tcBorders>
              <w:top w:val="nil"/>
              <w:left w:val="nil"/>
              <w:bottom w:val="single" w:sz="4" w:space="0" w:color="auto"/>
              <w:right w:val="single" w:sz="4" w:space="0" w:color="auto"/>
            </w:tcBorders>
            <w:shd w:val="clear" w:color="auto" w:fill="auto"/>
            <w:noWrap/>
            <w:vAlign w:val="bottom"/>
            <w:hideMark/>
          </w:tcPr>
          <w:p w14:paraId="6F9BE94E"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nil"/>
              <w:right w:val="nil"/>
            </w:tcBorders>
            <w:shd w:val="clear" w:color="auto" w:fill="auto"/>
            <w:noWrap/>
            <w:vAlign w:val="bottom"/>
            <w:hideMark/>
          </w:tcPr>
          <w:p w14:paraId="4B524D39" w14:textId="77777777" w:rsidR="0039567C" w:rsidRPr="0039567C" w:rsidRDefault="0039567C" w:rsidP="0039567C">
            <w:pPr>
              <w:rPr>
                <w:rFonts w:cs="Calibri"/>
                <w:color w:val="000000"/>
                <w:sz w:val="22"/>
                <w:szCs w:val="22"/>
              </w:rPr>
            </w:pPr>
          </w:p>
        </w:tc>
        <w:tc>
          <w:tcPr>
            <w:tcW w:w="4590" w:type="dxa"/>
            <w:gridSpan w:val="3"/>
            <w:tcBorders>
              <w:top w:val="nil"/>
              <w:left w:val="nil"/>
              <w:bottom w:val="nil"/>
              <w:right w:val="nil"/>
            </w:tcBorders>
            <w:shd w:val="clear" w:color="auto" w:fill="auto"/>
            <w:noWrap/>
            <w:vAlign w:val="bottom"/>
            <w:hideMark/>
          </w:tcPr>
          <w:p w14:paraId="2F694F29" w14:textId="77777777" w:rsidR="0039567C" w:rsidRPr="0039567C" w:rsidRDefault="0039567C" w:rsidP="0039567C">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60EAE5C" w14:textId="77777777" w:rsidR="0039567C" w:rsidRPr="0039567C" w:rsidRDefault="0039567C" w:rsidP="0039567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2C43F0CA" w14:textId="77777777" w:rsidR="0039567C" w:rsidRPr="0039567C" w:rsidRDefault="0039567C" w:rsidP="0039567C">
            <w:pPr>
              <w:rPr>
                <w:rFonts w:ascii="Times New Roman" w:hAnsi="Times New Roman"/>
                <w:sz w:val="20"/>
                <w:szCs w:val="20"/>
              </w:rPr>
            </w:pPr>
          </w:p>
        </w:tc>
      </w:tr>
      <w:tr w:rsidR="0039567C" w:rsidRPr="0039567C" w14:paraId="5B55E577" w14:textId="77777777" w:rsidTr="0039567C">
        <w:trPr>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8DE5B04" w14:textId="77777777" w:rsidR="0039567C" w:rsidRPr="0039567C" w:rsidRDefault="0039567C" w:rsidP="0039567C">
            <w:pPr>
              <w:rPr>
                <w:rFonts w:cs="Calibri"/>
                <w:b/>
                <w:bCs/>
                <w:color w:val="000000"/>
                <w:sz w:val="22"/>
                <w:szCs w:val="22"/>
              </w:rPr>
            </w:pPr>
            <w:r w:rsidRPr="0039567C">
              <w:rPr>
                <w:rFonts w:cs="Calibri"/>
                <w:b/>
                <w:bCs/>
                <w:color w:val="000000"/>
                <w:sz w:val="22"/>
                <w:szCs w:val="22"/>
              </w:rPr>
              <w:t>Email:</w:t>
            </w:r>
          </w:p>
        </w:tc>
        <w:tc>
          <w:tcPr>
            <w:tcW w:w="426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5569B77" w14:textId="77777777" w:rsidR="0039567C" w:rsidRPr="0039567C" w:rsidRDefault="00CD3689" w:rsidP="0039567C">
            <w:pPr>
              <w:rPr>
                <w:rFonts w:cs="Calibri"/>
                <w:color w:val="0000FF"/>
                <w:sz w:val="22"/>
                <w:szCs w:val="22"/>
                <w:u w:val="single"/>
              </w:rPr>
            </w:pPr>
            <w:hyperlink r:id="rId6" w:history="1">
              <w:r w:rsidR="0039567C" w:rsidRPr="0039567C">
                <w:rPr>
                  <w:rFonts w:cs="Calibri"/>
                  <w:color w:val="0000FF"/>
                  <w:sz w:val="22"/>
                  <w:szCs w:val="22"/>
                  <w:u w:val="single"/>
                </w:rPr>
                <w:t>kevin.williams@wku.edu</w:t>
              </w:r>
            </w:hyperlink>
          </w:p>
        </w:tc>
        <w:tc>
          <w:tcPr>
            <w:tcW w:w="1620" w:type="dxa"/>
            <w:tcBorders>
              <w:top w:val="nil"/>
              <w:left w:val="nil"/>
              <w:bottom w:val="single" w:sz="4" w:space="0" w:color="auto"/>
              <w:right w:val="single" w:sz="4" w:space="0" w:color="auto"/>
            </w:tcBorders>
            <w:shd w:val="clear" w:color="auto" w:fill="auto"/>
            <w:noWrap/>
            <w:vAlign w:val="bottom"/>
            <w:hideMark/>
          </w:tcPr>
          <w:p w14:paraId="46971D77"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nil"/>
              <w:right w:val="nil"/>
            </w:tcBorders>
            <w:shd w:val="clear" w:color="auto" w:fill="auto"/>
            <w:noWrap/>
            <w:vAlign w:val="bottom"/>
            <w:hideMark/>
          </w:tcPr>
          <w:p w14:paraId="2E523406" w14:textId="77777777" w:rsidR="0039567C" w:rsidRPr="0039567C" w:rsidRDefault="0039567C" w:rsidP="0039567C">
            <w:pPr>
              <w:rPr>
                <w:rFonts w:cs="Calibri"/>
                <w:color w:val="000000"/>
                <w:sz w:val="22"/>
                <w:szCs w:val="22"/>
              </w:rPr>
            </w:pPr>
          </w:p>
        </w:tc>
        <w:tc>
          <w:tcPr>
            <w:tcW w:w="4590" w:type="dxa"/>
            <w:gridSpan w:val="3"/>
            <w:tcBorders>
              <w:top w:val="nil"/>
              <w:left w:val="nil"/>
              <w:bottom w:val="nil"/>
              <w:right w:val="nil"/>
            </w:tcBorders>
            <w:shd w:val="clear" w:color="auto" w:fill="auto"/>
            <w:noWrap/>
            <w:vAlign w:val="bottom"/>
            <w:hideMark/>
          </w:tcPr>
          <w:p w14:paraId="22A2A332" w14:textId="77777777" w:rsidR="0039567C" w:rsidRPr="0039567C" w:rsidRDefault="0039567C" w:rsidP="0039567C">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45B86E9" w14:textId="77777777" w:rsidR="0039567C" w:rsidRPr="0039567C" w:rsidRDefault="0039567C" w:rsidP="0039567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56537900" w14:textId="77777777" w:rsidR="0039567C" w:rsidRPr="0039567C" w:rsidRDefault="0039567C" w:rsidP="0039567C">
            <w:pPr>
              <w:rPr>
                <w:rFonts w:ascii="Times New Roman" w:hAnsi="Times New Roman"/>
                <w:sz w:val="20"/>
                <w:szCs w:val="20"/>
              </w:rPr>
            </w:pPr>
          </w:p>
        </w:tc>
      </w:tr>
      <w:tr w:rsidR="0039567C" w:rsidRPr="0039567C" w14:paraId="60CAC9CA" w14:textId="77777777" w:rsidTr="0039567C">
        <w:trPr>
          <w:gridAfter w:val="2"/>
          <w:wAfter w:w="2436" w:type="dxa"/>
          <w:trHeight w:val="402"/>
        </w:trPr>
        <w:tc>
          <w:tcPr>
            <w:tcW w:w="1580" w:type="dxa"/>
            <w:tcBorders>
              <w:top w:val="nil"/>
              <w:left w:val="single" w:sz="4" w:space="0" w:color="auto"/>
              <w:bottom w:val="nil"/>
              <w:right w:val="nil"/>
            </w:tcBorders>
            <w:shd w:val="clear" w:color="auto" w:fill="auto"/>
            <w:noWrap/>
            <w:vAlign w:val="bottom"/>
            <w:hideMark/>
          </w:tcPr>
          <w:p w14:paraId="0950F8B9"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187" w:type="dxa"/>
            <w:tcBorders>
              <w:top w:val="nil"/>
              <w:left w:val="nil"/>
              <w:bottom w:val="nil"/>
              <w:right w:val="nil"/>
            </w:tcBorders>
            <w:shd w:val="clear" w:color="auto" w:fill="auto"/>
            <w:noWrap/>
            <w:vAlign w:val="bottom"/>
            <w:hideMark/>
          </w:tcPr>
          <w:p w14:paraId="026299AB" w14:textId="77777777" w:rsidR="0039567C" w:rsidRPr="0039567C" w:rsidRDefault="0039567C" w:rsidP="0039567C">
            <w:pPr>
              <w:rPr>
                <w:rFonts w:cs="Calibri"/>
                <w:color w:val="000000"/>
                <w:sz w:val="22"/>
                <w:szCs w:val="22"/>
              </w:rPr>
            </w:pPr>
          </w:p>
        </w:tc>
        <w:tc>
          <w:tcPr>
            <w:tcW w:w="3078" w:type="dxa"/>
            <w:tcBorders>
              <w:top w:val="nil"/>
              <w:left w:val="nil"/>
              <w:bottom w:val="nil"/>
              <w:right w:val="nil"/>
            </w:tcBorders>
            <w:shd w:val="clear" w:color="auto" w:fill="auto"/>
            <w:noWrap/>
            <w:vAlign w:val="bottom"/>
            <w:hideMark/>
          </w:tcPr>
          <w:p w14:paraId="1BADDB0A"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7B8BEA9"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5775ACD" w14:textId="77777777" w:rsidR="0039567C" w:rsidRPr="0039567C" w:rsidRDefault="0039567C" w:rsidP="0039567C">
            <w:pPr>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4EE31242" w14:textId="77777777" w:rsidR="0039567C" w:rsidRPr="0039567C" w:rsidRDefault="0039567C" w:rsidP="0039567C">
            <w:pPr>
              <w:rPr>
                <w:rFonts w:ascii="Times New Roman" w:hAnsi="Times New Roman"/>
                <w:sz w:val="20"/>
                <w:szCs w:val="20"/>
              </w:rPr>
            </w:pPr>
          </w:p>
        </w:tc>
        <w:tc>
          <w:tcPr>
            <w:tcW w:w="1512" w:type="dxa"/>
            <w:tcBorders>
              <w:top w:val="nil"/>
              <w:left w:val="nil"/>
              <w:bottom w:val="nil"/>
              <w:right w:val="nil"/>
            </w:tcBorders>
            <w:shd w:val="clear" w:color="auto" w:fill="auto"/>
            <w:noWrap/>
            <w:vAlign w:val="bottom"/>
            <w:hideMark/>
          </w:tcPr>
          <w:p w14:paraId="7840591F" w14:textId="77777777" w:rsidR="0039567C" w:rsidRPr="0039567C" w:rsidRDefault="0039567C" w:rsidP="0039567C">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57A7F0B9" w14:textId="77777777" w:rsidR="0039567C" w:rsidRPr="0039567C" w:rsidRDefault="0039567C" w:rsidP="0039567C">
            <w:pPr>
              <w:rPr>
                <w:rFonts w:ascii="Times New Roman" w:hAnsi="Times New Roman"/>
                <w:sz w:val="20"/>
                <w:szCs w:val="20"/>
              </w:rPr>
            </w:pPr>
          </w:p>
        </w:tc>
      </w:tr>
      <w:tr w:rsidR="0039567C" w:rsidRPr="0039567C" w14:paraId="34FEFE37" w14:textId="77777777" w:rsidTr="0039567C">
        <w:trPr>
          <w:gridAfter w:val="2"/>
          <w:wAfter w:w="2436" w:type="dxa"/>
          <w:trHeight w:val="402"/>
        </w:trPr>
        <w:tc>
          <w:tcPr>
            <w:tcW w:w="1580" w:type="dxa"/>
            <w:tcBorders>
              <w:top w:val="nil"/>
              <w:left w:val="single" w:sz="4" w:space="0" w:color="auto"/>
              <w:bottom w:val="nil"/>
              <w:right w:val="nil"/>
            </w:tcBorders>
            <w:shd w:val="clear" w:color="auto" w:fill="auto"/>
            <w:noWrap/>
            <w:vAlign w:val="bottom"/>
            <w:hideMark/>
          </w:tcPr>
          <w:p w14:paraId="5EAC2964" w14:textId="77777777" w:rsidR="0039567C" w:rsidRPr="0039567C" w:rsidRDefault="0039567C" w:rsidP="0039567C">
            <w:pPr>
              <w:rPr>
                <w:rFonts w:cs="Calibri"/>
                <w:b/>
                <w:bCs/>
                <w:color w:val="000000"/>
                <w:sz w:val="22"/>
                <w:szCs w:val="22"/>
                <w:u w:val="single"/>
              </w:rPr>
            </w:pPr>
            <w:r w:rsidRPr="0039567C">
              <w:rPr>
                <w:rFonts w:cs="Calibri"/>
                <w:b/>
                <w:bCs/>
                <w:color w:val="000000"/>
                <w:sz w:val="22"/>
                <w:szCs w:val="22"/>
                <w:u w:val="single"/>
              </w:rPr>
              <w:t>KEY:</w:t>
            </w:r>
          </w:p>
        </w:tc>
        <w:tc>
          <w:tcPr>
            <w:tcW w:w="1187" w:type="dxa"/>
            <w:tcBorders>
              <w:top w:val="nil"/>
              <w:left w:val="nil"/>
              <w:bottom w:val="nil"/>
              <w:right w:val="nil"/>
            </w:tcBorders>
            <w:shd w:val="clear" w:color="auto" w:fill="auto"/>
            <w:noWrap/>
            <w:vAlign w:val="bottom"/>
            <w:hideMark/>
          </w:tcPr>
          <w:p w14:paraId="0DBCC775" w14:textId="77777777" w:rsidR="0039567C" w:rsidRPr="0039567C" w:rsidRDefault="0039567C" w:rsidP="0039567C">
            <w:pPr>
              <w:rPr>
                <w:rFonts w:cs="Calibri"/>
                <w:b/>
                <w:bCs/>
                <w:color w:val="000000"/>
                <w:sz w:val="22"/>
                <w:szCs w:val="22"/>
                <w:u w:val="single"/>
              </w:rPr>
            </w:pPr>
          </w:p>
        </w:tc>
        <w:tc>
          <w:tcPr>
            <w:tcW w:w="3078" w:type="dxa"/>
            <w:tcBorders>
              <w:top w:val="nil"/>
              <w:left w:val="nil"/>
              <w:bottom w:val="nil"/>
              <w:right w:val="nil"/>
            </w:tcBorders>
            <w:shd w:val="clear" w:color="auto" w:fill="auto"/>
            <w:noWrap/>
            <w:vAlign w:val="bottom"/>
            <w:hideMark/>
          </w:tcPr>
          <w:p w14:paraId="1E3C9D16"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66316B5"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26ADCB1" w14:textId="77777777" w:rsidR="0039567C" w:rsidRPr="0039567C" w:rsidRDefault="0039567C" w:rsidP="0039567C">
            <w:pPr>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08A16253" w14:textId="77777777" w:rsidR="0039567C" w:rsidRPr="0039567C" w:rsidRDefault="0039567C" w:rsidP="0039567C">
            <w:pPr>
              <w:rPr>
                <w:rFonts w:ascii="Times New Roman" w:hAnsi="Times New Roman"/>
                <w:sz w:val="20"/>
                <w:szCs w:val="20"/>
              </w:rPr>
            </w:pPr>
          </w:p>
        </w:tc>
        <w:tc>
          <w:tcPr>
            <w:tcW w:w="1512" w:type="dxa"/>
            <w:tcBorders>
              <w:top w:val="nil"/>
              <w:left w:val="nil"/>
              <w:bottom w:val="nil"/>
              <w:right w:val="nil"/>
            </w:tcBorders>
            <w:shd w:val="clear" w:color="auto" w:fill="auto"/>
            <w:noWrap/>
            <w:vAlign w:val="bottom"/>
            <w:hideMark/>
          </w:tcPr>
          <w:p w14:paraId="3245AC8C" w14:textId="77777777" w:rsidR="0039567C" w:rsidRPr="0039567C" w:rsidRDefault="0039567C" w:rsidP="0039567C">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35F938A6" w14:textId="77777777" w:rsidR="0039567C" w:rsidRPr="0039567C" w:rsidRDefault="0039567C" w:rsidP="0039567C">
            <w:pPr>
              <w:rPr>
                <w:rFonts w:ascii="Times New Roman" w:hAnsi="Times New Roman"/>
                <w:sz w:val="20"/>
                <w:szCs w:val="20"/>
              </w:rPr>
            </w:pPr>
          </w:p>
        </w:tc>
      </w:tr>
      <w:tr w:rsidR="0039567C" w:rsidRPr="0039567C" w14:paraId="76CF9851" w14:textId="77777777" w:rsidTr="0039567C">
        <w:trPr>
          <w:gridAfter w:val="2"/>
          <w:wAfter w:w="2436" w:type="dxa"/>
          <w:trHeight w:val="402"/>
        </w:trPr>
        <w:tc>
          <w:tcPr>
            <w:tcW w:w="1580" w:type="dxa"/>
            <w:tcBorders>
              <w:top w:val="nil"/>
              <w:left w:val="single" w:sz="4" w:space="0" w:color="auto"/>
              <w:bottom w:val="nil"/>
              <w:right w:val="nil"/>
            </w:tcBorders>
            <w:shd w:val="clear" w:color="auto" w:fill="auto"/>
            <w:noWrap/>
            <w:vAlign w:val="bottom"/>
            <w:hideMark/>
          </w:tcPr>
          <w:p w14:paraId="356B4984" w14:textId="77777777" w:rsidR="0039567C" w:rsidRPr="0039567C" w:rsidRDefault="0039567C" w:rsidP="0039567C">
            <w:pPr>
              <w:rPr>
                <w:rFonts w:cs="Calibri"/>
                <w:b/>
                <w:bCs/>
                <w:color w:val="000000"/>
                <w:sz w:val="22"/>
                <w:szCs w:val="22"/>
              </w:rPr>
            </w:pPr>
            <w:r w:rsidRPr="0039567C">
              <w:rPr>
                <w:rFonts w:cs="Calibri"/>
                <w:b/>
                <w:bCs/>
                <w:color w:val="000000"/>
                <w:sz w:val="22"/>
                <w:szCs w:val="22"/>
              </w:rPr>
              <w:t>I = Introduced</w:t>
            </w:r>
          </w:p>
        </w:tc>
        <w:tc>
          <w:tcPr>
            <w:tcW w:w="1187" w:type="dxa"/>
            <w:tcBorders>
              <w:top w:val="nil"/>
              <w:left w:val="nil"/>
              <w:bottom w:val="nil"/>
              <w:right w:val="nil"/>
            </w:tcBorders>
            <w:shd w:val="clear" w:color="auto" w:fill="auto"/>
            <w:noWrap/>
            <w:vAlign w:val="bottom"/>
            <w:hideMark/>
          </w:tcPr>
          <w:p w14:paraId="6FF01601" w14:textId="77777777" w:rsidR="0039567C" w:rsidRPr="0039567C" w:rsidRDefault="0039567C" w:rsidP="0039567C">
            <w:pPr>
              <w:rPr>
                <w:rFonts w:cs="Calibri"/>
                <w:b/>
                <w:bCs/>
                <w:color w:val="000000"/>
                <w:sz w:val="22"/>
                <w:szCs w:val="22"/>
              </w:rPr>
            </w:pPr>
          </w:p>
        </w:tc>
        <w:tc>
          <w:tcPr>
            <w:tcW w:w="3078" w:type="dxa"/>
            <w:tcBorders>
              <w:top w:val="nil"/>
              <w:left w:val="nil"/>
              <w:bottom w:val="nil"/>
              <w:right w:val="nil"/>
            </w:tcBorders>
            <w:shd w:val="clear" w:color="auto" w:fill="auto"/>
            <w:noWrap/>
            <w:vAlign w:val="bottom"/>
            <w:hideMark/>
          </w:tcPr>
          <w:p w14:paraId="68892863"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0DF39E6"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EBD27E3" w14:textId="77777777" w:rsidR="0039567C" w:rsidRPr="0039567C" w:rsidRDefault="0039567C" w:rsidP="0039567C">
            <w:pPr>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79B008B4" w14:textId="77777777" w:rsidR="0039567C" w:rsidRPr="0039567C" w:rsidRDefault="0039567C" w:rsidP="0039567C">
            <w:pPr>
              <w:rPr>
                <w:rFonts w:ascii="Times New Roman" w:hAnsi="Times New Roman"/>
                <w:sz w:val="20"/>
                <w:szCs w:val="20"/>
              </w:rPr>
            </w:pPr>
          </w:p>
        </w:tc>
        <w:tc>
          <w:tcPr>
            <w:tcW w:w="1512" w:type="dxa"/>
            <w:tcBorders>
              <w:top w:val="nil"/>
              <w:left w:val="nil"/>
              <w:bottom w:val="nil"/>
              <w:right w:val="nil"/>
            </w:tcBorders>
            <w:shd w:val="clear" w:color="auto" w:fill="auto"/>
            <w:noWrap/>
            <w:vAlign w:val="bottom"/>
            <w:hideMark/>
          </w:tcPr>
          <w:p w14:paraId="714AC80A" w14:textId="77777777" w:rsidR="0039567C" w:rsidRPr="0039567C" w:rsidRDefault="0039567C" w:rsidP="0039567C">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5CE92224" w14:textId="77777777" w:rsidR="0039567C" w:rsidRPr="0039567C" w:rsidRDefault="0039567C" w:rsidP="0039567C">
            <w:pPr>
              <w:rPr>
                <w:rFonts w:ascii="Times New Roman" w:hAnsi="Times New Roman"/>
                <w:sz w:val="20"/>
                <w:szCs w:val="20"/>
              </w:rPr>
            </w:pPr>
          </w:p>
        </w:tc>
      </w:tr>
      <w:tr w:rsidR="0039567C" w:rsidRPr="0039567C" w14:paraId="21958A25" w14:textId="77777777" w:rsidTr="0039567C">
        <w:trPr>
          <w:trHeight w:val="402"/>
        </w:trPr>
        <w:tc>
          <w:tcPr>
            <w:tcW w:w="2767" w:type="dxa"/>
            <w:gridSpan w:val="2"/>
            <w:tcBorders>
              <w:top w:val="nil"/>
              <w:left w:val="single" w:sz="4" w:space="0" w:color="auto"/>
              <w:bottom w:val="nil"/>
              <w:right w:val="nil"/>
            </w:tcBorders>
            <w:shd w:val="clear" w:color="auto" w:fill="auto"/>
            <w:noWrap/>
            <w:vAlign w:val="bottom"/>
            <w:hideMark/>
          </w:tcPr>
          <w:p w14:paraId="15134215" w14:textId="77777777" w:rsidR="0039567C" w:rsidRPr="0039567C" w:rsidRDefault="0039567C" w:rsidP="0039567C">
            <w:pPr>
              <w:rPr>
                <w:rFonts w:cs="Calibri"/>
                <w:b/>
                <w:bCs/>
                <w:color w:val="000000"/>
                <w:sz w:val="22"/>
                <w:szCs w:val="22"/>
              </w:rPr>
            </w:pPr>
            <w:r w:rsidRPr="0039567C">
              <w:rPr>
                <w:rFonts w:cs="Calibri"/>
                <w:b/>
                <w:bCs/>
                <w:color w:val="000000"/>
                <w:sz w:val="22"/>
                <w:szCs w:val="22"/>
              </w:rPr>
              <w:t>R = Reinforced/Developed</w:t>
            </w:r>
          </w:p>
        </w:tc>
        <w:tc>
          <w:tcPr>
            <w:tcW w:w="3078" w:type="dxa"/>
            <w:tcBorders>
              <w:top w:val="nil"/>
              <w:left w:val="nil"/>
              <w:bottom w:val="nil"/>
              <w:right w:val="nil"/>
            </w:tcBorders>
            <w:shd w:val="clear" w:color="auto" w:fill="auto"/>
            <w:noWrap/>
            <w:vAlign w:val="bottom"/>
            <w:hideMark/>
          </w:tcPr>
          <w:p w14:paraId="1EDACD6A" w14:textId="77777777" w:rsidR="0039567C" w:rsidRPr="0039567C" w:rsidRDefault="0039567C" w:rsidP="0039567C">
            <w:pPr>
              <w:rPr>
                <w:rFonts w:cs="Calibri"/>
                <w:b/>
                <w:bCs/>
                <w:color w:val="000000"/>
                <w:sz w:val="22"/>
                <w:szCs w:val="22"/>
              </w:rPr>
            </w:pPr>
          </w:p>
        </w:tc>
        <w:tc>
          <w:tcPr>
            <w:tcW w:w="1620" w:type="dxa"/>
            <w:tcBorders>
              <w:top w:val="nil"/>
              <w:left w:val="nil"/>
              <w:bottom w:val="nil"/>
              <w:right w:val="nil"/>
            </w:tcBorders>
            <w:shd w:val="clear" w:color="auto" w:fill="auto"/>
            <w:noWrap/>
            <w:vAlign w:val="bottom"/>
            <w:hideMark/>
          </w:tcPr>
          <w:p w14:paraId="4B070E4F"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8BCCC61" w14:textId="77777777" w:rsidR="0039567C" w:rsidRPr="0039567C" w:rsidRDefault="0039567C" w:rsidP="0039567C">
            <w:pPr>
              <w:rPr>
                <w:rFonts w:ascii="Times New Roman" w:hAnsi="Times New Roman"/>
                <w:sz w:val="20"/>
                <w:szCs w:val="20"/>
              </w:rPr>
            </w:pPr>
          </w:p>
        </w:tc>
        <w:tc>
          <w:tcPr>
            <w:tcW w:w="4590" w:type="dxa"/>
            <w:gridSpan w:val="3"/>
            <w:tcBorders>
              <w:top w:val="nil"/>
              <w:left w:val="nil"/>
              <w:bottom w:val="nil"/>
              <w:right w:val="nil"/>
            </w:tcBorders>
            <w:shd w:val="clear" w:color="auto" w:fill="auto"/>
            <w:noWrap/>
            <w:vAlign w:val="bottom"/>
            <w:hideMark/>
          </w:tcPr>
          <w:p w14:paraId="2DF9A3B8" w14:textId="77777777" w:rsidR="0039567C" w:rsidRPr="0039567C" w:rsidRDefault="0039567C" w:rsidP="0039567C">
            <w:pP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D0A94B2" w14:textId="77777777" w:rsidR="0039567C" w:rsidRPr="0039567C" w:rsidRDefault="0039567C" w:rsidP="0039567C">
            <w:pPr>
              <w:rPr>
                <w:rFonts w:ascii="Times New Roman" w:hAnsi="Times New Roman"/>
                <w:sz w:val="20"/>
                <w:szCs w:val="20"/>
              </w:rPr>
            </w:pPr>
          </w:p>
        </w:tc>
        <w:tc>
          <w:tcPr>
            <w:tcW w:w="2200" w:type="dxa"/>
            <w:tcBorders>
              <w:top w:val="nil"/>
              <w:left w:val="nil"/>
              <w:bottom w:val="nil"/>
              <w:right w:val="nil"/>
            </w:tcBorders>
            <w:shd w:val="clear" w:color="auto" w:fill="auto"/>
            <w:noWrap/>
            <w:vAlign w:val="bottom"/>
            <w:hideMark/>
          </w:tcPr>
          <w:p w14:paraId="79F75C1C" w14:textId="77777777" w:rsidR="0039567C" w:rsidRPr="0039567C" w:rsidRDefault="0039567C" w:rsidP="0039567C">
            <w:pPr>
              <w:rPr>
                <w:rFonts w:ascii="Times New Roman" w:hAnsi="Times New Roman"/>
                <w:sz w:val="20"/>
                <w:szCs w:val="20"/>
              </w:rPr>
            </w:pPr>
          </w:p>
        </w:tc>
      </w:tr>
      <w:tr w:rsidR="0039567C" w:rsidRPr="0039567C" w14:paraId="6BFEE3AC" w14:textId="77777777" w:rsidTr="0039567C">
        <w:trPr>
          <w:gridAfter w:val="2"/>
          <w:wAfter w:w="2436" w:type="dxa"/>
          <w:trHeight w:val="402"/>
        </w:trPr>
        <w:tc>
          <w:tcPr>
            <w:tcW w:w="1580" w:type="dxa"/>
            <w:tcBorders>
              <w:top w:val="nil"/>
              <w:left w:val="single" w:sz="4" w:space="0" w:color="auto"/>
              <w:bottom w:val="nil"/>
              <w:right w:val="nil"/>
            </w:tcBorders>
            <w:shd w:val="clear" w:color="auto" w:fill="auto"/>
            <w:noWrap/>
            <w:vAlign w:val="bottom"/>
            <w:hideMark/>
          </w:tcPr>
          <w:p w14:paraId="00E17D8B" w14:textId="77777777" w:rsidR="0039567C" w:rsidRPr="0039567C" w:rsidRDefault="0039567C" w:rsidP="0039567C">
            <w:pPr>
              <w:rPr>
                <w:rFonts w:cs="Calibri"/>
                <w:b/>
                <w:bCs/>
                <w:color w:val="000000"/>
                <w:sz w:val="22"/>
                <w:szCs w:val="22"/>
              </w:rPr>
            </w:pPr>
            <w:r w:rsidRPr="0039567C">
              <w:rPr>
                <w:rFonts w:cs="Calibri"/>
                <w:b/>
                <w:bCs/>
                <w:color w:val="000000"/>
                <w:sz w:val="22"/>
                <w:szCs w:val="22"/>
              </w:rPr>
              <w:t>M = Mastered</w:t>
            </w:r>
          </w:p>
        </w:tc>
        <w:tc>
          <w:tcPr>
            <w:tcW w:w="1187" w:type="dxa"/>
            <w:tcBorders>
              <w:top w:val="nil"/>
              <w:left w:val="nil"/>
              <w:bottom w:val="nil"/>
              <w:right w:val="nil"/>
            </w:tcBorders>
            <w:shd w:val="clear" w:color="auto" w:fill="auto"/>
            <w:noWrap/>
            <w:vAlign w:val="bottom"/>
            <w:hideMark/>
          </w:tcPr>
          <w:p w14:paraId="6599F7A3" w14:textId="77777777" w:rsidR="0039567C" w:rsidRPr="0039567C" w:rsidRDefault="0039567C" w:rsidP="0039567C">
            <w:pPr>
              <w:rPr>
                <w:rFonts w:cs="Calibri"/>
                <w:b/>
                <w:bCs/>
                <w:color w:val="000000"/>
                <w:sz w:val="22"/>
                <w:szCs w:val="22"/>
              </w:rPr>
            </w:pPr>
          </w:p>
        </w:tc>
        <w:tc>
          <w:tcPr>
            <w:tcW w:w="3078" w:type="dxa"/>
            <w:tcBorders>
              <w:top w:val="nil"/>
              <w:left w:val="nil"/>
              <w:bottom w:val="nil"/>
              <w:right w:val="nil"/>
            </w:tcBorders>
            <w:shd w:val="clear" w:color="auto" w:fill="auto"/>
            <w:noWrap/>
            <w:vAlign w:val="bottom"/>
            <w:hideMark/>
          </w:tcPr>
          <w:p w14:paraId="5EBE269E"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FDC711C"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6EC26BA" w14:textId="77777777" w:rsidR="0039567C" w:rsidRPr="0039567C" w:rsidRDefault="0039567C" w:rsidP="0039567C">
            <w:pPr>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2C966219" w14:textId="77777777" w:rsidR="0039567C" w:rsidRPr="0039567C" w:rsidRDefault="0039567C" w:rsidP="0039567C">
            <w:pPr>
              <w:rPr>
                <w:rFonts w:ascii="Times New Roman" w:hAnsi="Times New Roman"/>
                <w:sz w:val="20"/>
                <w:szCs w:val="20"/>
              </w:rPr>
            </w:pPr>
          </w:p>
        </w:tc>
        <w:tc>
          <w:tcPr>
            <w:tcW w:w="1512" w:type="dxa"/>
            <w:tcBorders>
              <w:top w:val="nil"/>
              <w:left w:val="nil"/>
              <w:bottom w:val="nil"/>
              <w:right w:val="nil"/>
            </w:tcBorders>
            <w:shd w:val="clear" w:color="auto" w:fill="auto"/>
            <w:noWrap/>
            <w:vAlign w:val="bottom"/>
            <w:hideMark/>
          </w:tcPr>
          <w:p w14:paraId="203E1939" w14:textId="77777777" w:rsidR="0039567C" w:rsidRPr="0039567C" w:rsidRDefault="0039567C" w:rsidP="0039567C">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095A65C5" w14:textId="77777777" w:rsidR="0039567C" w:rsidRPr="0039567C" w:rsidRDefault="0039567C" w:rsidP="0039567C">
            <w:pPr>
              <w:rPr>
                <w:rFonts w:ascii="Times New Roman" w:hAnsi="Times New Roman"/>
                <w:sz w:val="20"/>
                <w:szCs w:val="20"/>
              </w:rPr>
            </w:pPr>
          </w:p>
        </w:tc>
      </w:tr>
      <w:tr w:rsidR="0039567C" w:rsidRPr="0039567C" w14:paraId="37FBC3EE" w14:textId="77777777" w:rsidTr="0039567C">
        <w:trPr>
          <w:gridAfter w:val="2"/>
          <w:wAfter w:w="2436" w:type="dxa"/>
          <w:trHeight w:val="360"/>
        </w:trPr>
        <w:tc>
          <w:tcPr>
            <w:tcW w:w="1580" w:type="dxa"/>
            <w:tcBorders>
              <w:top w:val="nil"/>
              <w:left w:val="single" w:sz="4" w:space="0" w:color="auto"/>
              <w:bottom w:val="single" w:sz="4" w:space="0" w:color="auto"/>
              <w:right w:val="nil"/>
            </w:tcBorders>
            <w:shd w:val="clear" w:color="auto" w:fill="auto"/>
            <w:noWrap/>
            <w:vAlign w:val="bottom"/>
            <w:hideMark/>
          </w:tcPr>
          <w:p w14:paraId="2C7124AA" w14:textId="77777777" w:rsidR="0039567C" w:rsidRPr="0039567C" w:rsidRDefault="0039567C" w:rsidP="0039567C">
            <w:pPr>
              <w:rPr>
                <w:rFonts w:cs="Calibri"/>
                <w:b/>
                <w:bCs/>
                <w:color w:val="000000"/>
                <w:sz w:val="22"/>
                <w:szCs w:val="22"/>
              </w:rPr>
            </w:pPr>
            <w:r w:rsidRPr="0039567C">
              <w:rPr>
                <w:rFonts w:cs="Calibri"/>
                <w:b/>
                <w:bCs/>
                <w:color w:val="000000"/>
                <w:sz w:val="22"/>
                <w:szCs w:val="22"/>
              </w:rPr>
              <w:t>A = Assessed</w:t>
            </w:r>
          </w:p>
        </w:tc>
        <w:tc>
          <w:tcPr>
            <w:tcW w:w="1187" w:type="dxa"/>
            <w:tcBorders>
              <w:top w:val="nil"/>
              <w:left w:val="nil"/>
              <w:bottom w:val="single" w:sz="4" w:space="0" w:color="auto"/>
              <w:right w:val="nil"/>
            </w:tcBorders>
            <w:shd w:val="clear" w:color="auto" w:fill="auto"/>
            <w:noWrap/>
            <w:vAlign w:val="bottom"/>
            <w:hideMark/>
          </w:tcPr>
          <w:p w14:paraId="0B9845E2" w14:textId="77777777" w:rsidR="0039567C" w:rsidRPr="0039567C" w:rsidRDefault="0039567C" w:rsidP="0039567C">
            <w:pPr>
              <w:rPr>
                <w:rFonts w:cs="Calibri"/>
                <w:b/>
                <w:bCs/>
                <w:color w:val="000000"/>
                <w:sz w:val="22"/>
                <w:szCs w:val="22"/>
              </w:rPr>
            </w:pPr>
            <w:r w:rsidRPr="0039567C">
              <w:rPr>
                <w:rFonts w:cs="Calibri"/>
                <w:b/>
                <w:bCs/>
                <w:color w:val="000000"/>
                <w:sz w:val="22"/>
                <w:szCs w:val="22"/>
              </w:rPr>
              <w:t> </w:t>
            </w:r>
          </w:p>
        </w:tc>
        <w:tc>
          <w:tcPr>
            <w:tcW w:w="3078" w:type="dxa"/>
            <w:tcBorders>
              <w:top w:val="nil"/>
              <w:left w:val="nil"/>
              <w:bottom w:val="nil"/>
              <w:right w:val="nil"/>
            </w:tcBorders>
            <w:shd w:val="clear" w:color="auto" w:fill="auto"/>
            <w:noWrap/>
            <w:vAlign w:val="bottom"/>
            <w:hideMark/>
          </w:tcPr>
          <w:p w14:paraId="6BBDA473" w14:textId="77777777" w:rsidR="0039567C" w:rsidRPr="0039567C" w:rsidRDefault="0039567C" w:rsidP="0039567C">
            <w:pPr>
              <w:rPr>
                <w:rFonts w:cs="Calibri"/>
                <w:b/>
                <w:bCs/>
                <w:color w:val="000000"/>
                <w:sz w:val="22"/>
                <w:szCs w:val="22"/>
              </w:rPr>
            </w:pPr>
          </w:p>
        </w:tc>
        <w:tc>
          <w:tcPr>
            <w:tcW w:w="1620" w:type="dxa"/>
            <w:tcBorders>
              <w:top w:val="nil"/>
              <w:left w:val="nil"/>
              <w:bottom w:val="nil"/>
              <w:right w:val="nil"/>
            </w:tcBorders>
            <w:shd w:val="clear" w:color="auto" w:fill="auto"/>
            <w:noWrap/>
            <w:vAlign w:val="bottom"/>
            <w:hideMark/>
          </w:tcPr>
          <w:p w14:paraId="655AB634" w14:textId="77777777" w:rsidR="0039567C" w:rsidRPr="0039567C" w:rsidRDefault="0039567C" w:rsidP="0039567C">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40CCE6B" w14:textId="77777777" w:rsidR="0039567C" w:rsidRPr="0039567C" w:rsidRDefault="0039567C" w:rsidP="0039567C">
            <w:pPr>
              <w:rPr>
                <w:rFonts w:ascii="Times New Roman" w:hAnsi="Times New Roman"/>
                <w:sz w:val="20"/>
                <w:szCs w:val="20"/>
              </w:rPr>
            </w:pPr>
          </w:p>
        </w:tc>
        <w:tc>
          <w:tcPr>
            <w:tcW w:w="1368" w:type="dxa"/>
            <w:tcBorders>
              <w:top w:val="nil"/>
              <w:left w:val="nil"/>
              <w:bottom w:val="nil"/>
              <w:right w:val="nil"/>
            </w:tcBorders>
            <w:shd w:val="clear" w:color="auto" w:fill="auto"/>
            <w:noWrap/>
            <w:vAlign w:val="bottom"/>
            <w:hideMark/>
          </w:tcPr>
          <w:p w14:paraId="5A57BD6E" w14:textId="77777777" w:rsidR="0039567C" w:rsidRPr="0039567C" w:rsidRDefault="0039567C" w:rsidP="0039567C">
            <w:pPr>
              <w:rPr>
                <w:rFonts w:ascii="Times New Roman" w:hAnsi="Times New Roman"/>
                <w:sz w:val="20"/>
                <w:szCs w:val="20"/>
              </w:rPr>
            </w:pPr>
          </w:p>
        </w:tc>
        <w:tc>
          <w:tcPr>
            <w:tcW w:w="1512" w:type="dxa"/>
            <w:tcBorders>
              <w:top w:val="nil"/>
              <w:left w:val="nil"/>
              <w:bottom w:val="nil"/>
              <w:right w:val="nil"/>
            </w:tcBorders>
            <w:shd w:val="clear" w:color="auto" w:fill="auto"/>
            <w:noWrap/>
            <w:vAlign w:val="bottom"/>
            <w:hideMark/>
          </w:tcPr>
          <w:p w14:paraId="730B07A4" w14:textId="77777777" w:rsidR="0039567C" w:rsidRPr="0039567C" w:rsidRDefault="0039567C" w:rsidP="0039567C">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093100E3" w14:textId="77777777" w:rsidR="0039567C" w:rsidRPr="0039567C" w:rsidRDefault="0039567C" w:rsidP="0039567C">
            <w:pPr>
              <w:rPr>
                <w:rFonts w:ascii="Times New Roman" w:hAnsi="Times New Roman"/>
                <w:sz w:val="20"/>
                <w:szCs w:val="20"/>
              </w:rPr>
            </w:pPr>
          </w:p>
        </w:tc>
      </w:tr>
      <w:tr w:rsidR="0039567C" w:rsidRPr="0039567C" w14:paraId="6B2B81B6" w14:textId="77777777" w:rsidTr="0039567C">
        <w:trPr>
          <w:gridAfter w:val="2"/>
          <w:wAfter w:w="2436" w:type="dxa"/>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0985588" w14:textId="77777777" w:rsidR="0039567C" w:rsidRPr="0039567C" w:rsidRDefault="0039567C" w:rsidP="0039567C">
            <w:pPr>
              <w:rPr>
                <w:rFonts w:cs="Calibri"/>
                <w:b/>
                <w:bCs/>
                <w:sz w:val="22"/>
                <w:szCs w:val="22"/>
              </w:rPr>
            </w:pPr>
            <w:r w:rsidRPr="0039567C">
              <w:rPr>
                <w:rFonts w:cs="Calibri"/>
                <w:b/>
                <w:bCs/>
                <w:sz w:val="22"/>
                <w:szCs w:val="22"/>
              </w:rPr>
              <w:t> </w:t>
            </w:r>
          </w:p>
        </w:tc>
        <w:tc>
          <w:tcPr>
            <w:tcW w:w="1187" w:type="dxa"/>
            <w:tcBorders>
              <w:top w:val="nil"/>
              <w:left w:val="nil"/>
              <w:bottom w:val="single" w:sz="4" w:space="0" w:color="auto"/>
              <w:right w:val="single" w:sz="4" w:space="0" w:color="auto"/>
            </w:tcBorders>
            <w:shd w:val="clear" w:color="000000" w:fill="C5D9F1"/>
            <w:noWrap/>
            <w:vAlign w:val="bottom"/>
            <w:hideMark/>
          </w:tcPr>
          <w:p w14:paraId="7F161499" w14:textId="77777777" w:rsidR="0039567C" w:rsidRPr="0039567C" w:rsidRDefault="0039567C" w:rsidP="0039567C">
            <w:pPr>
              <w:rPr>
                <w:rFonts w:cs="Calibri"/>
                <w:b/>
                <w:bCs/>
                <w:sz w:val="22"/>
                <w:szCs w:val="22"/>
              </w:rPr>
            </w:pPr>
            <w:r w:rsidRPr="0039567C">
              <w:rPr>
                <w:rFonts w:cs="Calibri"/>
                <w:b/>
                <w:bCs/>
                <w:sz w:val="22"/>
                <w:szCs w:val="22"/>
              </w:rPr>
              <w:t> </w:t>
            </w:r>
          </w:p>
        </w:tc>
        <w:tc>
          <w:tcPr>
            <w:tcW w:w="3078" w:type="dxa"/>
            <w:tcBorders>
              <w:top w:val="single" w:sz="4" w:space="0" w:color="auto"/>
              <w:left w:val="nil"/>
              <w:bottom w:val="single" w:sz="4" w:space="0" w:color="auto"/>
              <w:right w:val="single" w:sz="4" w:space="0" w:color="auto"/>
            </w:tcBorders>
            <w:shd w:val="clear" w:color="000000" w:fill="C5D9F1"/>
            <w:noWrap/>
            <w:vAlign w:val="bottom"/>
            <w:hideMark/>
          </w:tcPr>
          <w:p w14:paraId="0D213BC1" w14:textId="77777777" w:rsidR="0039567C" w:rsidRPr="0039567C" w:rsidRDefault="0039567C" w:rsidP="0039567C">
            <w:pPr>
              <w:rPr>
                <w:rFonts w:cs="Calibri"/>
                <w:b/>
                <w:bCs/>
                <w:sz w:val="22"/>
                <w:szCs w:val="22"/>
              </w:rPr>
            </w:pPr>
            <w:r w:rsidRPr="0039567C">
              <w:rPr>
                <w:rFonts w:cs="Calibri"/>
                <w:b/>
                <w:bCs/>
                <w:sz w:val="22"/>
                <w:szCs w:val="22"/>
              </w:rPr>
              <w:t> </w:t>
            </w:r>
          </w:p>
        </w:tc>
        <w:tc>
          <w:tcPr>
            <w:tcW w:w="1620" w:type="dxa"/>
            <w:tcBorders>
              <w:top w:val="single" w:sz="4" w:space="0" w:color="auto"/>
              <w:left w:val="nil"/>
              <w:bottom w:val="single" w:sz="4" w:space="0" w:color="auto"/>
              <w:right w:val="single" w:sz="4" w:space="0" w:color="auto"/>
            </w:tcBorders>
            <w:shd w:val="clear" w:color="000000" w:fill="C5D9F1"/>
            <w:noWrap/>
            <w:vAlign w:val="bottom"/>
            <w:hideMark/>
          </w:tcPr>
          <w:p w14:paraId="4EFE0C7E" w14:textId="77777777" w:rsidR="0039567C" w:rsidRPr="0039567C" w:rsidRDefault="0039567C" w:rsidP="0039567C">
            <w:pPr>
              <w:rPr>
                <w:rFonts w:cs="Calibri"/>
                <w:b/>
                <w:bCs/>
                <w:sz w:val="22"/>
                <w:szCs w:val="22"/>
              </w:rPr>
            </w:pPr>
            <w:r w:rsidRPr="0039567C">
              <w:rPr>
                <w:rFonts w:cs="Calibri"/>
                <w:b/>
                <w:bCs/>
                <w:sz w:val="22"/>
                <w:szCs w:val="22"/>
              </w:rPr>
              <w:t>Learning Outcomes</w:t>
            </w:r>
          </w:p>
        </w:tc>
        <w:tc>
          <w:tcPr>
            <w:tcW w:w="1620" w:type="dxa"/>
            <w:tcBorders>
              <w:top w:val="single" w:sz="4" w:space="0" w:color="auto"/>
              <w:left w:val="nil"/>
              <w:bottom w:val="single" w:sz="4" w:space="0" w:color="auto"/>
              <w:right w:val="single" w:sz="4" w:space="0" w:color="auto"/>
            </w:tcBorders>
            <w:shd w:val="clear" w:color="000000" w:fill="C5D9F1"/>
            <w:noWrap/>
            <w:vAlign w:val="bottom"/>
            <w:hideMark/>
          </w:tcPr>
          <w:p w14:paraId="03320C27" w14:textId="77777777" w:rsidR="0039567C" w:rsidRPr="0039567C" w:rsidRDefault="0039567C" w:rsidP="0039567C">
            <w:pPr>
              <w:rPr>
                <w:rFonts w:cs="Calibri"/>
                <w:b/>
                <w:bCs/>
                <w:sz w:val="22"/>
                <w:szCs w:val="22"/>
              </w:rPr>
            </w:pPr>
            <w:r w:rsidRPr="0039567C">
              <w:rPr>
                <w:rFonts w:cs="Calibri"/>
                <w:b/>
                <w:bCs/>
                <w:sz w:val="22"/>
                <w:szCs w:val="22"/>
              </w:rPr>
              <w:t> </w:t>
            </w:r>
          </w:p>
        </w:tc>
        <w:tc>
          <w:tcPr>
            <w:tcW w:w="1368" w:type="dxa"/>
            <w:tcBorders>
              <w:top w:val="single" w:sz="4" w:space="0" w:color="auto"/>
              <w:left w:val="nil"/>
              <w:bottom w:val="single" w:sz="4" w:space="0" w:color="auto"/>
              <w:right w:val="single" w:sz="4" w:space="0" w:color="auto"/>
            </w:tcBorders>
            <w:shd w:val="clear" w:color="000000" w:fill="C5D9F1"/>
            <w:noWrap/>
            <w:vAlign w:val="bottom"/>
            <w:hideMark/>
          </w:tcPr>
          <w:p w14:paraId="3208E77F" w14:textId="77777777" w:rsidR="0039567C" w:rsidRPr="0039567C" w:rsidRDefault="0039567C" w:rsidP="0039567C">
            <w:pPr>
              <w:rPr>
                <w:rFonts w:cs="Calibri"/>
                <w:b/>
                <w:bCs/>
                <w:sz w:val="22"/>
                <w:szCs w:val="22"/>
              </w:rPr>
            </w:pPr>
            <w:r w:rsidRPr="0039567C">
              <w:rPr>
                <w:rFonts w:cs="Calibri"/>
                <w:b/>
                <w:bCs/>
                <w:sz w:val="22"/>
                <w:szCs w:val="22"/>
              </w:rPr>
              <w:t> </w:t>
            </w:r>
          </w:p>
        </w:tc>
        <w:tc>
          <w:tcPr>
            <w:tcW w:w="1512" w:type="dxa"/>
            <w:tcBorders>
              <w:top w:val="single" w:sz="4" w:space="0" w:color="auto"/>
              <w:left w:val="nil"/>
              <w:bottom w:val="single" w:sz="4" w:space="0" w:color="auto"/>
              <w:right w:val="single" w:sz="4" w:space="0" w:color="auto"/>
            </w:tcBorders>
            <w:shd w:val="clear" w:color="000000" w:fill="C5D9F1"/>
            <w:noWrap/>
            <w:vAlign w:val="bottom"/>
            <w:hideMark/>
          </w:tcPr>
          <w:p w14:paraId="1AA5B6E0" w14:textId="77777777" w:rsidR="0039567C" w:rsidRPr="0039567C" w:rsidRDefault="0039567C" w:rsidP="0039567C">
            <w:pPr>
              <w:rPr>
                <w:rFonts w:cs="Calibri"/>
                <w:b/>
                <w:bCs/>
                <w:sz w:val="22"/>
                <w:szCs w:val="22"/>
              </w:rPr>
            </w:pPr>
            <w:r w:rsidRPr="0039567C">
              <w:rPr>
                <w:rFonts w:cs="Calibri"/>
                <w:b/>
                <w:bCs/>
                <w:sz w:val="22"/>
                <w:szCs w:val="22"/>
              </w:rPr>
              <w:t> </w:t>
            </w:r>
          </w:p>
        </w:tc>
        <w:tc>
          <w:tcPr>
            <w:tcW w:w="1710" w:type="dxa"/>
            <w:tcBorders>
              <w:top w:val="single" w:sz="4" w:space="0" w:color="auto"/>
              <w:left w:val="nil"/>
              <w:bottom w:val="single" w:sz="4" w:space="0" w:color="auto"/>
              <w:right w:val="single" w:sz="4" w:space="0" w:color="auto"/>
            </w:tcBorders>
            <w:shd w:val="clear" w:color="000000" w:fill="C5D9F1"/>
            <w:noWrap/>
            <w:vAlign w:val="bottom"/>
            <w:hideMark/>
          </w:tcPr>
          <w:p w14:paraId="626581A5" w14:textId="77777777" w:rsidR="0039567C" w:rsidRPr="0039567C" w:rsidRDefault="0039567C" w:rsidP="0039567C">
            <w:pPr>
              <w:rPr>
                <w:rFonts w:cs="Calibri"/>
                <w:b/>
                <w:bCs/>
                <w:sz w:val="22"/>
                <w:szCs w:val="22"/>
              </w:rPr>
            </w:pPr>
            <w:r w:rsidRPr="0039567C">
              <w:rPr>
                <w:rFonts w:cs="Calibri"/>
                <w:b/>
                <w:bCs/>
                <w:sz w:val="22"/>
                <w:szCs w:val="22"/>
              </w:rPr>
              <w:t> </w:t>
            </w:r>
          </w:p>
        </w:tc>
      </w:tr>
      <w:tr w:rsidR="0039567C" w:rsidRPr="0039567C" w14:paraId="2F68B84D"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F1C1D19" w14:textId="77777777" w:rsidR="0039567C" w:rsidRPr="0039567C" w:rsidRDefault="0039567C" w:rsidP="0039567C">
            <w:pPr>
              <w:rPr>
                <w:rFonts w:cs="Calibri"/>
                <w:b/>
                <w:bCs/>
                <w:sz w:val="22"/>
                <w:szCs w:val="22"/>
              </w:rPr>
            </w:pPr>
            <w:r w:rsidRPr="0039567C">
              <w:rPr>
                <w:rFonts w:cs="Calibri"/>
                <w:b/>
                <w:bCs/>
                <w:sz w:val="22"/>
                <w:szCs w:val="22"/>
              </w:rPr>
              <w:t> </w:t>
            </w:r>
          </w:p>
        </w:tc>
        <w:tc>
          <w:tcPr>
            <w:tcW w:w="1187" w:type="dxa"/>
            <w:tcBorders>
              <w:top w:val="nil"/>
              <w:left w:val="nil"/>
              <w:bottom w:val="single" w:sz="4" w:space="0" w:color="auto"/>
              <w:right w:val="single" w:sz="4" w:space="0" w:color="auto"/>
            </w:tcBorders>
            <w:shd w:val="clear" w:color="000000" w:fill="C5D9F1"/>
            <w:noWrap/>
            <w:vAlign w:val="bottom"/>
            <w:hideMark/>
          </w:tcPr>
          <w:p w14:paraId="74953D31" w14:textId="77777777" w:rsidR="0039567C" w:rsidRPr="0039567C" w:rsidRDefault="0039567C" w:rsidP="0039567C">
            <w:pPr>
              <w:rPr>
                <w:rFonts w:cs="Calibri"/>
                <w:b/>
                <w:bCs/>
                <w:sz w:val="22"/>
                <w:szCs w:val="22"/>
              </w:rPr>
            </w:pPr>
            <w:r w:rsidRPr="0039567C">
              <w:rPr>
                <w:rFonts w:cs="Calibri"/>
                <w:b/>
                <w:bCs/>
                <w:sz w:val="22"/>
                <w:szCs w:val="22"/>
              </w:rPr>
              <w:t> </w:t>
            </w:r>
          </w:p>
        </w:tc>
        <w:tc>
          <w:tcPr>
            <w:tcW w:w="3078" w:type="dxa"/>
            <w:tcBorders>
              <w:top w:val="nil"/>
              <w:left w:val="nil"/>
              <w:bottom w:val="single" w:sz="4" w:space="0" w:color="auto"/>
              <w:right w:val="single" w:sz="4" w:space="0" w:color="auto"/>
            </w:tcBorders>
            <w:shd w:val="clear" w:color="000000" w:fill="C5D9F1"/>
            <w:noWrap/>
            <w:vAlign w:val="bottom"/>
            <w:hideMark/>
          </w:tcPr>
          <w:p w14:paraId="1C597D69" w14:textId="77777777" w:rsidR="0039567C" w:rsidRPr="0039567C" w:rsidRDefault="0039567C" w:rsidP="0039567C">
            <w:pPr>
              <w:rPr>
                <w:rFonts w:cs="Calibri"/>
                <w:b/>
                <w:bCs/>
                <w:sz w:val="22"/>
                <w:szCs w:val="22"/>
              </w:rPr>
            </w:pPr>
            <w:r w:rsidRPr="0039567C">
              <w:rPr>
                <w:rFonts w:cs="Calibri"/>
                <w:b/>
                <w:bCs/>
                <w:sz w:val="22"/>
                <w:szCs w:val="22"/>
              </w:rPr>
              <w:t> </w:t>
            </w:r>
          </w:p>
        </w:tc>
        <w:tc>
          <w:tcPr>
            <w:tcW w:w="1620" w:type="dxa"/>
            <w:tcBorders>
              <w:top w:val="nil"/>
              <w:left w:val="nil"/>
              <w:bottom w:val="single" w:sz="4" w:space="0" w:color="auto"/>
              <w:right w:val="single" w:sz="4" w:space="0" w:color="auto"/>
            </w:tcBorders>
            <w:shd w:val="clear" w:color="000000" w:fill="C5D9F1"/>
            <w:vAlign w:val="bottom"/>
            <w:hideMark/>
          </w:tcPr>
          <w:p w14:paraId="302CDB52" w14:textId="77777777" w:rsidR="0039567C" w:rsidRPr="0039567C" w:rsidRDefault="0039567C" w:rsidP="0039567C">
            <w:pPr>
              <w:rPr>
                <w:rFonts w:cs="Calibri"/>
                <w:b/>
                <w:bCs/>
                <w:sz w:val="22"/>
                <w:szCs w:val="22"/>
              </w:rPr>
            </w:pPr>
            <w:r w:rsidRPr="0039567C">
              <w:rPr>
                <w:rFonts w:cs="Calibri"/>
                <w:b/>
                <w:bCs/>
                <w:sz w:val="22"/>
                <w:szCs w:val="22"/>
              </w:rPr>
              <w:t>LO1:</w:t>
            </w:r>
          </w:p>
        </w:tc>
        <w:tc>
          <w:tcPr>
            <w:tcW w:w="1620" w:type="dxa"/>
            <w:tcBorders>
              <w:top w:val="nil"/>
              <w:left w:val="nil"/>
              <w:bottom w:val="single" w:sz="4" w:space="0" w:color="auto"/>
              <w:right w:val="single" w:sz="4" w:space="0" w:color="auto"/>
            </w:tcBorders>
            <w:shd w:val="clear" w:color="000000" w:fill="C5D9F1"/>
            <w:vAlign w:val="bottom"/>
            <w:hideMark/>
          </w:tcPr>
          <w:p w14:paraId="43E698C7" w14:textId="77777777" w:rsidR="0039567C" w:rsidRPr="0039567C" w:rsidRDefault="0039567C" w:rsidP="0039567C">
            <w:pPr>
              <w:rPr>
                <w:rFonts w:cs="Calibri"/>
                <w:b/>
                <w:bCs/>
                <w:sz w:val="22"/>
                <w:szCs w:val="22"/>
              </w:rPr>
            </w:pPr>
            <w:r w:rsidRPr="0039567C">
              <w:rPr>
                <w:rFonts w:cs="Calibri"/>
                <w:b/>
                <w:bCs/>
                <w:sz w:val="22"/>
                <w:szCs w:val="22"/>
              </w:rPr>
              <w:t>LO2:</w:t>
            </w:r>
          </w:p>
        </w:tc>
        <w:tc>
          <w:tcPr>
            <w:tcW w:w="1368" w:type="dxa"/>
            <w:tcBorders>
              <w:top w:val="nil"/>
              <w:left w:val="nil"/>
              <w:bottom w:val="single" w:sz="4" w:space="0" w:color="auto"/>
              <w:right w:val="single" w:sz="4" w:space="0" w:color="auto"/>
            </w:tcBorders>
            <w:shd w:val="clear" w:color="000000" w:fill="C5D9F1"/>
            <w:noWrap/>
            <w:vAlign w:val="bottom"/>
            <w:hideMark/>
          </w:tcPr>
          <w:p w14:paraId="007FE8C8" w14:textId="77777777" w:rsidR="0039567C" w:rsidRPr="0039567C" w:rsidRDefault="0039567C" w:rsidP="0039567C">
            <w:pPr>
              <w:rPr>
                <w:rFonts w:cs="Calibri"/>
                <w:b/>
                <w:bCs/>
                <w:sz w:val="22"/>
                <w:szCs w:val="22"/>
              </w:rPr>
            </w:pPr>
            <w:r w:rsidRPr="0039567C">
              <w:rPr>
                <w:rFonts w:cs="Calibri"/>
                <w:b/>
                <w:bCs/>
                <w:sz w:val="22"/>
                <w:szCs w:val="22"/>
              </w:rPr>
              <w:t>LO3:</w:t>
            </w:r>
          </w:p>
        </w:tc>
        <w:tc>
          <w:tcPr>
            <w:tcW w:w="1512" w:type="dxa"/>
            <w:tcBorders>
              <w:top w:val="nil"/>
              <w:left w:val="nil"/>
              <w:bottom w:val="single" w:sz="4" w:space="0" w:color="auto"/>
              <w:right w:val="single" w:sz="4" w:space="0" w:color="auto"/>
            </w:tcBorders>
            <w:shd w:val="clear" w:color="000000" w:fill="C5D9F1"/>
            <w:noWrap/>
            <w:vAlign w:val="bottom"/>
            <w:hideMark/>
          </w:tcPr>
          <w:p w14:paraId="4611F601" w14:textId="77777777" w:rsidR="0039567C" w:rsidRPr="0039567C" w:rsidRDefault="0039567C" w:rsidP="0039567C">
            <w:pPr>
              <w:rPr>
                <w:rFonts w:cs="Calibri"/>
                <w:b/>
                <w:bCs/>
                <w:sz w:val="22"/>
                <w:szCs w:val="22"/>
              </w:rPr>
            </w:pPr>
            <w:r w:rsidRPr="0039567C">
              <w:rPr>
                <w:rFonts w:cs="Calibri"/>
                <w:b/>
                <w:bCs/>
                <w:sz w:val="22"/>
                <w:szCs w:val="22"/>
              </w:rPr>
              <w:t>LO4:</w:t>
            </w:r>
          </w:p>
        </w:tc>
        <w:tc>
          <w:tcPr>
            <w:tcW w:w="1710" w:type="dxa"/>
            <w:tcBorders>
              <w:top w:val="nil"/>
              <w:left w:val="nil"/>
              <w:bottom w:val="single" w:sz="4" w:space="0" w:color="auto"/>
              <w:right w:val="single" w:sz="4" w:space="0" w:color="auto"/>
            </w:tcBorders>
            <w:shd w:val="clear" w:color="000000" w:fill="C5D9F1"/>
            <w:noWrap/>
            <w:vAlign w:val="bottom"/>
            <w:hideMark/>
          </w:tcPr>
          <w:p w14:paraId="3A176ACB" w14:textId="77777777" w:rsidR="0039567C" w:rsidRPr="0039567C" w:rsidRDefault="0039567C" w:rsidP="0039567C">
            <w:pPr>
              <w:rPr>
                <w:rFonts w:cs="Calibri"/>
                <w:b/>
                <w:bCs/>
                <w:sz w:val="22"/>
                <w:szCs w:val="22"/>
              </w:rPr>
            </w:pPr>
            <w:r w:rsidRPr="0039567C">
              <w:rPr>
                <w:rFonts w:cs="Calibri"/>
                <w:b/>
                <w:bCs/>
                <w:sz w:val="22"/>
                <w:szCs w:val="22"/>
              </w:rPr>
              <w:t>LO5</w:t>
            </w:r>
          </w:p>
        </w:tc>
      </w:tr>
      <w:tr w:rsidR="0039567C" w:rsidRPr="0039567C" w14:paraId="6004E45E" w14:textId="77777777" w:rsidTr="0039567C">
        <w:trPr>
          <w:gridAfter w:val="2"/>
          <w:wAfter w:w="2436" w:type="dxa"/>
          <w:trHeight w:val="1800"/>
        </w:trPr>
        <w:tc>
          <w:tcPr>
            <w:tcW w:w="1580" w:type="dxa"/>
            <w:tcBorders>
              <w:top w:val="nil"/>
              <w:left w:val="single" w:sz="4" w:space="0" w:color="auto"/>
              <w:bottom w:val="nil"/>
              <w:right w:val="nil"/>
            </w:tcBorders>
            <w:shd w:val="clear" w:color="auto" w:fill="auto"/>
            <w:noWrap/>
            <w:vAlign w:val="bottom"/>
            <w:hideMark/>
          </w:tcPr>
          <w:p w14:paraId="5F73318B" w14:textId="77777777" w:rsidR="0039567C" w:rsidRPr="0039567C" w:rsidRDefault="0039567C" w:rsidP="0039567C">
            <w:pPr>
              <w:rPr>
                <w:rFonts w:cs="Calibri"/>
                <w:sz w:val="22"/>
                <w:szCs w:val="22"/>
              </w:rPr>
            </w:pPr>
            <w:r w:rsidRPr="0039567C">
              <w:rPr>
                <w:rFonts w:cs="Calibri"/>
                <w:sz w:val="22"/>
                <w:szCs w:val="22"/>
              </w:rPr>
              <w:t> </w:t>
            </w:r>
          </w:p>
        </w:tc>
        <w:tc>
          <w:tcPr>
            <w:tcW w:w="1187" w:type="dxa"/>
            <w:tcBorders>
              <w:top w:val="nil"/>
              <w:left w:val="nil"/>
              <w:bottom w:val="nil"/>
              <w:right w:val="nil"/>
            </w:tcBorders>
            <w:shd w:val="clear" w:color="auto" w:fill="auto"/>
            <w:noWrap/>
            <w:vAlign w:val="bottom"/>
            <w:hideMark/>
          </w:tcPr>
          <w:p w14:paraId="61409DF3" w14:textId="77777777" w:rsidR="0039567C" w:rsidRPr="0039567C" w:rsidRDefault="0039567C" w:rsidP="0039567C">
            <w:pPr>
              <w:rPr>
                <w:rFonts w:cs="Calibri"/>
                <w:sz w:val="22"/>
                <w:szCs w:val="22"/>
              </w:rPr>
            </w:pPr>
          </w:p>
        </w:tc>
        <w:tc>
          <w:tcPr>
            <w:tcW w:w="3078" w:type="dxa"/>
            <w:tcBorders>
              <w:top w:val="nil"/>
              <w:left w:val="nil"/>
              <w:bottom w:val="nil"/>
              <w:right w:val="nil"/>
            </w:tcBorders>
            <w:shd w:val="clear" w:color="auto" w:fill="auto"/>
            <w:noWrap/>
            <w:vAlign w:val="bottom"/>
            <w:hideMark/>
          </w:tcPr>
          <w:p w14:paraId="06F8682B" w14:textId="77777777" w:rsidR="0039567C" w:rsidRPr="0039567C" w:rsidRDefault="0039567C" w:rsidP="0039567C">
            <w:pPr>
              <w:rPr>
                <w:rFonts w:ascii="Times New Roman" w:hAnsi="Times New Roman"/>
                <w:sz w:val="20"/>
                <w:szCs w:val="20"/>
              </w:rPr>
            </w:pPr>
          </w:p>
        </w:tc>
        <w:tc>
          <w:tcPr>
            <w:tcW w:w="1620" w:type="dxa"/>
            <w:tcBorders>
              <w:top w:val="nil"/>
              <w:left w:val="single" w:sz="4" w:space="0" w:color="auto"/>
              <w:bottom w:val="single" w:sz="4" w:space="0" w:color="auto"/>
              <w:right w:val="single" w:sz="4" w:space="0" w:color="auto"/>
            </w:tcBorders>
            <w:shd w:val="clear" w:color="auto" w:fill="auto"/>
            <w:vAlign w:val="bottom"/>
            <w:hideMark/>
          </w:tcPr>
          <w:p w14:paraId="02C0FAE3" w14:textId="77777777" w:rsidR="0039567C" w:rsidRPr="0039567C" w:rsidRDefault="0039567C" w:rsidP="0039567C">
            <w:pPr>
              <w:rPr>
                <w:rFonts w:cs="Calibri"/>
                <w:sz w:val="22"/>
                <w:szCs w:val="22"/>
              </w:rPr>
            </w:pPr>
            <w:r w:rsidRPr="0039567C">
              <w:rPr>
                <w:rFonts w:cs="Calibri"/>
                <w:sz w:val="22"/>
                <w:szCs w:val="22"/>
              </w:rPr>
              <w:t>Apply various bonding theories to describe the formation of molecules</w:t>
            </w:r>
          </w:p>
        </w:tc>
        <w:tc>
          <w:tcPr>
            <w:tcW w:w="1620" w:type="dxa"/>
            <w:tcBorders>
              <w:top w:val="nil"/>
              <w:left w:val="nil"/>
              <w:bottom w:val="single" w:sz="4" w:space="0" w:color="auto"/>
              <w:right w:val="single" w:sz="4" w:space="0" w:color="auto"/>
            </w:tcBorders>
            <w:shd w:val="clear" w:color="auto" w:fill="auto"/>
            <w:vAlign w:val="bottom"/>
            <w:hideMark/>
          </w:tcPr>
          <w:p w14:paraId="406591F5" w14:textId="77777777" w:rsidR="0039567C" w:rsidRPr="0039567C" w:rsidRDefault="0039567C" w:rsidP="0039567C">
            <w:pPr>
              <w:rPr>
                <w:rFonts w:cs="Calibri"/>
                <w:sz w:val="22"/>
                <w:szCs w:val="22"/>
              </w:rPr>
            </w:pPr>
            <w:r w:rsidRPr="0039567C">
              <w:rPr>
                <w:rFonts w:cs="Calibri"/>
                <w:sz w:val="22"/>
                <w:szCs w:val="22"/>
              </w:rPr>
              <w:t xml:space="preserve">Apply nomenclature rules to produce chemical names and formulas </w:t>
            </w:r>
          </w:p>
        </w:tc>
        <w:tc>
          <w:tcPr>
            <w:tcW w:w="1368" w:type="dxa"/>
            <w:tcBorders>
              <w:top w:val="nil"/>
              <w:left w:val="nil"/>
              <w:bottom w:val="single" w:sz="4" w:space="0" w:color="auto"/>
              <w:right w:val="single" w:sz="4" w:space="0" w:color="auto"/>
            </w:tcBorders>
            <w:shd w:val="clear" w:color="auto" w:fill="auto"/>
            <w:vAlign w:val="bottom"/>
            <w:hideMark/>
          </w:tcPr>
          <w:p w14:paraId="139D4664" w14:textId="77777777" w:rsidR="0039567C" w:rsidRPr="0039567C" w:rsidRDefault="0039567C" w:rsidP="0039567C">
            <w:pPr>
              <w:rPr>
                <w:rFonts w:cs="Calibri"/>
                <w:sz w:val="22"/>
                <w:szCs w:val="22"/>
              </w:rPr>
            </w:pPr>
            <w:r w:rsidRPr="0039567C">
              <w:rPr>
                <w:rFonts w:cs="Calibri"/>
                <w:sz w:val="22"/>
                <w:szCs w:val="22"/>
              </w:rPr>
              <w:t>Describe the relationships between structure and chemical property</w:t>
            </w:r>
          </w:p>
        </w:tc>
        <w:tc>
          <w:tcPr>
            <w:tcW w:w="1512" w:type="dxa"/>
            <w:tcBorders>
              <w:top w:val="nil"/>
              <w:left w:val="nil"/>
              <w:bottom w:val="single" w:sz="4" w:space="0" w:color="auto"/>
              <w:right w:val="single" w:sz="4" w:space="0" w:color="auto"/>
            </w:tcBorders>
            <w:shd w:val="clear" w:color="auto" w:fill="auto"/>
            <w:vAlign w:val="bottom"/>
            <w:hideMark/>
          </w:tcPr>
          <w:p w14:paraId="13A22167" w14:textId="77777777" w:rsidR="0039567C" w:rsidRPr="0039567C" w:rsidRDefault="0039567C" w:rsidP="0039567C">
            <w:pPr>
              <w:rPr>
                <w:rFonts w:cs="Calibri"/>
                <w:sz w:val="22"/>
                <w:szCs w:val="22"/>
              </w:rPr>
            </w:pPr>
            <w:r w:rsidRPr="0039567C">
              <w:rPr>
                <w:rFonts w:cs="Calibri"/>
                <w:sz w:val="22"/>
                <w:szCs w:val="22"/>
              </w:rPr>
              <w:t>Effectively communicate findings through laboratory reports</w:t>
            </w:r>
          </w:p>
        </w:tc>
        <w:tc>
          <w:tcPr>
            <w:tcW w:w="1710" w:type="dxa"/>
            <w:tcBorders>
              <w:top w:val="nil"/>
              <w:left w:val="nil"/>
              <w:bottom w:val="single" w:sz="4" w:space="0" w:color="auto"/>
              <w:right w:val="single" w:sz="4" w:space="0" w:color="auto"/>
            </w:tcBorders>
            <w:shd w:val="clear" w:color="auto" w:fill="auto"/>
            <w:vAlign w:val="bottom"/>
            <w:hideMark/>
          </w:tcPr>
          <w:p w14:paraId="4DE8334D" w14:textId="7B12B2D1" w:rsidR="0039567C" w:rsidRPr="0039567C" w:rsidRDefault="0039567C" w:rsidP="0039567C">
            <w:pPr>
              <w:rPr>
                <w:rFonts w:cs="Calibri"/>
                <w:sz w:val="22"/>
                <w:szCs w:val="22"/>
              </w:rPr>
            </w:pPr>
            <w:r w:rsidRPr="0039567C">
              <w:rPr>
                <w:rFonts w:cs="Calibri"/>
                <w:sz w:val="22"/>
                <w:szCs w:val="22"/>
              </w:rPr>
              <w:t>Apply fundamental principles to predict rate and spontaneity of a reaction</w:t>
            </w:r>
          </w:p>
        </w:tc>
      </w:tr>
      <w:tr w:rsidR="0039567C" w:rsidRPr="0039567C" w14:paraId="6153151D" w14:textId="77777777" w:rsidTr="0039567C">
        <w:trPr>
          <w:gridAfter w:val="2"/>
          <w:wAfter w:w="2436" w:type="dxa"/>
          <w:trHeight w:val="30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6B9CA5B" w14:textId="77777777" w:rsidR="0039567C" w:rsidRPr="0039567C" w:rsidRDefault="0039567C" w:rsidP="0039567C">
            <w:pPr>
              <w:rPr>
                <w:rFonts w:cs="Calibri"/>
                <w:b/>
                <w:bCs/>
                <w:sz w:val="22"/>
                <w:szCs w:val="22"/>
              </w:rPr>
            </w:pPr>
            <w:r w:rsidRPr="0039567C">
              <w:rPr>
                <w:rFonts w:cs="Calibri"/>
                <w:b/>
                <w:bCs/>
                <w:sz w:val="22"/>
                <w:szCs w:val="22"/>
              </w:rPr>
              <w:t>Course Subject</w:t>
            </w:r>
          </w:p>
        </w:tc>
        <w:tc>
          <w:tcPr>
            <w:tcW w:w="1187" w:type="dxa"/>
            <w:tcBorders>
              <w:top w:val="single" w:sz="4" w:space="0" w:color="auto"/>
              <w:left w:val="nil"/>
              <w:bottom w:val="single" w:sz="4" w:space="0" w:color="auto"/>
              <w:right w:val="single" w:sz="4" w:space="0" w:color="auto"/>
            </w:tcBorders>
            <w:shd w:val="clear" w:color="000000" w:fill="C5D9F1"/>
            <w:noWrap/>
            <w:vAlign w:val="bottom"/>
            <w:hideMark/>
          </w:tcPr>
          <w:p w14:paraId="1094E798" w14:textId="77777777" w:rsidR="0039567C" w:rsidRPr="0039567C" w:rsidRDefault="0039567C" w:rsidP="0039567C">
            <w:pPr>
              <w:rPr>
                <w:rFonts w:cs="Calibri"/>
                <w:b/>
                <w:bCs/>
                <w:sz w:val="22"/>
                <w:szCs w:val="22"/>
              </w:rPr>
            </w:pPr>
            <w:r w:rsidRPr="0039567C">
              <w:rPr>
                <w:rFonts w:cs="Calibri"/>
                <w:b/>
                <w:bCs/>
                <w:sz w:val="22"/>
                <w:szCs w:val="22"/>
              </w:rPr>
              <w:t>Number</w:t>
            </w:r>
          </w:p>
        </w:tc>
        <w:tc>
          <w:tcPr>
            <w:tcW w:w="3078" w:type="dxa"/>
            <w:tcBorders>
              <w:top w:val="single" w:sz="4" w:space="0" w:color="auto"/>
              <w:left w:val="nil"/>
              <w:bottom w:val="single" w:sz="4" w:space="0" w:color="auto"/>
              <w:right w:val="single" w:sz="4" w:space="0" w:color="auto"/>
            </w:tcBorders>
            <w:shd w:val="clear" w:color="000000" w:fill="C5D9F1"/>
            <w:noWrap/>
            <w:vAlign w:val="bottom"/>
            <w:hideMark/>
          </w:tcPr>
          <w:p w14:paraId="3B85603A" w14:textId="77777777" w:rsidR="0039567C" w:rsidRPr="0039567C" w:rsidRDefault="0039567C" w:rsidP="0039567C">
            <w:pPr>
              <w:rPr>
                <w:rFonts w:cs="Calibri"/>
                <w:b/>
                <w:bCs/>
                <w:sz w:val="22"/>
                <w:szCs w:val="22"/>
              </w:rPr>
            </w:pPr>
            <w:r w:rsidRPr="0039567C">
              <w:rPr>
                <w:rFonts w:cs="Calibri"/>
                <w:b/>
                <w:bCs/>
                <w:sz w:val="22"/>
                <w:szCs w:val="22"/>
              </w:rPr>
              <w:t>Course Title</w:t>
            </w:r>
          </w:p>
        </w:tc>
        <w:tc>
          <w:tcPr>
            <w:tcW w:w="1620" w:type="dxa"/>
            <w:tcBorders>
              <w:top w:val="nil"/>
              <w:left w:val="nil"/>
              <w:bottom w:val="single" w:sz="4" w:space="0" w:color="auto"/>
              <w:right w:val="single" w:sz="4" w:space="0" w:color="auto"/>
            </w:tcBorders>
            <w:shd w:val="clear" w:color="auto" w:fill="auto"/>
            <w:noWrap/>
            <w:vAlign w:val="bottom"/>
            <w:hideMark/>
          </w:tcPr>
          <w:p w14:paraId="06C958C8"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755F9D9C"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702E6946"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3F898928"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1A5F9E92"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r w:rsidR="0039567C" w:rsidRPr="0039567C" w14:paraId="053FD6E3"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B5DDDB7"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6B0F89B3" w14:textId="77777777" w:rsidR="0039567C" w:rsidRPr="0039567C" w:rsidRDefault="0039567C" w:rsidP="0039567C">
            <w:pPr>
              <w:jc w:val="right"/>
              <w:rPr>
                <w:rFonts w:cs="Calibri"/>
                <w:color w:val="000000"/>
                <w:sz w:val="22"/>
                <w:szCs w:val="22"/>
              </w:rPr>
            </w:pPr>
            <w:r w:rsidRPr="0039567C">
              <w:rPr>
                <w:rFonts w:cs="Calibri"/>
                <w:color w:val="000000"/>
                <w:sz w:val="22"/>
                <w:szCs w:val="22"/>
              </w:rPr>
              <w:t>120</w:t>
            </w:r>
          </w:p>
        </w:tc>
        <w:tc>
          <w:tcPr>
            <w:tcW w:w="3078" w:type="dxa"/>
            <w:tcBorders>
              <w:top w:val="nil"/>
              <w:left w:val="nil"/>
              <w:bottom w:val="single" w:sz="4" w:space="0" w:color="auto"/>
              <w:right w:val="single" w:sz="4" w:space="0" w:color="auto"/>
            </w:tcBorders>
            <w:shd w:val="clear" w:color="000000" w:fill="C5D9F1"/>
            <w:noWrap/>
            <w:vAlign w:val="bottom"/>
            <w:hideMark/>
          </w:tcPr>
          <w:p w14:paraId="4E227829" w14:textId="77777777" w:rsidR="0039567C" w:rsidRPr="0039567C" w:rsidRDefault="0039567C" w:rsidP="0039567C">
            <w:pPr>
              <w:rPr>
                <w:rFonts w:cs="Calibri"/>
                <w:color w:val="000000"/>
                <w:sz w:val="22"/>
                <w:szCs w:val="22"/>
              </w:rPr>
            </w:pPr>
            <w:r w:rsidRPr="0039567C">
              <w:rPr>
                <w:rFonts w:cs="Calibri"/>
                <w:color w:val="000000"/>
                <w:sz w:val="22"/>
                <w:szCs w:val="22"/>
              </w:rPr>
              <w:t>College Chemistry I</w:t>
            </w:r>
          </w:p>
        </w:tc>
        <w:tc>
          <w:tcPr>
            <w:tcW w:w="1620" w:type="dxa"/>
            <w:tcBorders>
              <w:top w:val="nil"/>
              <w:left w:val="nil"/>
              <w:bottom w:val="single" w:sz="4" w:space="0" w:color="auto"/>
              <w:right w:val="single" w:sz="4" w:space="0" w:color="auto"/>
            </w:tcBorders>
            <w:shd w:val="clear" w:color="auto" w:fill="auto"/>
            <w:noWrap/>
            <w:vAlign w:val="bottom"/>
            <w:hideMark/>
          </w:tcPr>
          <w:p w14:paraId="1B689889" w14:textId="77777777" w:rsidR="0039567C" w:rsidRPr="0039567C" w:rsidRDefault="0039567C" w:rsidP="0039567C">
            <w:pPr>
              <w:rPr>
                <w:rFonts w:cs="Calibri"/>
                <w:color w:val="000000"/>
                <w:sz w:val="22"/>
                <w:szCs w:val="22"/>
              </w:rPr>
            </w:pPr>
            <w:r w:rsidRPr="0039567C">
              <w:rPr>
                <w:rFonts w:cs="Calibri"/>
                <w:color w:val="000000"/>
                <w:sz w:val="22"/>
                <w:szCs w:val="22"/>
              </w:rPr>
              <w:t>I</w:t>
            </w:r>
          </w:p>
        </w:tc>
        <w:tc>
          <w:tcPr>
            <w:tcW w:w="1620" w:type="dxa"/>
            <w:tcBorders>
              <w:top w:val="nil"/>
              <w:left w:val="nil"/>
              <w:bottom w:val="single" w:sz="4" w:space="0" w:color="auto"/>
              <w:right w:val="single" w:sz="4" w:space="0" w:color="auto"/>
            </w:tcBorders>
            <w:shd w:val="clear" w:color="auto" w:fill="auto"/>
            <w:noWrap/>
            <w:vAlign w:val="bottom"/>
            <w:hideMark/>
          </w:tcPr>
          <w:p w14:paraId="16B078DE"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0B199FDD" w14:textId="77777777" w:rsidR="0039567C" w:rsidRPr="0039567C" w:rsidRDefault="0039567C" w:rsidP="0039567C">
            <w:pPr>
              <w:rPr>
                <w:rFonts w:cs="Calibri"/>
                <w:color w:val="000000"/>
                <w:sz w:val="22"/>
                <w:szCs w:val="22"/>
              </w:rPr>
            </w:pPr>
            <w:r w:rsidRPr="0039567C">
              <w:rPr>
                <w:rFonts w:cs="Calibri"/>
                <w:color w:val="000000"/>
                <w:sz w:val="22"/>
                <w:szCs w:val="22"/>
              </w:rPr>
              <w:t>I</w:t>
            </w:r>
          </w:p>
        </w:tc>
        <w:tc>
          <w:tcPr>
            <w:tcW w:w="1512" w:type="dxa"/>
            <w:tcBorders>
              <w:top w:val="nil"/>
              <w:left w:val="nil"/>
              <w:bottom w:val="single" w:sz="4" w:space="0" w:color="auto"/>
              <w:right w:val="single" w:sz="4" w:space="0" w:color="auto"/>
            </w:tcBorders>
            <w:shd w:val="clear" w:color="auto" w:fill="auto"/>
            <w:noWrap/>
            <w:vAlign w:val="bottom"/>
            <w:hideMark/>
          </w:tcPr>
          <w:p w14:paraId="71169223"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09F1330B" w14:textId="77777777" w:rsidR="0039567C" w:rsidRPr="0039567C" w:rsidRDefault="0039567C" w:rsidP="0039567C">
            <w:pPr>
              <w:rPr>
                <w:rFonts w:cs="Calibri"/>
                <w:color w:val="000000"/>
                <w:sz w:val="22"/>
                <w:szCs w:val="22"/>
              </w:rPr>
            </w:pPr>
            <w:r w:rsidRPr="0039567C">
              <w:rPr>
                <w:rFonts w:cs="Calibri"/>
                <w:color w:val="000000"/>
                <w:sz w:val="22"/>
                <w:szCs w:val="22"/>
              </w:rPr>
              <w:t>I</w:t>
            </w:r>
          </w:p>
        </w:tc>
      </w:tr>
      <w:tr w:rsidR="0039567C" w:rsidRPr="0039567C" w14:paraId="2D049B44" w14:textId="77777777" w:rsidTr="0039567C">
        <w:trPr>
          <w:gridAfter w:val="2"/>
          <w:wAfter w:w="2436" w:type="dxa"/>
          <w:trHeight w:val="33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D23642E"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51C72EDF" w14:textId="77777777" w:rsidR="0039567C" w:rsidRPr="0039567C" w:rsidRDefault="0039567C" w:rsidP="0039567C">
            <w:pPr>
              <w:jc w:val="right"/>
              <w:rPr>
                <w:rFonts w:cs="Calibri"/>
                <w:color w:val="000000"/>
                <w:sz w:val="22"/>
                <w:szCs w:val="22"/>
              </w:rPr>
            </w:pPr>
            <w:r w:rsidRPr="0039567C">
              <w:rPr>
                <w:rFonts w:cs="Calibri"/>
                <w:color w:val="000000"/>
                <w:sz w:val="22"/>
                <w:szCs w:val="22"/>
              </w:rPr>
              <w:t>121</w:t>
            </w:r>
          </w:p>
        </w:tc>
        <w:tc>
          <w:tcPr>
            <w:tcW w:w="3078" w:type="dxa"/>
            <w:tcBorders>
              <w:top w:val="nil"/>
              <w:left w:val="nil"/>
              <w:bottom w:val="single" w:sz="4" w:space="0" w:color="auto"/>
              <w:right w:val="single" w:sz="4" w:space="0" w:color="auto"/>
            </w:tcBorders>
            <w:shd w:val="clear" w:color="000000" w:fill="C5D9F1"/>
            <w:noWrap/>
            <w:vAlign w:val="bottom"/>
            <w:hideMark/>
          </w:tcPr>
          <w:p w14:paraId="615E0C15" w14:textId="77777777" w:rsidR="0039567C" w:rsidRPr="0039567C" w:rsidRDefault="0039567C" w:rsidP="0039567C">
            <w:pPr>
              <w:rPr>
                <w:rFonts w:cs="Calibri"/>
                <w:color w:val="000000"/>
                <w:sz w:val="22"/>
                <w:szCs w:val="22"/>
              </w:rPr>
            </w:pPr>
            <w:r w:rsidRPr="0039567C">
              <w:rPr>
                <w:rFonts w:cs="Calibri"/>
                <w:color w:val="000000"/>
                <w:sz w:val="22"/>
                <w:szCs w:val="22"/>
              </w:rPr>
              <w:t>College Chemistry Laboratory I</w:t>
            </w:r>
          </w:p>
        </w:tc>
        <w:tc>
          <w:tcPr>
            <w:tcW w:w="1620" w:type="dxa"/>
            <w:tcBorders>
              <w:top w:val="nil"/>
              <w:left w:val="nil"/>
              <w:bottom w:val="single" w:sz="4" w:space="0" w:color="auto"/>
              <w:right w:val="single" w:sz="4" w:space="0" w:color="auto"/>
            </w:tcBorders>
            <w:shd w:val="clear" w:color="auto" w:fill="auto"/>
            <w:noWrap/>
            <w:vAlign w:val="bottom"/>
            <w:hideMark/>
          </w:tcPr>
          <w:p w14:paraId="7002711F"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BA96E4" w14:textId="77777777" w:rsidR="0039567C" w:rsidRPr="0039567C" w:rsidRDefault="0039567C" w:rsidP="0039567C">
            <w:pPr>
              <w:rPr>
                <w:rFonts w:cs="Calibri"/>
                <w:color w:val="000000"/>
                <w:sz w:val="22"/>
                <w:szCs w:val="22"/>
              </w:rPr>
            </w:pPr>
            <w:r w:rsidRPr="0039567C">
              <w:rPr>
                <w:rFonts w:cs="Calibri"/>
                <w:color w:val="000000"/>
                <w:sz w:val="22"/>
                <w:szCs w:val="22"/>
              </w:rPr>
              <w:t>I</w:t>
            </w:r>
          </w:p>
        </w:tc>
        <w:tc>
          <w:tcPr>
            <w:tcW w:w="1368" w:type="dxa"/>
            <w:tcBorders>
              <w:top w:val="nil"/>
              <w:left w:val="nil"/>
              <w:bottom w:val="single" w:sz="4" w:space="0" w:color="auto"/>
              <w:right w:val="single" w:sz="4" w:space="0" w:color="auto"/>
            </w:tcBorders>
            <w:shd w:val="clear" w:color="auto" w:fill="auto"/>
            <w:noWrap/>
            <w:vAlign w:val="bottom"/>
            <w:hideMark/>
          </w:tcPr>
          <w:p w14:paraId="193B8092" w14:textId="77777777" w:rsidR="0039567C" w:rsidRPr="0039567C" w:rsidRDefault="0039567C" w:rsidP="0039567C">
            <w:pPr>
              <w:rPr>
                <w:rFonts w:cs="Calibri"/>
                <w:color w:val="000000"/>
                <w:sz w:val="22"/>
                <w:szCs w:val="22"/>
              </w:rPr>
            </w:pPr>
            <w:r w:rsidRPr="0039567C">
              <w:rPr>
                <w:rFonts w:cs="Calibri"/>
                <w:color w:val="000000"/>
                <w:sz w:val="22"/>
                <w:szCs w:val="22"/>
              </w:rPr>
              <w:t>I</w:t>
            </w:r>
          </w:p>
        </w:tc>
        <w:tc>
          <w:tcPr>
            <w:tcW w:w="1512" w:type="dxa"/>
            <w:tcBorders>
              <w:top w:val="nil"/>
              <w:left w:val="nil"/>
              <w:bottom w:val="single" w:sz="4" w:space="0" w:color="auto"/>
              <w:right w:val="single" w:sz="4" w:space="0" w:color="auto"/>
            </w:tcBorders>
            <w:shd w:val="clear" w:color="auto" w:fill="auto"/>
            <w:noWrap/>
            <w:vAlign w:val="bottom"/>
            <w:hideMark/>
          </w:tcPr>
          <w:p w14:paraId="1AC02F6B" w14:textId="77777777" w:rsidR="0039567C" w:rsidRPr="0039567C" w:rsidRDefault="0039567C" w:rsidP="0039567C">
            <w:pPr>
              <w:rPr>
                <w:rFonts w:cs="Calibri"/>
                <w:color w:val="000000"/>
                <w:sz w:val="22"/>
                <w:szCs w:val="22"/>
              </w:rPr>
            </w:pPr>
            <w:r w:rsidRPr="0039567C">
              <w:rPr>
                <w:rFonts w:cs="Calibri"/>
                <w:color w:val="000000"/>
                <w:sz w:val="22"/>
                <w:szCs w:val="22"/>
              </w:rPr>
              <w:t>I</w:t>
            </w:r>
          </w:p>
        </w:tc>
        <w:tc>
          <w:tcPr>
            <w:tcW w:w="1710" w:type="dxa"/>
            <w:tcBorders>
              <w:top w:val="nil"/>
              <w:left w:val="nil"/>
              <w:bottom w:val="single" w:sz="4" w:space="0" w:color="auto"/>
              <w:right w:val="single" w:sz="4" w:space="0" w:color="auto"/>
            </w:tcBorders>
            <w:shd w:val="clear" w:color="auto" w:fill="auto"/>
            <w:noWrap/>
            <w:vAlign w:val="bottom"/>
            <w:hideMark/>
          </w:tcPr>
          <w:p w14:paraId="59E7CF32"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r w:rsidR="0039567C" w:rsidRPr="0039567C" w14:paraId="1086F31D" w14:textId="77777777" w:rsidTr="0039567C">
        <w:trPr>
          <w:gridAfter w:val="2"/>
          <w:wAfter w:w="2436" w:type="dxa"/>
          <w:trHeight w:val="342"/>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4C53AF9"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3D742FEF" w14:textId="77777777" w:rsidR="0039567C" w:rsidRPr="0039567C" w:rsidRDefault="0039567C" w:rsidP="0039567C">
            <w:pPr>
              <w:jc w:val="right"/>
              <w:rPr>
                <w:rFonts w:cs="Calibri"/>
                <w:color w:val="000000"/>
                <w:sz w:val="22"/>
                <w:szCs w:val="22"/>
              </w:rPr>
            </w:pPr>
            <w:r w:rsidRPr="0039567C">
              <w:rPr>
                <w:rFonts w:cs="Calibri"/>
                <w:color w:val="000000"/>
                <w:sz w:val="22"/>
                <w:szCs w:val="22"/>
              </w:rPr>
              <w:t>222</w:t>
            </w:r>
          </w:p>
        </w:tc>
        <w:tc>
          <w:tcPr>
            <w:tcW w:w="3078" w:type="dxa"/>
            <w:tcBorders>
              <w:top w:val="nil"/>
              <w:left w:val="nil"/>
              <w:bottom w:val="single" w:sz="4" w:space="0" w:color="auto"/>
              <w:right w:val="single" w:sz="4" w:space="0" w:color="auto"/>
            </w:tcBorders>
            <w:shd w:val="clear" w:color="000000" w:fill="C5D9F1"/>
            <w:noWrap/>
            <w:vAlign w:val="bottom"/>
            <w:hideMark/>
          </w:tcPr>
          <w:p w14:paraId="2D5FB69F" w14:textId="77777777" w:rsidR="0039567C" w:rsidRPr="0039567C" w:rsidRDefault="0039567C" w:rsidP="0039567C">
            <w:pPr>
              <w:rPr>
                <w:rFonts w:cs="Calibri"/>
                <w:color w:val="000000"/>
                <w:sz w:val="22"/>
                <w:szCs w:val="22"/>
              </w:rPr>
            </w:pPr>
            <w:r w:rsidRPr="0039567C">
              <w:rPr>
                <w:rFonts w:cs="Calibri"/>
                <w:color w:val="000000"/>
                <w:sz w:val="22"/>
                <w:szCs w:val="22"/>
              </w:rPr>
              <w:t>College Chemistry II</w:t>
            </w:r>
          </w:p>
        </w:tc>
        <w:tc>
          <w:tcPr>
            <w:tcW w:w="1620" w:type="dxa"/>
            <w:tcBorders>
              <w:top w:val="nil"/>
              <w:left w:val="nil"/>
              <w:bottom w:val="single" w:sz="4" w:space="0" w:color="auto"/>
              <w:right w:val="single" w:sz="4" w:space="0" w:color="auto"/>
            </w:tcBorders>
            <w:shd w:val="clear" w:color="auto" w:fill="auto"/>
            <w:noWrap/>
            <w:vAlign w:val="bottom"/>
            <w:hideMark/>
          </w:tcPr>
          <w:p w14:paraId="4BEDC096"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7B0217A0"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1A514CDD"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512" w:type="dxa"/>
            <w:tcBorders>
              <w:top w:val="nil"/>
              <w:left w:val="nil"/>
              <w:bottom w:val="single" w:sz="4" w:space="0" w:color="auto"/>
              <w:right w:val="single" w:sz="4" w:space="0" w:color="auto"/>
            </w:tcBorders>
            <w:shd w:val="clear" w:color="auto" w:fill="auto"/>
            <w:noWrap/>
            <w:vAlign w:val="bottom"/>
            <w:hideMark/>
          </w:tcPr>
          <w:p w14:paraId="3BFE77F4"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2C4C91ED" w14:textId="77777777" w:rsidR="0039567C" w:rsidRPr="0039567C" w:rsidRDefault="0039567C" w:rsidP="0039567C">
            <w:pPr>
              <w:rPr>
                <w:rFonts w:cs="Calibri"/>
                <w:color w:val="000000"/>
                <w:sz w:val="22"/>
                <w:szCs w:val="22"/>
              </w:rPr>
            </w:pPr>
            <w:r w:rsidRPr="0039567C">
              <w:rPr>
                <w:rFonts w:cs="Calibri"/>
                <w:color w:val="000000"/>
                <w:sz w:val="22"/>
                <w:szCs w:val="22"/>
              </w:rPr>
              <w:t>R,A</w:t>
            </w:r>
          </w:p>
        </w:tc>
      </w:tr>
      <w:tr w:rsidR="0039567C" w:rsidRPr="0039567C" w14:paraId="7FD52CAE"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42953FD"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6087CA14" w14:textId="77777777" w:rsidR="0039567C" w:rsidRPr="0039567C" w:rsidRDefault="0039567C" w:rsidP="0039567C">
            <w:pPr>
              <w:jc w:val="right"/>
              <w:rPr>
                <w:rFonts w:cs="Calibri"/>
                <w:color w:val="000000"/>
                <w:sz w:val="22"/>
                <w:szCs w:val="22"/>
              </w:rPr>
            </w:pPr>
            <w:r w:rsidRPr="0039567C">
              <w:rPr>
                <w:rFonts w:cs="Calibri"/>
                <w:color w:val="000000"/>
                <w:sz w:val="22"/>
                <w:szCs w:val="22"/>
              </w:rPr>
              <w:t>223</w:t>
            </w:r>
          </w:p>
        </w:tc>
        <w:tc>
          <w:tcPr>
            <w:tcW w:w="3078" w:type="dxa"/>
            <w:tcBorders>
              <w:top w:val="nil"/>
              <w:left w:val="nil"/>
              <w:bottom w:val="single" w:sz="4" w:space="0" w:color="auto"/>
              <w:right w:val="single" w:sz="4" w:space="0" w:color="auto"/>
            </w:tcBorders>
            <w:shd w:val="clear" w:color="000000" w:fill="C5D9F1"/>
            <w:noWrap/>
            <w:vAlign w:val="bottom"/>
            <w:hideMark/>
          </w:tcPr>
          <w:p w14:paraId="546051CF" w14:textId="77777777" w:rsidR="0039567C" w:rsidRPr="0039567C" w:rsidRDefault="0039567C" w:rsidP="0039567C">
            <w:pPr>
              <w:rPr>
                <w:rFonts w:cs="Calibri"/>
                <w:color w:val="000000"/>
                <w:sz w:val="22"/>
                <w:szCs w:val="22"/>
              </w:rPr>
            </w:pPr>
            <w:r w:rsidRPr="0039567C">
              <w:rPr>
                <w:rFonts w:cs="Calibri"/>
                <w:color w:val="000000"/>
                <w:sz w:val="22"/>
                <w:szCs w:val="22"/>
              </w:rPr>
              <w:t>College Chemistry Laboratory II</w:t>
            </w:r>
          </w:p>
        </w:tc>
        <w:tc>
          <w:tcPr>
            <w:tcW w:w="1620" w:type="dxa"/>
            <w:tcBorders>
              <w:top w:val="nil"/>
              <w:left w:val="nil"/>
              <w:bottom w:val="single" w:sz="4" w:space="0" w:color="auto"/>
              <w:right w:val="single" w:sz="4" w:space="0" w:color="auto"/>
            </w:tcBorders>
            <w:shd w:val="clear" w:color="auto" w:fill="auto"/>
            <w:noWrap/>
            <w:vAlign w:val="bottom"/>
            <w:hideMark/>
          </w:tcPr>
          <w:p w14:paraId="0E2F454C"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468238F2" w14:textId="77777777" w:rsidR="0039567C" w:rsidRPr="0039567C" w:rsidRDefault="0039567C" w:rsidP="0039567C">
            <w:pPr>
              <w:rPr>
                <w:rFonts w:cs="Calibri"/>
                <w:color w:val="000000"/>
                <w:sz w:val="22"/>
                <w:szCs w:val="22"/>
              </w:rPr>
            </w:pPr>
            <w:r w:rsidRPr="0039567C">
              <w:rPr>
                <w:rFonts w:cs="Calibri"/>
                <w:color w:val="000000"/>
                <w:sz w:val="22"/>
                <w:szCs w:val="22"/>
              </w:rPr>
              <w:t>R,A</w:t>
            </w:r>
          </w:p>
        </w:tc>
        <w:tc>
          <w:tcPr>
            <w:tcW w:w="1368" w:type="dxa"/>
            <w:tcBorders>
              <w:top w:val="nil"/>
              <w:left w:val="nil"/>
              <w:bottom w:val="single" w:sz="4" w:space="0" w:color="auto"/>
              <w:right w:val="single" w:sz="4" w:space="0" w:color="auto"/>
            </w:tcBorders>
            <w:shd w:val="clear" w:color="auto" w:fill="auto"/>
            <w:noWrap/>
            <w:vAlign w:val="bottom"/>
            <w:hideMark/>
          </w:tcPr>
          <w:p w14:paraId="0CCF6892"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0BEB558D" w14:textId="77777777" w:rsidR="0039567C" w:rsidRPr="0039567C" w:rsidRDefault="0039567C" w:rsidP="0039567C">
            <w:pPr>
              <w:rPr>
                <w:rFonts w:cs="Calibri"/>
                <w:color w:val="000000"/>
                <w:sz w:val="22"/>
                <w:szCs w:val="22"/>
              </w:rPr>
            </w:pPr>
            <w:r w:rsidRPr="0039567C">
              <w:rPr>
                <w:rFonts w:cs="Calibri"/>
                <w:color w:val="000000"/>
                <w:sz w:val="22"/>
                <w:szCs w:val="22"/>
              </w:rPr>
              <w:t>I</w:t>
            </w:r>
          </w:p>
        </w:tc>
        <w:tc>
          <w:tcPr>
            <w:tcW w:w="1710" w:type="dxa"/>
            <w:tcBorders>
              <w:top w:val="nil"/>
              <w:left w:val="nil"/>
              <w:bottom w:val="single" w:sz="4" w:space="0" w:color="auto"/>
              <w:right w:val="single" w:sz="4" w:space="0" w:color="auto"/>
            </w:tcBorders>
            <w:shd w:val="clear" w:color="auto" w:fill="auto"/>
            <w:noWrap/>
            <w:vAlign w:val="bottom"/>
            <w:hideMark/>
          </w:tcPr>
          <w:p w14:paraId="5E3DB1A7"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r w:rsidR="0039567C" w:rsidRPr="0039567C" w14:paraId="74EEA0D8"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0200753" w14:textId="77777777" w:rsidR="0039567C" w:rsidRPr="0039567C" w:rsidRDefault="0039567C" w:rsidP="0039567C">
            <w:pPr>
              <w:rPr>
                <w:rFonts w:cs="Calibri"/>
                <w:color w:val="000000"/>
                <w:sz w:val="22"/>
                <w:szCs w:val="22"/>
              </w:rPr>
            </w:pPr>
            <w:r w:rsidRPr="0039567C">
              <w:rPr>
                <w:rFonts w:cs="Calibri"/>
                <w:color w:val="000000"/>
                <w:sz w:val="22"/>
                <w:szCs w:val="22"/>
              </w:rPr>
              <w:t xml:space="preserve">CHEM </w:t>
            </w:r>
          </w:p>
        </w:tc>
        <w:tc>
          <w:tcPr>
            <w:tcW w:w="1187" w:type="dxa"/>
            <w:tcBorders>
              <w:top w:val="nil"/>
              <w:left w:val="nil"/>
              <w:bottom w:val="nil"/>
              <w:right w:val="single" w:sz="4" w:space="0" w:color="auto"/>
            </w:tcBorders>
            <w:shd w:val="clear" w:color="000000" w:fill="C5D9F1"/>
            <w:noWrap/>
            <w:vAlign w:val="bottom"/>
            <w:hideMark/>
          </w:tcPr>
          <w:p w14:paraId="57C5B538" w14:textId="77777777" w:rsidR="0039567C" w:rsidRPr="0039567C" w:rsidRDefault="0039567C" w:rsidP="0039567C">
            <w:pPr>
              <w:jc w:val="right"/>
              <w:rPr>
                <w:rFonts w:cs="Calibri"/>
                <w:color w:val="000000"/>
                <w:sz w:val="22"/>
                <w:szCs w:val="22"/>
              </w:rPr>
            </w:pPr>
            <w:r w:rsidRPr="0039567C">
              <w:rPr>
                <w:rFonts w:cs="Calibri"/>
                <w:color w:val="000000"/>
                <w:sz w:val="22"/>
                <w:szCs w:val="22"/>
              </w:rPr>
              <w:t>320</w:t>
            </w:r>
          </w:p>
        </w:tc>
        <w:tc>
          <w:tcPr>
            <w:tcW w:w="3078" w:type="dxa"/>
            <w:tcBorders>
              <w:top w:val="nil"/>
              <w:left w:val="nil"/>
              <w:bottom w:val="nil"/>
              <w:right w:val="single" w:sz="4" w:space="0" w:color="auto"/>
            </w:tcBorders>
            <w:shd w:val="clear" w:color="000000" w:fill="C5D9F1"/>
            <w:noWrap/>
            <w:vAlign w:val="bottom"/>
            <w:hideMark/>
          </w:tcPr>
          <w:p w14:paraId="56C61CC7" w14:textId="77777777" w:rsidR="0039567C" w:rsidRPr="0039567C" w:rsidRDefault="0039567C" w:rsidP="0039567C">
            <w:pPr>
              <w:rPr>
                <w:rFonts w:cs="Calibri"/>
                <w:color w:val="000000"/>
                <w:sz w:val="22"/>
                <w:szCs w:val="22"/>
              </w:rPr>
            </w:pPr>
            <w:r w:rsidRPr="0039567C">
              <w:rPr>
                <w:rFonts w:cs="Calibri"/>
                <w:color w:val="000000"/>
                <w:sz w:val="22"/>
                <w:szCs w:val="22"/>
              </w:rPr>
              <w:t>Inorganic Chemistry I</w:t>
            </w:r>
          </w:p>
        </w:tc>
        <w:tc>
          <w:tcPr>
            <w:tcW w:w="1620" w:type="dxa"/>
            <w:tcBorders>
              <w:top w:val="nil"/>
              <w:left w:val="nil"/>
              <w:bottom w:val="single" w:sz="4" w:space="0" w:color="auto"/>
              <w:right w:val="single" w:sz="4" w:space="0" w:color="auto"/>
            </w:tcBorders>
            <w:shd w:val="clear" w:color="auto" w:fill="auto"/>
            <w:noWrap/>
            <w:vAlign w:val="bottom"/>
            <w:hideMark/>
          </w:tcPr>
          <w:p w14:paraId="094AECAA"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620" w:type="dxa"/>
            <w:tcBorders>
              <w:top w:val="nil"/>
              <w:left w:val="nil"/>
              <w:bottom w:val="single" w:sz="4" w:space="0" w:color="auto"/>
              <w:right w:val="single" w:sz="4" w:space="0" w:color="auto"/>
            </w:tcBorders>
            <w:shd w:val="clear" w:color="auto" w:fill="auto"/>
            <w:noWrap/>
            <w:vAlign w:val="bottom"/>
            <w:hideMark/>
          </w:tcPr>
          <w:p w14:paraId="1A65FE97"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368" w:type="dxa"/>
            <w:tcBorders>
              <w:top w:val="nil"/>
              <w:left w:val="nil"/>
              <w:bottom w:val="single" w:sz="4" w:space="0" w:color="auto"/>
              <w:right w:val="single" w:sz="4" w:space="0" w:color="auto"/>
            </w:tcBorders>
            <w:shd w:val="clear" w:color="auto" w:fill="auto"/>
            <w:noWrap/>
            <w:vAlign w:val="bottom"/>
            <w:hideMark/>
          </w:tcPr>
          <w:p w14:paraId="55E4AF9C"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512" w:type="dxa"/>
            <w:tcBorders>
              <w:top w:val="nil"/>
              <w:left w:val="nil"/>
              <w:bottom w:val="single" w:sz="4" w:space="0" w:color="auto"/>
              <w:right w:val="single" w:sz="4" w:space="0" w:color="auto"/>
            </w:tcBorders>
            <w:shd w:val="clear" w:color="auto" w:fill="auto"/>
            <w:noWrap/>
            <w:vAlign w:val="bottom"/>
            <w:hideMark/>
          </w:tcPr>
          <w:p w14:paraId="4131DBD3"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30CAF390"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r w:rsidR="0039567C" w:rsidRPr="0039567C" w14:paraId="192CB2A2"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19D6DE4" w14:textId="77777777" w:rsidR="0039567C" w:rsidRPr="0039567C" w:rsidRDefault="0039567C" w:rsidP="0039567C">
            <w:pPr>
              <w:rPr>
                <w:rFonts w:cs="Calibri"/>
                <w:color w:val="000000"/>
                <w:sz w:val="22"/>
                <w:szCs w:val="22"/>
              </w:rPr>
            </w:pPr>
            <w:r w:rsidRPr="0039567C">
              <w:rPr>
                <w:rFonts w:cs="Calibri"/>
                <w:color w:val="000000"/>
                <w:sz w:val="22"/>
                <w:szCs w:val="22"/>
              </w:rPr>
              <w:t xml:space="preserve">CHEM </w:t>
            </w:r>
          </w:p>
        </w:tc>
        <w:tc>
          <w:tcPr>
            <w:tcW w:w="1187" w:type="dxa"/>
            <w:tcBorders>
              <w:top w:val="single" w:sz="4" w:space="0" w:color="auto"/>
              <w:left w:val="nil"/>
              <w:bottom w:val="single" w:sz="4" w:space="0" w:color="auto"/>
              <w:right w:val="single" w:sz="4" w:space="0" w:color="auto"/>
            </w:tcBorders>
            <w:shd w:val="clear" w:color="000000" w:fill="C5D9F1"/>
            <w:noWrap/>
            <w:vAlign w:val="bottom"/>
            <w:hideMark/>
          </w:tcPr>
          <w:p w14:paraId="0F8D7B34" w14:textId="77777777" w:rsidR="0039567C" w:rsidRPr="0039567C" w:rsidRDefault="0039567C" w:rsidP="0039567C">
            <w:pPr>
              <w:jc w:val="right"/>
              <w:rPr>
                <w:rFonts w:cs="Calibri"/>
                <w:color w:val="000000"/>
                <w:sz w:val="22"/>
                <w:szCs w:val="22"/>
              </w:rPr>
            </w:pPr>
            <w:r w:rsidRPr="0039567C">
              <w:rPr>
                <w:rFonts w:cs="Calibri"/>
                <w:color w:val="000000"/>
                <w:sz w:val="22"/>
                <w:szCs w:val="22"/>
              </w:rPr>
              <w:t>330</w:t>
            </w:r>
          </w:p>
        </w:tc>
        <w:tc>
          <w:tcPr>
            <w:tcW w:w="3078" w:type="dxa"/>
            <w:tcBorders>
              <w:top w:val="single" w:sz="4" w:space="0" w:color="auto"/>
              <w:left w:val="nil"/>
              <w:bottom w:val="single" w:sz="4" w:space="0" w:color="auto"/>
              <w:right w:val="single" w:sz="4" w:space="0" w:color="auto"/>
            </w:tcBorders>
            <w:shd w:val="clear" w:color="000000" w:fill="C5D9F1"/>
            <w:noWrap/>
            <w:vAlign w:val="bottom"/>
            <w:hideMark/>
          </w:tcPr>
          <w:p w14:paraId="41BC3649" w14:textId="77777777" w:rsidR="0039567C" w:rsidRPr="0039567C" w:rsidRDefault="0039567C" w:rsidP="0039567C">
            <w:pPr>
              <w:rPr>
                <w:rFonts w:cs="Calibri"/>
                <w:color w:val="000000"/>
                <w:sz w:val="22"/>
                <w:szCs w:val="22"/>
              </w:rPr>
            </w:pPr>
            <w:r w:rsidRPr="0039567C">
              <w:rPr>
                <w:rFonts w:cs="Calibri"/>
                <w:color w:val="000000"/>
                <w:sz w:val="22"/>
                <w:szCs w:val="22"/>
              </w:rPr>
              <w:t>Quantitative Analysis</w:t>
            </w:r>
          </w:p>
        </w:tc>
        <w:tc>
          <w:tcPr>
            <w:tcW w:w="1620" w:type="dxa"/>
            <w:tcBorders>
              <w:top w:val="nil"/>
              <w:left w:val="nil"/>
              <w:bottom w:val="single" w:sz="4" w:space="0" w:color="auto"/>
              <w:right w:val="single" w:sz="4" w:space="0" w:color="auto"/>
            </w:tcBorders>
            <w:shd w:val="clear" w:color="auto" w:fill="auto"/>
            <w:noWrap/>
            <w:vAlign w:val="bottom"/>
            <w:hideMark/>
          </w:tcPr>
          <w:p w14:paraId="6C7B5CEE"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53A906DA"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1678C4B8"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321F936C"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710" w:type="dxa"/>
            <w:tcBorders>
              <w:top w:val="nil"/>
              <w:left w:val="nil"/>
              <w:bottom w:val="single" w:sz="4" w:space="0" w:color="auto"/>
              <w:right w:val="single" w:sz="4" w:space="0" w:color="auto"/>
            </w:tcBorders>
            <w:shd w:val="clear" w:color="auto" w:fill="auto"/>
            <w:noWrap/>
            <w:vAlign w:val="bottom"/>
            <w:hideMark/>
          </w:tcPr>
          <w:p w14:paraId="00676224" w14:textId="77777777" w:rsidR="0039567C" w:rsidRPr="0039567C" w:rsidRDefault="0039567C" w:rsidP="0039567C">
            <w:pPr>
              <w:rPr>
                <w:rFonts w:cs="Calibri"/>
                <w:color w:val="000000"/>
                <w:sz w:val="22"/>
                <w:szCs w:val="22"/>
              </w:rPr>
            </w:pPr>
            <w:r w:rsidRPr="0039567C">
              <w:rPr>
                <w:rFonts w:cs="Calibri"/>
                <w:color w:val="000000"/>
                <w:sz w:val="22"/>
                <w:szCs w:val="22"/>
              </w:rPr>
              <w:t>R, A</w:t>
            </w:r>
          </w:p>
        </w:tc>
      </w:tr>
      <w:tr w:rsidR="0039567C" w:rsidRPr="0039567C" w14:paraId="532E9688"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2CDA321"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05F80CA1" w14:textId="77777777" w:rsidR="0039567C" w:rsidRPr="0039567C" w:rsidRDefault="0039567C" w:rsidP="0039567C">
            <w:pPr>
              <w:jc w:val="right"/>
              <w:rPr>
                <w:rFonts w:cs="Calibri"/>
                <w:color w:val="000000"/>
                <w:sz w:val="22"/>
                <w:szCs w:val="22"/>
              </w:rPr>
            </w:pPr>
            <w:r w:rsidRPr="0039567C">
              <w:rPr>
                <w:rFonts w:cs="Calibri"/>
                <w:color w:val="000000"/>
                <w:sz w:val="22"/>
                <w:szCs w:val="22"/>
              </w:rPr>
              <w:t>340</w:t>
            </w:r>
          </w:p>
        </w:tc>
        <w:tc>
          <w:tcPr>
            <w:tcW w:w="3078" w:type="dxa"/>
            <w:tcBorders>
              <w:top w:val="nil"/>
              <w:left w:val="nil"/>
              <w:bottom w:val="single" w:sz="4" w:space="0" w:color="auto"/>
              <w:right w:val="single" w:sz="4" w:space="0" w:color="auto"/>
            </w:tcBorders>
            <w:shd w:val="clear" w:color="000000" w:fill="C5D9F1"/>
            <w:noWrap/>
            <w:vAlign w:val="bottom"/>
            <w:hideMark/>
          </w:tcPr>
          <w:p w14:paraId="180927CD" w14:textId="77777777" w:rsidR="0039567C" w:rsidRPr="0039567C" w:rsidRDefault="0039567C" w:rsidP="0039567C">
            <w:pPr>
              <w:rPr>
                <w:rFonts w:cs="Calibri"/>
                <w:color w:val="000000"/>
                <w:sz w:val="22"/>
                <w:szCs w:val="22"/>
              </w:rPr>
            </w:pPr>
            <w:r w:rsidRPr="0039567C">
              <w:rPr>
                <w:rFonts w:cs="Calibri"/>
                <w:color w:val="000000"/>
                <w:sz w:val="22"/>
                <w:szCs w:val="22"/>
              </w:rPr>
              <w:t>Organic Chemistry I</w:t>
            </w:r>
          </w:p>
        </w:tc>
        <w:tc>
          <w:tcPr>
            <w:tcW w:w="1620" w:type="dxa"/>
            <w:tcBorders>
              <w:top w:val="nil"/>
              <w:left w:val="nil"/>
              <w:bottom w:val="single" w:sz="4" w:space="0" w:color="auto"/>
              <w:right w:val="single" w:sz="4" w:space="0" w:color="auto"/>
            </w:tcBorders>
            <w:shd w:val="clear" w:color="auto" w:fill="auto"/>
            <w:noWrap/>
            <w:vAlign w:val="bottom"/>
            <w:hideMark/>
          </w:tcPr>
          <w:p w14:paraId="32489680"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620" w:type="dxa"/>
            <w:tcBorders>
              <w:top w:val="nil"/>
              <w:left w:val="nil"/>
              <w:bottom w:val="single" w:sz="4" w:space="0" w:color="auto"/>
              <w:right w:val="single" w:sz="4" w:space="0" w:color="auto"/>
            </w:tcBorders>
            <w:shd w:val="clear" w:color="auto" w:fill="auto"/>
            <w:noWrap/>
            <w:vAlign w:val="bottom"/>
            <w:hideMark/>
          </w:tcPr>
          <w:p w14:paraId="25C27ABA"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368" w:type="dxa"/>
            <w:tcBorders>
              <w:top w:val="nil"/>
              <w:left w:val="nil"/>
              <w:bottom w:val="single" w:sz="4" w:space="0" w:color="auto"/>
              <w:right w:val="single" w:sz="4" w:space="0" w:color="auto"/>
            </w:tcBorders>
            <w:shd w:val="clear" w:color="auto" w:fill="auto"/>
            <w:noWrap/>
            <w:vAlign w:val="bottom"/>
            <w:hideMark/>
          </w:tcPr>
          <w:p w14:paraId="30EAFD53"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512" w:type="dxa"/>
            <w:tcBorders>
              <w:top w:val="nil"/>
              <w:left w:val="nil"/>
              <w:bottom w:val="single" w:sz="4" w:space="0" w:color="auto"/>
              <w:right w:val="single" w:sz="4" w:space="0" w:color="auto"/>
            </w:tcBorders>
            <w:shd w:val="clear" w:color="auto" w:fill="auto"/>
            <w:noWrap/>
            <w:vAlign w:val="bottom"/>
            <w:hideMark/>
          </w:tcPr>
          <w:p w14:paraId="42052521"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5A6E43DF" w14:textId="77777777" w:rsidR="0039567C" w:rsidRPr="0039567C" w:rsidRDefault="0039567C" w:rsidP="0039567C">
            <w:pPr>
              <w:rPr>
                <w:rFonts w:cs="Calibri"/>
                <w:color w:val="000000"/>
                <w:sz w:val="22"/>
                <w:szCs w:val="22"/>
              </w:rPr>
            </w:pPr>
            <w:r w:rsidRPr="0039567C">
              <w:rPr>
                <w:rFonts w:cs="Calibri"/>
                <w:color w:val="000000"/>
                <w:sz w:val="22"/>
                <w:szCs w:val="22"/>
              </w:rPr>
              <w:t>R</w:t>
            </w:r>
          </w:p>
        </w:tc>
      </w:tr>
      <w:tr w:rsidR="0039567C" w:rsidRPr="0039567C" w14:paraId="19346EA7"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D51B50D"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029B7ECE" w14:textId="77777777" w:rsidR="0039567C" w:rsidRPr="0039567C" w:rsidRDefault="0039567C" w:rsidP="0039567C">
            <w:pPr>
              <w:jc w:val="right"/>
              <w:rPr>
                <w:rFonts w:cs="Calibri"/>
                <w:color w:val="000000"/>
                <w:sz w:val="22"/>
                <w:szCs w:val="22"/>
              </w:rPr>
            </w:pPr>
            <w:r w:rsidRPr="0039567C">
              <w:rPr>
                <w:rFonts w:cs="Calibri"/>
                <w:color w:val="000000"/>
                <w:sz w:val="22"/>
                <w:szCs w:val="22"/>
              </w:rPr>
              <w:t>341</w:t>
            </w:r>
          </w:p>
        </w:tc>
        <w:tc>
          <w:tcPr>
            <w:tcW w:w="3078" w:type="dxa"/>
            <w:tcBorders>
              <w:top w:val="nil"/>
              <w:left w:val="nil"/>
              <w:bottom w:val="single" w:sz="4" w:space="0" w:color="auto"/>
              <w:right w:val="single" w:sz="4" w:space="0" w:color="auto"/>
            </w:tcBorders>
            <w:shd w:val="clear" w:color="000000" w:fill="C5D9F1"/>
            <w:noWrap/>
            <w:vAlign w:val="bottom"/>
            <w:hideMark/>
          </w:tcPr>
          <w:p w14:paraId="225C5877" w14:textId="77777777" w:rsidR="0039567C" w:rsidRPr="0039567C" w:rsidRDefault="0039567C" w:rsidP="0039567C">
            <w:pPr>
              <w:rPr>
                <w:rFonts w:cs="Calibri"/>
                <w:color w:val="000000"/>
                <w:sz w:val="22"/>
                <w:szCs w:val="22"/>
              </w:rPr>
            </w:pPr>
            <w:r w:rsidRPr="0039567C">
              <w:rPr>
                <w:rFonts w:cs="Calibri"/>
                <w:color w:val="000000"/>
                <w:sz w:val="22"/>
                <w:szCs w:val="22"/>
              </w:rPr>
              <w:t>Organic Chemistry Laboratory I</w:t>
            </w:r>
          </w:p>
        </w:tc>
        <w:tc>
          <w:tcPr>
            <w:tcW w:w="1620" w:type="dxa"/>
            <w:tcBorders>
              <w:top w:val="nil"/>
              <w:left w:val="nil"/>
              <w:bottom w:val="single" w:sz="4" w:space="0" w:color="auto"/>
              <w:right w:val="single" w:sz="4" w:space="0" w:color="auto"/>
            </w:tcBorders>
            <w:shd w:val="clear" w:color="auto" w:fill="auto"/>
            <w:noWrap/>
            <w:vAlign w:val="bottom"/>
            <w:hideMark/>
          </w:tcPr>
          <w:p w14:paraId="4BBA867A"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C5DE78"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3AF48DDE"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512" w:type="dxa"/>
            <w:tcBorders>
              <w:top w:val="nil"/>
              <w:left w:val="nil"/>
              <w:bottom w:val="single" w:sz="4" w:space="0" w:color="auto"/>
              <w:right w:val="single" w:sz="4" w:space="0" w:color="auto"/>
            </w:tcBorders>
            <w:shd w:val="clear" w:color="auto" w:fill="auto"/>
            <w:noWrap/>
            <w:vAlign w:val="bottom"/>
            <w:hideMark/>
          </w:tcPr>
          <w:p w14:paraId="52F3432E"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710" w:type="dxa"/>
            <w:tcBorders>
              <w:top w:val="nil"/>
              <w:left w:val="nil"/>
              <w:bottom w:val="single" w:sz="4" w:space="0" w:color="auto"/>
              <w:right w:val="single" w:sz="4" w:space="0" w:color="auto"/>
            </w:tcBorders>
            <w:shd w:val="clear" w:color="auto" w:fill="auto"/>
            <w:noWrap/>
            <w:vAlign w:val="bottom"/>
            <w:hideMark/>
          </w:tcPr>
          <w:p w14:paraId="59652B21"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r w:rsidR="0039567C" w:rsidRPr="0039567C" w14:paraId="384BC92D"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B85B218" w14:textId="77777777" w:rsidR="0039567C" w:rsidRPr="0039567C" w:rsidRDefault="0039567C" w:rsidP="0039567C">
            <w:pPr>
              <w:rPr>
                <w:rFonts w:cs="Calibri"/>
                <w:color w:val="000000"/>
                <w:sz w:val="22"/>
                <w:szCs w:val="22"/>
              </w:rPr>
            </w:pPr>
            <w:r w:rsidRPr="0039567C">
              <w:rPr>
                <w:rFonts w:cs="Calibri"/>
                <w:color w:val="000000"/>
                <w:sz w:val="22"/>
                <w:szCs w:val="22"/>
              </w:rPr>
              <w:t xml:space="preserve">CHEM </w:t>
            </w:r>
          </w:p>
        </w:tc>
        <w:tc>
          <w:tcPr>
            <w:tcW w:w="1187" w:type="dxa"/>
            <w:tcBorders>
              <w:top w:val="nil"/>
              <w:left w:val="nil"/>
              <w:bottom w:val="single" w:sz="4" w:space="0" w:color="auto"/>
              <w:right w:val="single" w:sz="4" w:space="0" w:color="auto"/>
            </w:tcBorders>
            <w:shd w:val="clear" w:color="000000" w:fill="C5D9F1"/>
            <w:noWrap/>
            <w:vAlign w:val="bottom"/>
            <w:hideMark/>
          </w:tcPr>
          <w:p w14:paraId="230E09C1" w14:textId="77777777" w:rsidR="0039567C" w:rsidRPr="0039567C" w:rsidRDefault="0039567C" w:rsidP="0039567C">
            <w:pPr>
              <w:jc w:val="right"/>
              <w:rPr>
                <w:rFonts w:cs="Calibri"/>
                <w:color w:val="000000"/>
                <w:sz w:val="22"/>
                <w:szCs w:val="22"/>
              </w:rPr>
            </w:pPr>
            <w:r w:rsidRPr="0039567C">
              <w:rPr>
                <w:rFonts w:cs="Calibri"/>
                <w:color w:val="000000"/>
                <w:sz w:val="22"/>
                <w:szCs w:val="22"/>
              </w:rPr>
              <w:t>342</w:t>
            </w:r>
          </w:p>
        </w:tc>
        <w:tc>
          <w:tcPr>
            <w:tcW w:w="3078" w:type="dxa"/>
            <w:tcBorders>
              <w:top w:val="nil"/>
              <w:left w:val="nil"/>
              <w:bottom w:val="single" w:sz="4" w:space="0" w:color="auto"/>
              <w:right w:val="single" w:sz="4" w:space="0" w:color="auto"/>
            </w:tcBorders>
            <w:shd w:val="clear" w:color="000000" w:fill="C5D9F1"/>
            <w:noWrap/>
            <w:vAlign w:val="bottom"/>
            <w:hideMark/>
          </w:tcPr>
          <w:p w14:paraId="6C98EC14" w14:textId="77777777" w:rsidR="0039567C" w:rsidRPr="0039567C" w:rsidRDefault="0039567C" w:rsidP="0039567C">
            <w:pPr>
              <w:rPr>
                <w:rFonts w:cs="Calibri"/>
                <w:color w:val="000000"/>
                <w:sz w:val="22"/>
                <w:szCs w:val="22"/>
              </w:rPr>
            </w:pPr>
            <w:r w:rsidRPr="0039567C">
              <w:rPr>
                <w:rFonts w:cs="Calibri"/>
                <w:color w:val="000000"/>
                <w:sz w:val="22"/>
                <w:szCs w:val="22"/>
              </w:rPr>
              <w:t>Organic Chemistry II</w:t>
            </w:r>
          </w:p>
        </w:tc>
        <w:tc>
          <w:tcPr>
            <w:tcW w:w="1620" w:type="dxa"/>
            <w:tcBorders>
              <w:top w:val="nil"/>
              <w:left w:val="nil"/>
              <w:bottom w:val="single" w:sz="4" w:space="0" w:color="auto"/>
              <w:right w:val="single" w:sz="4" w:space="0" w:color="auto"/>
            </w:tcBorders>
            <w:shd w:val="clear" w:color="auto" w:fill="auto"/>
            <w:noWrap/>
            <w:vAlign w:val="bottom"/>
            <w:hideMark/>
          </w:tcPr>
          <w:p w14:paraId="41A5B998" w14:textId="77777777" w:rsidR="0039567C" w:rsidRPr="0039567C" w:rsidRDefault="0039567C" w:rsidP="0039567C">
            <w:pPr>
              <w:rPr>
                <w:rFonts w:cs="Calibri"/>
                <w:color w:val="000000"/>
                <w:sz w:val="22"/>
                <w:szCs w:val="22"/>
              </w:rPr>
            </w:pPr>
            <w:r w:rsidRPr="0039567C">
              <w:rPr>
                <w:rFonts w:cs="Calibri"/>
                <w:color w:val="000000"/>
                <w:sz w:val="22"/>
                <w:szCs w:val="22"/>
              </w:rPr>
              <w:t>R,A</w:t>
            </w:r>
          </w:p>
        </w:tc>
        <w:tc>
          <w:tcPr>
            <w:tcW w:w="1620" w:type="dxa"/>
            <w:tcBorders>
              <w:top w:val="nil"/>
              <w:left w:val="nil"/>
              <w:bottom w:val="single" w:sz="4" w:space="0" w:color="auto"/>
              <w:right w:val="single" w:sz="4" w:space="0" w:color="auto"/>
            </w:tcBorders>
            <w:shd w:val="clear" w:color="auto" w:fill="auto"/>
            <w:noWrap/>
            <w:vAlign w:val="bottom"/>
            <w:hideMark/>
          </w:tcPr>
          <w:p w14:paraId="0DCDDFA7"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368" w:type="dxa"/>
            <w:tcBorders>
              <w:top w:val="nil"/>
              <w:left w:val="nil"/>
              <w:bottom w:val="single" w:sz="4" w:space="0" w:color="auto"/>
              <w:right w:val="single" w:sz="4" w:space="0" w:color="auto"/>
            </w:tcBorders>
            <w:shd w:val="clear" w:color="auto" w:fill="auto"/>
            <w:noWrap/>
            <w:vAlign w:val="bottom"/>
            <w:hideMark/>
          </w:tcPr>
          <w:p w14:paraId="2E09BE92" w14:textId="77777777" w:rsidR="0039567C" w:rsidRPr="0039567C" w:rsidRDefault="0039567C" w:rsidP="0039567C">
            <w:pPr>
              <w:rPr>
                <w:rFonts w:cs="Calibri"/>
                <w:color w:val="000000"/>
                <w:sz w:val="22"/>
                <w:szCs w:val="22"/>
              </w:rPr>
            </w:pPr>
            <w:r w:rsidRPr="0039567C">
              <w:rPr>
                <w:rFonts w:cs="Calibri"/>
                <w:color w:val="000000"/>
                <w:sz w:val="22"/>
                <w:szCs w:val="22"/>
              </w:rPr>
              <w:t>R, A</w:t>
            </w:r>
          </w:p>
        </w:tc>
        <w:tc>
          <w:tcPr>
            <w:tcW w:w="1512" w:type="dxa"/>
            <w:tcBorders>
              <w:top w:val="nil"/>
              <w:left w:val="nil"/>
              <w:bottom w:val="single" w:sz="4" w:space="0" w:color="auto"/>
              <w:right w:val="single" w:sz="4" w:space="0" w:color="auto"/>
            </w:tcBorders>
            <w:shd w:val="clear" w:color="auto" w:fill="auto"/>
            <w:noWrap/>
            <w:vAlign w:val="bottom"/>
            <w:hideMark/>
          </w:tcPr>
          <w:p w14:paraId="46E0A3A8"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32F33BD9" w14:textId="77777777" w:rsidR="0039567C" w:rsidRPr="0039567C" w:rsidRDefault="0039567C" w:rsidP="0039567C">
            <w:pPr>
              <w:rPr>
                <w:rFonts w:cs="Calibri"/>
                <w:color w:val="000000"/>
                <w:sz w:val="22"/>
                <w:szCs w:val="22"/>
              </w:rPr>
            </w:pPr>
            <w:r w:rsidRPr="0039567C">
              <w:rPr>
                <w:rFonts w:cs="Calibri"/>
                <w:color w:val="000000"/>
                <w:sz w:val="22"/>
                <w:szCs w:val="22"/>
              </w:rPr>
              <w:t>R</w:t>
            </w:r>
          </w:p>
        </w:tc>
      </w:tr>
      <w:tr w:rsidR="0039567C" w:rsidRPr="0039567C" w14:paraId="2FC0CC82"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E7198EA" w14:textId="77777777" w:rsidR="0039567C" w:rsidRPr="0039567C" w:rsidRDefault="0039567C" w:rsidP="0039567C">
            <w:pPr>
              <w:rPr>
                <w:rFonts w:cs="Calibri"/>
                <w:color w:val="000000"/>
                <w:sz w:val="22"/>
                <w:szCs w:val="22"/>
              </w:rPr>
            </w:pPr>
            <w:r w:rsidRPr="0039567C">
              <w:rPr>
                <w:rFonts w:cs="Calibri"/>
                <w:color w:val="000000"/>
                <w:sz w:val="22"/>
                <w:szCs w:val="22"/>
              </w:rPr>
              <w:lastRenderedPageBreak/>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7704337A" w14:textId="77777777" w:rsidR="0039567C" w:rsidRPr="0039567C" w:rsidRDefault="0039567C" w:rsidP="0039567C">
            <w:pPr>
              <w:jc w:val="right"/>
              <w:rPr>
                <w:rFonts w:cs="Calibri"/>
                <w:color w:val="000000"/>
                <w:sz w:val="22"/>
                <w:szCs w:val="22"/>
              </w:rPr>
            </w:pPr>
            <w:r w:rsidRPr="0039567C">
              <w:rPr>
                <w:rFonts w:cs="Calibri"/>
                <w:color w:val="000000"/>
                <w:sz w:val="22"/>
                <w:szCs w:val="22"/>
              </w:rPr>
              <w:t>343</w:t>
            </w:r>
          </w:p>
        </w:tc>
        <w:tc>
          <w:tcPr>
            <w:tcW w:w="3078" w:type="dxa"/>
            <w:tcBorders>
              <w:top w:val="nil"/>
              <w:left w:val="nil"/>
              <w:bottom w:val="single" w:sz="4" w:space="0" w:color="auto"/>
              <w:right w:val="single" w:sz="4" w:space="0" w:color="auto"/>
            </w:tcBorders>
            <w:shd w:val="clear" w:color="000000" w:fill="C5D9F1"/>
            <w:noWrap/>
            <w:vAlign w:val="bottom"/>
            <w:hideMark/>
          </w:tcPr>
          <w:p w14:paraId="7737D3CA" w14:textId="77777777" w:rsidR="0039567C" w:rsidRPr="0039567C" w:rsidRDefault="0039567C" w:rsidP="0039567C">
            <w:pPr>
              <w:rPr>
                <w:rFonts w:cs="Calibri"/>
                <w:color w:val="000000"/>
                <w:sz w:val="22"/>
                <w:szCs w:val="22"/>
              </w:rPr>
            </w:pPr>
            <w:r w:rsidRPr="0039567C">
              <w:rPr>
                <w:rFonts w:cs="Calibri"/>
                <w:color w:val="000000"/>
                <w:sz w:val="22"/>
                <w:szCs w:val="22"/>
              </w:rPr>
              <w:t>Organic Chemistry Laboratory II</w:t>
            </w:r>
          </w:p>
        </w:tc>
        <w:tc>
          <w:tcPr>
            <w:tcW w:w="1620" w:type="dxa"/>
            <w:tcBorders>
              <w:top w:val="nil"/>
              <w:left w:val="nil"/>
              <w:bottom w:val="single" w:sz="4" w:space="0" w:color="auto"/>
              <w:right w:val="single" w:sz="4" w:space="0" w:color="auto"/>
            </w:tcBorders>
            <w:shd w:val="clear" w:color="auto" w:fill="auto"/>
            <w:noWrap/>
            <w:vAlign w:val="bottom"/>
            <w:hideMark/>
          </w:tcPr>
          <w:p w14:paraId="33C4F1FB"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583FEEE"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53D7B4A5"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512" w:type="dxa"/>
            <w:tcBorders>
              <w:top w:val="nil"/>
              <w:left w:val="nil"/>
              <w:bottom w:val="single" w:sz="4" w:space="0" w:color="auto"/>
              <w:right w:val="single" w:sz="4" w:space="0" w:color="auto"/>
            </w:tcBorders>
            <w:shd w:val="clear" w:color="auto" w:fill="auto"/>
            <w:noWrap/>
            <w:vAlign w:val="bottom"/>
            <w:hideMark/>
          </w:tcPr>
          <w:p w14:paraId="153A0306" w14:textId="77777777" w:rsidR="0039567C" w:rsidRPr="0039567C" w:rsidRDefault="0039567C" w:rsidP="0039567C">
            <w:pPr>
              <w:rPr>
                <w:rFonts w:cs="Calibri"/>
                <w:color w:val="000000"/>
                <w:sz w:val="22"/>
                <w:szCs w:val="22"/>
              </w:rPr>
            </w:pPr>
            <w:r w:rsidRPr="0039567C">
              <w:rPr>
                <w:rFonts w:cs="Calibri"/>
                <w:color w:val="000000"/>
                <w:sz w:val="22"/>
                <w:szCs w:val="22"/>
              </w:rPr>
              <w:t>R</w:t>
            </w:r>
          </w:p>
        </w:tc>
        <w:tc>
          <w:tcPr>
            <w:tcW w:w="1710" w:type="dxa"/>
            <w:tcBorders>
              <w:top w:val="nil"/>
              <w:left w:val="nil"/>
              <w:bottom w:val="single" w:sz="4" w:space="0" w:color="auto"/>
              <w:right w:val="single" w:sz="4" w:space="0" w:color="auto"/>
            </w:tcBorders>
            <w:shd w:val="clear" w:color="auto" w:fill="auto"/>
            <w:noWrap/>
            <w:vAlign w:val="bottom"/>
            <w:hideMark/>
          </w:tcPr>
          <w:p w14:paraId="6D92B1ED"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r w:rsidR="0039567C" w:rsidRPr="0039567C" w14:paraId="3A0306A5"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2725100"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469A2233" w14:textId="77777777" w:rsidR="0039567C" w:rsidRPr="0039567C" w:rsidRDefault="0039567C" w:rsidP="0039567C">
            <w:pPr>
              <w:jc w:val="right"/>
              <w:rPr>
                <w:rFonts w:cs="Calibri"/>
                <w:color w:val="000000"/>
                <w:sz w:val="22"/>
                <w:szCs w:val="22"/>
              </w:rPr>
            </w:pPr>
            <w:r w:rsidRPr="0039567C">
              <w:rPr>
                <w:rFonts w:cs="Calibri"/>
                <w:color w:val="000000"/>
                <w:sz w:val="22"/>
                <w:szCs w:val="22"/>
              </w:rPr>
              <w:t>398</w:t>
            </w:r>
          </w:p>
        </w:tc>
        <w:tc>
          <w:tcPr>
            <w:tcW w:w="3078" w:type="dxa"/>
            <w:tcBorders>
              <w:top w:val="nil"/>
              <w:left w:val="nil"/>
              <w:bottom w:val="single" w:sz="4" w:space="0" w:color="auto"/>
              <w:right w:val="single" w:sz="4" w:space="0" w:color="auto"/>
            </w:tcBorders>
            <w:shd w:val="clear" w:color="000000" w:fill="C5D9F1"/>
            <w:noWrap/>
            <w:vAlign w:val="bottom"/>
            <w:hideMark/>
          </w:tcPr>
          <w:p w14:paraId="221ED705" w14:textId="77777777" w:rsidR="0039567C" w:rsidRPr="0039567C" w:rsidRDefault="0039567C" w:rsidP="0039567C">
            <w:pPr>
              <w:rPr>
                <w:rFonts w:cs="Calibri"/>
                <w:color w:val="000000"/>
                <w:sz w:val="22"/>
                <w:szCs w:val="22"/>
              </w:rPr>
            </w:pPr>
            <w:r w:rsidRPr="0039567C">
              <w:rPr>
                <w:rFonts w:cs="Calibri"/>
                <w:color w:val="000000"/>
                <w:sz w:val="22"/>
                <w:szCs w:val="22"/>
              </w:rPr>
              <w:t>Undergraduate Seminar</w:t>
            </w:r>
          </w:p>
        </w:tc>
        <w:tc>
          <w:tcPr>
            <w:tcW w:w="1620" w:type="dxa"/>
            <w:tcBorders>
              <w:top w:val="nil"/>
              <w:left w:val="nil"/>
              <w:bottom w:val="single" w:sz="4" w:space="0" w:color="auto"/>
              <w:right w:val="single" w:sz="4" w:space="0" w:color="auto"/>
            </w:tcBorders>
            <w:shd w:val="clear" w:color="auto" w:fill="auto"/>
            <w:noWrap/>
            <w:vAlign w:val="bottom"/>
            <w:hideMark/>
          </w:tcPr>
          <w:p w14:paraId="142BA227"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F862A5"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1BED41CA"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7801A0CC"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718297B6"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r w:rsidR="0039567C" w:rsidRPr="0039567C" w14:paraId="4628D644"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122C694" w14:textId="77777777" w:rsidR="0039567C" w:rsidRPr="0039567C" w:rsidRDefault="0039567C" w:rsidP="0039567C">
            <w:pPr>
              <w:rPr>
                <w:rFonts w:cs="Calibri"/>
                <w:color w:val="000000"/>
                <w:sz w:val="22"/>
                <w:szCs w:val="22"/>
              </w:rPr>
            </w:pPr>
            <w:r w:rsidRPr="0039567C">
              <w:rPr>
                <w:rFonts w:cs="Calibri"/>
                <w:color w:val="000000"/>
                <w:sz w:val="22"/>
                <w:szCs w:val="22"/>
              </w:rPr>
              <w:t xml:space="preserve">CHEM </w:t>
            </w:r>
          </w:p>
        </w:tc>
        <w:tc>
          <w:tcPr>
            <w:tcW w:w="1187" w:type="dxa"/>
            <w:tcBorders>
              <w:top w:val="nil"/>
              <w:left w:val="nil"/>
              <w:bottom w:val="single" w:sz="4" w:space="0" w:color="auto"/>
              <w:right w:val="single" w:sz="4" w:space="0" w:color="auto"/>
            </w:tcBorders>
            <w:shd w:val="clear" w:color="000000" w:fill="C5D9F1"/>
            <w:noWrap/>
            <w:vAlign w:val="bottom"/>
            <w:hideMark/>
          </w:tcPr>
          <w:p w14:paraId="4E28DF0D" w14:textId="77777777" w:rsidR="0039567C" w:rsidRPr="0039567C" w:rsidRDefault="0039567C" w:rsidP="0039567C">
            <w:pPr>
              <w:jc w:val="right"/>
              <w:rPr>
                <w:rFonts w:cs="Calibri"/>
                <w:color w:val="000000"/>
                <w:sz w:val="22"/>
                <w:szCs w:val="22"/>
              </w:rPr>
            </w:pPr>
            <w:r w:rsidRPr="0039567C">
              <w:rPr>
                <w:rFonts w:cs="Calibri"/>
                <w:color w:val="000000"/>
                <w:sz w:val="22"/>
                <w:szCs w:val="22"/>
              </w:rPr>
              <w:t>446</w:t>
            </w:r>
          </w:p>
        </w:tc>
        <w:tc>
          <w:tcPr>
            <w:tcW w:w="3078" w:type="dxa"/>
            <w:tcBorders>
              <w:top w:val="nil"/>
              <w:left w:val="nil"/>
              <w:bottom w:val="single" w:sz="4" w:space="0" w:color="auto"/>
              <w:right w:val="single" w:sz="4" w:space="0" w:color="auto"/>
            </w:tcBorders>
            <w:shd w:val="clear" w:color="000000" w:fill="C5D9F1"/>
            <w:noWrap/>
            <w:vAlign w:val="bottom"/>
            <w:hideMark/>
          </w:tcPr>
          <w:p w14:paraId="1101D3E9" w14:textId="77777777" w:rsidR="0039567C" w:rsidRPr="0039567C" w:rsidRDefault="0039567C" w:rsidP="0039567C">
            <w:pPr>
              <w:rPr>
                <w:rFonts w:cs="Calibri"/>
                <w:color w:val="000000"/>
                <w:sz w:val="22"/>
                <w:szCs w:val="22"/>
              </w:rPr>
            </w:pPr>
            <w:r w:rsidRPr="0039567C">
              <w:rPr>
                <w:rFonts w:cs="Calibri"/>
                <w:color w:val="000000"/>
                <w:sz w:val="22"/>
                <w:szCs w:val="22"/>
              </w:rPr>
              <w:t>Biochemistry I</w:t>
            </w:r>
          </w:p>
        </w:tc>
        <w:tc>
          <w:tcPr>
            <w:tcW w:w="1620" w:type="dxa"/>
            <w:tcBorders>
              <w:top w:val="nil"/>
              <w:left w:val="nil"/>
              <w:bottom w:val="single" w:sz="4" w:space="0" w:color="auto"/>
              <w:right w:val="single" w:sz="4" w:space="0" w:color="auto"/>
            </w:tcBorders>
            <w:shd w:val="clear" w:color="auto" w:fill="auto"/>
            <w:noWrap/>
            <w:vAlign w:val="bottom"/>
            <w:hideMark/>
          </w:tcPr>
          <w:p w14:paraId="0E2B517D"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E1D299"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2858F52D" w14:textId="77777777" w:rsidR="0039567C" w:rsidRPr="0039567C" w:rsidRDefault="0039567C" w:rsidP="0039567C">
            <w:pPr>
              <w:rPr>
                <w:rFonts w:cs="Calibri"/>
                <w:color w:val="000000"/>
                <w:sz w:val="22"/>
                <w:szCs w:val="22"/>
              </w:rPr>
            </w:pPr>
            <w:r w:rsidRPr="0039567C">
              <w:rPr>
                <w:rFonts w:cs="Calibri"/>
                <w:color w:val="000000"/>
                <w:sz w:val="22"/>
                <w:szCs w:val="22"/>
              </w:rPr>
              <w:t>M</w:t>
            </w:r>
          </w:p>
        </w:tc>
        <w:tc>
          <w:tcPr>
            <w:tcW w:w="1512" w:type="dxa"/>
            <w:tcBorders>
              <w:top w:val="nil"/>
              <w:left w:val="nil"/>
              <w:bottom w:val="single" w:sz="4" w:space="0" w:color="auto"/>
              <w:right w:val="single" w:sz="4" w:space="0" w:color="auto"/>
            </w:tcBorders>
            <w:shd w:val="clear" w:color="auto" w:fill="auto"/>
            <w:noWrap/>
            <w:vAlign w:val="bottom"/>
            <w:hideMark/>
          </w:tcPr>
          <w:p w14:paraId="77C27EA9"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7B8205E3" w14:textId="77777777" w:rsidR="0039567C" w:rsidRPr="0039567C" w:rsidRDefault="0039567C" w:rsidP="0039567C">
            <w:pPr>
              <w:rPr>
                <w:rFonts w:cs="Calibri"/>
                <w:color w:val="000000"/>
                <w:sz w:val="22"/>
                <w:szCs w:val="22"/>
              </w:rPr>
            </w:pPr>
            <w:r w:rsidRPr="0039567C">
              <w:rPr>
                <w:rFonts w:cs="Calibri"/>
                <w:color w:val="000000"/>
                <w:sz w:val="22"/>
                <w:szCs w:val="22"/>
              </w:rPr>
              <w:t>R</w:t>
            </w:r>
          </w:p>
        </w:tc>
      </w:tr>
      <w:tr w:rsidR="0039567C" w:rsidRPr="0039567C" w14:paraId="67C07AC5"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7B0D1D6" w14:textId="77777777" w:rsidR="0039567C" w:rsidRPr="0039567C" w:rsidRDefault="0039567C" w:rsidP="0039567C">
            <w:pPr>
              <w:rPr>
                <w:rFonts w:cs="Calibri"/>
                <w:color w:val="000000"/>
                <w:sz w:val="22"/>
                <w:szCs w:val="22"/>
              </w:rPr>
            </w:pPr>
            <w:r w:rsidRPr="0039567C">
              <w:rPr>
                <w:rFonts w:cs="Calibri"/>
                <w:color w:val="000000"/>
                <w:sz w:val="22"/>
                <w:szCs w:val="22"/>
              </w:rPr>
              <w:t>CHEM</w:t>
            </w:r>
          </w:p>
        </w:tc>
        <w:tc>
          <w:tcPr>
            <w:tcW w:w="1187" w:type="dxa"/>
            <w:tcBorders>
              <w:top w:val="nil"/>
              <w:left w:val="nil"/>
              <w:bottom w:val="single" w:sz="4" w:space="0" w:color="auto"/>
              <w:right w:val="single" w:sz="4" w:space="0" w:color="auto"/>
            </w:tcBorders>
            <w:shd w:val="clear" w:color="000000" w:fill="C5D9F1"/>
            <w:noWrap/>
            <w:vAlign w:val="bottom"/>
            <w:hideMark/>
          </w:tcPr>
          <w:p w14:paraId="456EBE22" w14:textId="77777777" w:rsidR="0039567C" w:rsidRPr="0039567C" w:rsidRDefault="0039567C" w:rsidP="0039567C">
            <w:pPr>
              <w:jc w:val="right"/>
              <w:rPr>
                <w:rFonts w:cs="Calibri"/>
                <w:color w:val="000000"/>
                <w:sz w:val="22"/>
                <w:szCs w:val="22"/>
              </w:rPr>
            </w:pPr>
            <w:r w:rsidRPr="0039567C">
              <w:rPr>
                <w:rFonts w:cs="Calibri"/>
                <w:color w:val="000000"/>
                <w:sz w:val="22"/>
                <w:szCs w:val="22"/>
              </w:rPr>
              <w:t>450</w:t>
            </w:r>
          </w:p>
        </w:tc>
        <w:tc>
          <w:tcPr>
            <w:tcW w:w="3078" w:type="dxa"/>
            <w:tcBorders>
              <w:top w:val="nil"/>
              <w:left w:val="nil"/>
              <w:bottom w:val="single" w:sz="4" w:space="0" w:color="auto"/>
              <w:right w:val="single" w:sz="4" w:space="0" w:color="auto"/>
            </w:tcBorders>
            <w:shd w:val="clear" w:color="000000" w:fill="C5D9F1"/>
            <w:noWrap/>
            <w:vAlign w:val="bottom"/>
            <w:hideMark/>
          </w:tcPr>
          <w:p w14:paraId="4480EB74" w14:textId="77777777" w:rsidR="0039567C" w:rsidRPr="0039567C" w:rsidRDefault="0039567C" w:rsidP="0039567C">
            <w:pPr>
              <w:rPr>
                <w:rFonts w:cs="Calibri"/>
                <w:color w:val="000000"/>
                <w:sz w:val="22"/>
                <w:szCs w:val="22"/>
              </w:rPr>
            </w:pPr>
            <w:r w:rsidRPr="0039567C">
              <w:rPr>
                <w:rFonts w:cs="Calibri"/>
                <w:color w:val="000000"/>
                <w:sz w:val="22"/>
                <w:szCs w:val="22"/>
              </w:rPr>
              <w:t>Physical Chemistry I</w:t>
            </w:r>
          </w:p>
        </w:tc>
        <w:tc>
          <w:tcPr>
            <w:tcW w:w="1620" w:type="dxa"/>
            <w:tcBorders>
              <w:top w:val="nil"/>
              <w:left w:val="nil"/>
              <w:bottom w:val="single" w:sz="4" w:space="0" w:color="auto"/>
              <w:right w:val="single" w:sz="4" w:space="0" w:color="auto"/>
            </w:tcBorders>
            <w:shd w:val="clear" w:color="auto" w:fill="auto"/>
            <w:noWrap/>
            <w:vAlign w:val="bottom"/>
            <w:hideMark/>
          </w:tcPr>
          <w:p w14:paraId="20D59776" w14:textId="77777777" w:rsidR="0039567C" w:rsidRPr="0039567C" w:rsidRDefault="0039567C" w:rsidP="0039567C">
            <w:pPr>
              <w:rPr>
                <w:rFonts w:cs="Calibri"/>
                <w:color w:val="000000"/>
                <w:sz w:val="22"/>
                <w:szCs w:val="22"/>
              </w:rPr>
            </w:pPr>
            <w:r w:rsidRPr="0039567C">
              <w:rPr>
                <w:rFonts w:cs="Calibri"/>
                <w:color w:val="000000"/>
                <w:sz w:val="22"/>
                <w:szCs w:val="22"/>
              </w:rPr>
              <w:t>M</w:t>
            </w:r>
          </w:p>
        </w:tc>
        <w:tc>
          <w:tcPr>
            <w:tcW w:w="1620" w:type="dxa"/>
            <w:tcBorders>
              <w:top w:val="nil"/>
              <w:left w:val="nil"/>
              <w:bottom w:val="single" w:sz="4" w:space="0" w:color="auto"/>
              <w:right w:val="single" w:sz="4" w:space="0" w:color="auto"/>
            </w:tcBorders>
            <w:shd w:val="clear" w:color="auto" w:fill="auto"/>
            <w:noWrap/>
            <w:vAlign w:val="bottom"/>
            <w:hideMark/>
          </w:tcPr>
          <w:p w14:paraId="3D2046EF"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1A4E1A17"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414BA0F9"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0D6B4847" w14:textId="77777777" w:rsidR="0039567C" w:rsidRPr="0039567C" w:rsidRDefault="0039567C" w:rsidP="0039567C">
            <w:pPr>
              <w:rPr>
                <w:rFonts w:cs="Calibri"/>
                <w:color w:val="000000"/>
                <w:sz w:val="22"/>
                <w:szCs w:val="22"/>
              </w:rPr>
            </w:pPr>
            <w:r w:rsidRPr="0039567C">
              <w:rPr>
                <w:rFonts w:cs="Calibri"/>
                <w:color w:val="000000"/>
                <w:sz w:val="22"/>
                <w:szCs w:val="22"/>
              </w:rPr>
              <w:t>M,A</w:t>
            </w:r>
          </w:p>
        </w:tc>
      </w:tr>
      <w:tr w:rsidR="0039567C" w:rsidRPr="0039567C" w14:paraId="03E084D9" w14:textId="77777777" w:rsidTr="0039567C">
        <w:trPr>
          <w:gridAfter w:val="2"/>
          <w:wAfter w:w="2436" w:type="dxa"/>
          <w:trHeight w:val="30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E32D37F" w14:textId="77777777" w:rsidR="0039567C" w:rsidRPr="0039567C" w:rsidRDefault="0039567C" w:rsidP="0039567C">
            <w:pPr>
              <w:rPr>
                <w:rFonts w:cs="Calibri"/>
                <w:color w:val="000000"/>
                <w:sz w:val="22"/>
                <w:szCs w:val="22"/>
              </w:rPr>
            </w:pPr>
            <w:r w:rsidRPr="0039567C">
              <w:rPr>
                <w:rFonts w:cs="Calibri"/>
                <w:color w:val="000000"/>
                <w:sz w:val="22"/>
                <w:szCs w:val="22"/>
              </w:rPr>
              <w:t xml:space="preserve">CHEM </w:t>
            </w:r>
          </w:p>
        </w:tc>
        <w:tc>
          <w:tcPr>
            <w:tcW w:w="1187" w:type="dxa"/>
            <w:tcBorders>
              <w:top w:val="nil"/>
              <w:left w:val="nil"/>
              <w:bottom w:val="single" w:sz="4" w:space="0" w:color="auto"/>
              <w:right w:val="single" w:sz="4" w:space="0" w:color="auto"/>
            </w:tcBorders>
            <w:shd w:val="clear" w:color="000000" w:fill="C5D9F1"/>
            <w:noWrap/>
            <w:vAlign w:val="bottom"/>
            <w:hideMark/>
          </w:tcPr>
          <w:p w14:paraId="5EE8999C" w14:textId="77777777" w:rsidR="0039567C" w:rsidRPr="0039567C" w:rsidRDefault="0039567C" w:rsidP="0039567C">
            <w:pPr>
              <w:jc w:val="right"/>
              <w:rPr>
                <w:rFonts w:cs="Calibri"/>
                <w:color w:val="000000"/>
                <w:sz w:val="22"/>
                <w:szCs w:val="22"/>
              </w:rPr>
            </w:pPr>
            <w:r w:rsidRPr="0039567C">
              <w:rPr>
                <w:rFonts w:cs="Calibri"/>
                <w:color w:val="000000"/>
                <w:sz w:val="22"/>
                <w:szCs w:val="22"/>
              </w:rPr>
              <w:t>451</w:t>
            </w:r>
          </w:p>
        </w:tc>
        <w:tc>
          <w:tcPr>
            <w:tcW w:w="3078" w:type="dxa"/>
            <w:tcBorders>
              <w:top w:val="nil"/>
              <w:left w:val="nil"/>
              <w:bottom w:val="single" w:sz="4" w:space="0" w:color="auto"/>
              <w:right w:val="single" w:sz="4" w:space="0" w:color="auto"/>
            </w:tcBorders>
            <w:shd w:val="clear" w:color="000000" w:fill="C5D9F1"/>
            <w:noWrap/>
            <w:vAlign w:val="bottom"/>
            <w:hideMark/>
          </w:tcPr>
          <w:p w14:paraId="1C59D3C9" w14:textId="77777777" w:rsidR="0039567C" w:rsidRPr="0039567C" w:rsidRDefault="0039567C" w:rsidP="0039567C">
            <w:pPr>
              <w:rPr>
                <w:rFonts w:cs="Calibri"/>
                <w:color w:val="000000"/>
                <w:sz w:val="22"/>
                <w:szCs w:val="22"/>
              </w:rPr>
            </w:pPr>
            <w:r w:rsidRPr="0039567C">
              <w:rPr>
                <w:rFonts w:cs="Calibri"/>
                <w:color w:val="000000"/>
                <w:sz w:val="22"/>
                <w:szCs w:val="22"/>
              </w:rPr>
              <w:t>Physical Chemistry Laboratory</w:t>
            </w:r>
          </w:p>
        </w:tc>
        <w:tc>
          <w:tcPr>
            <w:tcW w:w="1620" w:type="dxa"/>
            <w:tcBorders>
              <w:top w:val="nil"/>
              <w:left w:val="nil"/>
              <w:bottom w:val="single" w:sz="4" w:space="0" w:color="auto"/>
              <w:right w:val="single" w:sz="4" w:space="0" w:color="auto"/>
            </w:tcBorders>
            <w:shd w:val="clear" w:color="auto" w:fill="auto"/>
            <w:noWrap/>
            <w:vAlign w:val="bottom"/>
            <w:hideMark/>
          </w:tcPr>
          <w:p w14:paraId="3D1E7EE4"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55F6C57F"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368" w:type="dxa"/>
            <w:tcBorders>
              <w:top w:val="nil"/>
              <w:left w:val="nil"/>
              <w:bottom w:val="single" w:sz="4" w:space="0" w:color="auto"/>
              <w:right w:val="single" w:sz="4" w:space="0" w:color="auto"/>
            </w:tcBorders>
            <w:shd w:val="clear" w:color="auto" w:fill="auto"/>
            <w:noWrap/>
            <w:vAlign w:val="bottom"/>
            <w:hideMark/>
          </w:tcPr>
          <w:p w14:paraId="77037CB7" w14:textId="77777777" w:rsidR="0039567C" w:rsidRPr="0039567C" w:rsidRDefault="0039567C" w:rsidP="0039567C">
            <w:pPr>
              <w:rPr>
                <w:rFonts w:cs="Calibri"/>
                <w:color w:val="000000"/>
                <w:sz w:val="22"/>
                <w:szCs w:val="22"/>
              </w:rPr>
            </w:pPr>
            <w:r w:rsidRPr="0039567C">
              <w:rPr>
                <w:rFonts w:cs="Calibri"/>
                <w:color w:val="000000"/>
                <w:sz w:val="22"/>
                <w:szCs w:val="22"/>
              </w:rPr>
              <w:t> </w:t>
            </w:r>
          </w:p>
        </w:tc>
        <w:tc>
          <w:tcPr>
            <w:tcW w:w="1512" w:type="dxa"/>
            <w:tcBorders>
              <w:top w:val="nil"/>
              <w:left w:val="nil"/>
              <w:bottom w:val="single" w:sz="4" w:space="0" w:color="auto"/>
              <w:right w:val="single" w:sz="4" w:space="0" w:color="auto"/>
            </w:tcBorders>
            <w:shd w:val="clear" w:color="auto" w:fill="auto"/>
            <w:noWrap/>
            <w:vAlign w:val="bottom"/>
            <w:hideMark/>
          </w:tcPr>
          <w:p w14:paraId="5BD461AE" w14:textId="77777777" w:rsidR="0039567C" w:rsidRPr="0039567C" w:rsidRDefault="0039567C" w:rsidP="0039567C">
            <w:pPr>
              <w:rPr>
                <w:rFonts w:cs="Calibri"/>
                <w:color w:val="000000"/>
                <w:sz w:val="22"/>
                <w:szCs w:val="22"/>
              </w:rPr>
            </w:pPr>
            <w:r w:rsidRPr="0039567C">
              <w:rPr>
                <w:rFonts w:cs="Calibri"/>
                <w:color w:val="000000"/>
                <w:sz w:val="22"/>
                <w:szCs w:val="22"/>
              </w:rPr>
              <w:t>M, A</w:t>
            </w:r>
          </w:p>
        </w:tc>
        <w:tc>
          <w:tcPr>
            <w:tcW w:w="1710" w:type="dxa"/>
            <w:tcBorders>
              <w:top w:val="nil"/>
              <w:left w:val="nil"/>
              <w:bottom w:val="single" w:sz="4" w:space="0" w:color="auto"/>
              <w:right w:val="single" w:sz="4" w:space="0" w:color="auto"/>
            </w:tcBorders>
            <w:shd w:val="clear" w:color="auto" w:fill="auto"/>
            <w:noWrap/>
            <w:vAlign w:val="bottom"/>
            <w:hideMark/>
          </w:tcPr>
          <w:p w14:paraId="7DB42AF2" w14:textId="77777777" w:rsidR="0039567C" w:rsidRPr="0039567C" w:rsidRDefault="0039567C" w:rsidP="0039567C">
            <w:pPr>
              <w:rPr>
                <w:rFonts w:cs="Calibri"/>
                <w:color w:val="000000"/>
                <w:sz w:val="22"/>
                <w:szCs w:val="22"/>
              </w:rPr>
            </w:pPr>
            <w:r w:rsidRPr="0039567C">
              <w:rPr>
                <w:rFonts w:cs="Calibri"/>
                <w:color w:val="000000"/>
                <w:sz w:val="22"/>
                <w:szCs w:val="22"/>
              </w:rPr>
              <w:t> </w:t>
            </w:r>
          </w:p>
        </w:tc>
      </w:tr>
    </w:tbl>
    <w:p w14:paraId="38043301" w14:textId="77777777" w:rsidR="003A32E4" w:rsidRPr="00FA5344" w:rsidRDefault="003A32E4">
      <w:pPr>
        <w:rPr>
          <w:b/>
          <w:bCs/>
          <w:color w:val="FF0000"/>
        </w:rPr>
      </w:pPr>
    </w:p>
    <w:sectPr w:rsidR="003A32E4" w:rsidRPr="00FA534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1B9B" w14:textId="77777777" w:rsidR="002B3E94" w:rsidRDefault="002B3E94" w:rsidP="001F2A02">
      <w:r>
        <w:separator/>
      </w:r>
    </w:p>
  </w:endnote>
  <w:endnote w:type="continuationSeparator" w:id="0">
    <w:p w14:paraId="007A9806" w14:textId="77777777" w:rsidR="002B3E94" w:rsidRDefault="002B3E9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8340" w14:textId="77777777" w:rsidR="002B3E94" w:rsidRDefault="002B3E94" w:rsidP="001F2A02">
      <w:r>
        <w:separator/>
      </w:r>
    </w:p>
  </w:footnote>
  <w:footnote w:type="continuationSeparator" w:id="0">
    <w:p w14:paraId="7E811229" w14:textId="77777777" w:rsidR="002B3E94" w:rsidRDefault="002B3E9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92D28"/>
    <w:rsid w:val="002B3E94"/>
    <w:rsid w:val="002C1781"/>
    <w:rsid w:val="002D5D87"/>
    <w:rsid w:val="002F75F1"/>
    <w:rsid w:val="003425F4"/>
    <w:rsid w:val="00346941"/>
    <w:rsid w:val="0036061A"/>
    <w:rsid w:val="0039567C"/>
    <w:rsid w:val="003A32E4"/>
    <w:rsid w:val="003E0415"/>
    <w:rsid w:val="00402256"/>
    <w:rsid w:val="00406B46"/>
    <w:rsid w:val="00410B0B"/>
    <w:rsid w:val="0044187F"/>
    <w:rsid w:val="00485486"/>
    <w:rsid w:val="004A360E"/>
    <w:rsid w:val="004B0DA2"/>
    <w:rsid w:val="004B1355"/>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73F9F"/>
    <w:rsid w:val="00810874"/>
    <w:rsid w:val="008659CC"/>
    <w:rsid w:val="00885D49"/>
    <w:rsid w:val="00886031"/>
    <w:rsid w:val="00893D93"/>
    <w:rsid w:val="008A698D"/>
    <w:rsid w:val="008C543D"/>
    <w:rsid w:val="00906B14"/>
    <w:rsid w:val="009414E6"/>
    <w:rsid w:val="009952EC"/>
    <w:rsid w:val="00A65726"/>
    <w:rsid w:val="00A8015B"/>
    <w:rsid w:val="00AA5FB2"/>
    <w:rsid w:val="00AA7D4B"/>
    <w:rsid w:val="00AE7017"/>
    <w:rsid w:val="00B00701"/>
    <w:rsid w:val="00B3239E"/>
    <w:rsid w:val="00B63581"/>
    <w:rsid w:val="00BA43B7"/>
    <w:rsid w:val="00BC0316"/>
    <w:rsid w:val="00BC4403"/>
    <w:rsid w:val="00BD0470"/>
    <w:rsid w:val="00C4455B"/>
    <w:rsid w:val="00C81981"/>
    <w:rsid w:val="00CC58CC"/>
    <w:rsid w:val="00CD3689"/>
    <w:rsid w:val="00D03ECA"/>
    <w:rsid w:val="00D523EC"/>
    <w:rsid w:val="00D713AB"/>
    <w:rsid w:val="00D86425"/>
    <w:rsid w:val="00DD4EBB"/>
    <w:rsid w:val="00E40E6B"/>
    <w:rsid w:val="00E73499"/>
    <w:rsid w:val="00E95BBD"/>
    <w:rsid w:val="00EB65C8"/>
    <w:rsid w:val="00EC1C25"/>
    <w:rsid w:val="00F136C3"/>
    <w:rsid w:val="00F51EDD"/>
    <w:rsid w:val="00F908F2"/>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395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williams@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cp:revision>
  <cp:lastPrinted>2023-04-11T19:13:00Z</cp:lastPrinted>
  <dcterms:created xsi:type="dcterms:W3CDTF">2023-05-12T13:19:00Z</dcterms:created>
  <dcterms:modified xsi:type="dcterms:W3CDTF">2023-06-01T16:53:00Z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c180b02c46272eda7a99b990816a88e63354144cba14b82f315a88ecd8495466</vt:lpwstr>
  </property>
</Properties>
</file>